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7C39C" w14:textId="1DAF5872" w:rsidR="00B929A0" w:rsidRPr="00110D48" w:rsidRDefault="00A85F47" w:rsidP="00110D48">
      <w:pPr>
        <w:rPr>
          <w:rFonts w:ascii="Arial" w:hAnsi="Arial" w:cs="Arial"/>
          <w:sz w:val="24"/>
          <w:szCs w:val="24"/>
        </w:rPr>
      </w:pPr>
      <w:r w:rsidRPr="00110D48">
        <w:rPr>
          <w:rFonts w:ascii="Arial" w:hAnsi="Arial" w:cs="Arial"/>
          <w:noProof/>
          <w:sz w:val="24"/>
          <w:szCs w:val="24"/>
        </w:rPr>
        <w:drawing>
          <wp:anchor distT="0" distB="0" distL="114300" distR="114300" simplePos="0" relativeHeight="251659274" behindDoc="1" locked="0" layoutInCell="1" allowOverlap="1" wp14:anchorId="5A61C128" wp14:editId="45915068">
            <wp:simplePos x="0" y="0"/>
            <wp:positionH relativeFrom="column">
              <wp:posOffset>-990600</wp:posOffset>
            </wp:positionH>
            <wp:positionV relativeFrom="page">
              <wp:posOffset>14605</wp:posOffset>
            </wp:positionV>
            <wp:extent cx="7545070" cy="10662920"/>
            <wp:effectExtent l="0" t="0" r="0" b="5080"/>
            <wp:wrapThrough wrapText="bothSides">
              <wp:wrapPolygon edited="0">
                <wp:start x="0" y="0"/>
                <wp:lineTo x="0" y="21572"/>
                <wp:lineTo x="21542" y="21572"/>
                <wp:lineTo x="2154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5070" cy="1066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FB014" w14:textId="0AF39309" w:rsidR="008879F9" w:rsidRPr="00843491" w:rsidRDefault="008879F9" w:rsidP="00C84FC9">
      <w:pPr>
        <w:jc w:val="center"/>
        <w:rPr>
          <w:rFonts w:ascii="Arial" w:hAnsi="Arial" w:cs="Arial"/>
          <w:b/>
          <w:sz w:val="24"/>
          <w:szCs w:val="24"/>
        </w:rPr>
      </w:pPr>
      <w:r w:rsidRPr="00843491">
        <w:rPr>
          <w:rFonts w:ascii="Arial" w:hAnsi="Arial" w:cs="Arial"/>
          <w:b/>
          <w:sz w:val="24"/>
          <w:szCs w:val="24"/>
        </w:rPr>
        <w:lastRenderedPageBreak/>
        <w:t>Index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520"/>
        <w:gridCol w:w="821"/>
      </w:tblGrid>
      <w:tr w:rsidR="00867B94" w:rsidRPr="00843491" w14:paraId="379D0977" w14:textId="77777777" w:rsidTr="00306D23">
        <w:tc>
          <w:tcPr>
            <w:tcW w:w="1555" w:type="dxa"/>
          </w:tcPr>
          <w:p w14:paraId="1BC56E23" w14:textId="4938F954" w:rsidR="00867B94" w:rsidRPr="00DB384C" w:rsidRDefault="00E209DB" w:rsidP="00110D48">
            <w:pPr>
              <w:rPr>
                <w:rFonts w:cs="Arial"/>
                <w:b/>
                <w:bCs/>
              </w:rPr>
            </w:pPr>
            <w:r w:rsidRPr="00DB384C">
              <w:rPr>
                <w:rFonts w:cs="Arial"/>
                <w:b/>
                <w:bCs/>
              </w:rPr>
              <w:t>Section</w:t>
            </w:r>
          </w:p>
        </w:tc>
        <w:tc>
          <w:tcPr>
            <w:tcW w:w="6520" w:type="dxa"/>
          </w:tcPr>
          <w:p w14:paraId="001EF682" w14:textId="1D676395" w:rsidR="00867B94" w:rsidRPr="00DB384C" w:rsidRDefault="00E209DB" w:rsidP="00110D48">
            <w:pPr>
              <w:rPr>
                <w:rFonts w:cs="Arial"/>
                <w:b/>
                <w:bCs/>
              </w:rPr>
            </w:pPr>
            <w:r w:rsidRPr="00DB384C">
              <w:rPr>
                <w:rFonts w:cs="Arial"/>
                <w:b/>
                <w:bCs/>
              </w:rPr>
              <w:t>Title</w:t>
            </w:r>
          </w:p>
        </w:tc>
        <w:tc>
          <w:tcPr>
            <w:tcW w:w="821" w:type="dxa"/>
          </w:tcPr>
          <w:p w14:paraId="3EE378C6" w14:textId="316ED33B" w:rsidR="00867B94" w:rsidRPr="00DB384C" w:rsidRDefault="00E209DB" w:rsidP="00110D48">
            <w:pPr>
              <w:rPr>
                <w:rFonts w:cs="Arial"/>
                <w:b/>
                <w:bCs/>
              </w:rPr>
            </w:pPr>
            <w:r w:rsidRPr="00DB384C">
              <w:rPr>
                <w:rFonts w:cs="Arial"/>
                <w:b/>
                <w:bCs/>
              </w:rPr>
              <w:t>Page</w:t>
            </w:r>
          </w:p>
        </w:tc>
      </w:tr>
      <w:tr w:rsidR="00867B94" w:rsidRPr="00843491" w14:paraId="46AC0977" w14:textId="77777777" w:rsidTr="00306D23">
        <w:tc>
          <w:tcPr>
            <w:tcW w:w="1555" w:type="dxa"/>
          </w:tcPr>
          <w:p w14:paraId="1E80F1AD" w14:textId="510BFB6D" w:rsidR="00867B94" w:rsidRPr="00843491" w:rsidRDefault="00867B94" w:rsidP="00110D48">
            <w:pPr>
              <w:rPr>
                <w:rFonts w:cs="Arial"/>
              </w:rPr>
            </w:pPr>
            <w:r w:rsidRPr="00843491">
              <w:rPr>
                <w:rFonts w:cs="Arial"/>
              </w:rPr>
              <w:t>Section 1</w:t>
            </w:r>
          </w:p>
        </w:tc>
        <w:tc>
          <w:tcPr>
            <w:tcW w:w="6520" w:type="dxa"/>
          </w:tcPr>
          <w:p w14:paraId="53C42C59" w14:textId="0A3BE804" w:rsidR="00867B94" w:rsidRPr="00843491" w:rsidRDefault="00867B94" w:rsidP="00FB10BD">
            <w:pPr>
              <w:ind w:left="0" w:firstLine="0"/>
              <w:rPr>
                <w:rFonts w:cs="Arial"/>
              </w:rPr>
            </w:pPr>
            <w:r w:rsidRPr="00843491">
              <w:rPr>
                <w:rFonts w:cs="Arial"/>
              </w:rPr>
              <w:t>Purpose</w:t>
            </w:r>
          </w:p>
        </w:tc>
        <w:tc>
          <w:tcPr>
            <w:tcW w:w="821" w:type="dxa"/>
          </w:tcPr>
          <w:p w14:paraId="27E63C82" w14:textId="3740971A" w:rsidR="00867B94" w:rsidRPr="00843491" w:rsidRDefault="00867B94" w:rsidP="00E209DB">
            <w:pPr>
              <w:jc w:val="right"/>
              <w:rPr>
                <w:rFonts w:cs="Arial"/>
              </w:rPr>
            </w:pPr>
            <w:r w:rsidRPr="00843491">
              <w:rPr>
                <w:rFonts w:cs="Arial"/>
              </w:rPr>
              <w:t>3</w:t>
            </w:r>
          </w:p>
        </w:tc>
      </w:tr>
      <w:tr w:rsidR="00867B94" w:rsidRPr="00843491" w14:paraId="2EE02358" w14:textId="77777777" w:rsidTr="00306D23">
        <w:tc>
          <w:tcPr>
            <w:tcW w:w="1555" w:type="dxa"/>
          </w:tcPr>
          <w:p w14:paraId="50F3E396" w14:textId="457D823B" w:rsidR="00867B94" w:rsidRPr="00843491" w:rsidRDefault="00FB10BD" w:rsidP="00110D48">
            <w:pPr>
              <w:rPr>
                <w:rFonts w:cs="Arial"/>
              </w:rPr>
            </w:pPr>
            <w:r w:rsidRPr="00843491">
              <w:rPr>
                <w:rFonts w:cs="Arial"/>
              </w:rPr>
              <w:t>Section 2</w:t>
            </w:r>
          </w:p>
        </w:tc>
        <w:tc>
          <w:tcPr>
            <w:tcW w:w="6520" w:type="dxa"/>
          </w:tcPr>
          <w:p w14:paraId="376EC4AA" w14:textId="1531F2D3" w:rsidR="00867B94" w:rsidRPr="00843491" w:rsidRDefault="00FB10BD" w:rsidP="00FB10BD">
            <w:pPr>
              <w:ind w:left="0" w:firstLine="0"/>
              <w:rPr>
                <w:rFonts w:cs="Arial"/>
              </w:rPr>
            </w:pPr>
            <w:r w:rsidRPr="00843491">
              <w:rPr>
                <w:rFonts w:cs="Arial"/>
              </w:rPr>
              <w:t>Background</w:t>
            </w:r>
          </w:p>
        </w:tc>
        <w:tc>
          <w:tcPr>
            <w:tcW w:w="821" w:type="dxa"/>
          </w:tcPr>
          <w:p w14:paraId="2F7B7910" w14:textId="383D5754" w:rsidR="00867B94" w:rsidRPr="00843491" w:rsidRDefault="00FB10BD" w:rsidP="00E209DB">
            <w:pPr>
              <w:jc w:val="right"/>
              <w:rPr>
                <w:rFonts w:cs="Arial"/>
              </w:rPr>
            </w:pPr>
            <w:r w:rsidRPr="00843491">
              <w:rPr>
                <w:rFonts w:cs="Arial"/>
              </w:rPr>
              <w:t>4</w:t>
            </w:r>
          </w:p>
        </w:tc>
      </w:tr>
      <w:tr w:rsidR="00867B94" w:rsidRPr="00843491" w14:paraId="2FCC25CD" w14:textId="77777777" w:rsidTr="00306D23">
        <w:tc>
          <w:tcPr>
            <w:tcW w:w="1555" w:type="dxa"/>
          </w:tcPr>
          <w:p w14:paraId="67B8BA36" w14:textId="323D0C4A" w:rsidR="00867B94" w:rsidRPr="00843491" w:rsidRDefault="00FB10BD" w:rsidP="00110D48">
            <w:pPr>
              <w:rPr>
                <w:rFonts w:cs="Arial"/>
              </w:rPr>
            </w:pPr>
            <w:r w:rsidRPr="00843491">
              <w:rPr>
                <w:rFonts w:cs="Arial"/>
              </w:rPr>
              <w:t>Section 3</w:t>
            </w:r>
          </w:p>
        </w:tc>
        <w:tc>
          <w:tcPr>
            <w:tcW w:w="6520" w:type="dxa"/>
          </w:tcPr>
          <w:p w14:paraId="34CCA241" w14:textId="0302AEE2" w:rsidR="00867B94" w:rsidRPr="00843491" w:rsidRDefault="00FB10BD" w:rsidP="00FB10BD">
            <w:pPr>
              <w:ind w:left="0" w:firstLine="0"/>
              <w:rPr>
                <w:rFonts w:cs="Arial"/>
              </w:rPr>
            </w:pPr>
            <w:r w:rsidRPr="00843491">
              <w:rPr>
                <w:rFonts w:cs="Arial"/>
              </w:rPr>
              <w:t xml:space="preserve">The </w:t>
            </w:r>
            <w:r w:rsidR="007D7AC0">
              <w:rPr>
                <w:rFonts w:cs="Arial"/>
              </w:rPr>
              <w:t>R</w:t>
            </w:r>
            <w:r w:rsidRPr="00843491">
              <w:rPr>
                <w:rFonts w:cs="Arial"/>
              </w:rPr>
              <w:t>eferral</w:t>
            </w:r>
          </w:p>
        </w:tc>
        <w:tc>
          <w:tcPr>
            <w:tcW w:w="821" w:type="dxa"/>
          </w:tcPr>
          <w:p w14:paraId="29795C06" w14:textId="194185DE" w:rsidR="00867B94" w:rsidRPr="00843491" w:rsidRDefault="00FB10BD" w:rsidP="00E209DB">
            <w:pPr>
              <w:jc w:val="right"/>
              <w:rPr>
                <w:rFonts w:cs="Arial"/>
              </w:rPr>
            </w:pPr>
            <w:r w:rsidRPr="00843491">
              <w:rPr>
                <w:rFonts w:cs="Arial"/>
              </w:rPr>
              <w:t>5</w:t>
            </w:r>
          </w:p>
        </w:tc>
      </w:tr>
      <w:tr w:rsidR="00867B94" w:rsidRPr="00843491" w14:paraId="20B46E28" w14:textId="77777777" w:rsidTr="00306D23">
        <w:tc>
          <w:tcPr>
            <w:tcW w:w="1555" w:type="dxa"/>
          </w:tcPr>
          <w:p w14:paraId="45D2F839" w14:textId="7458A0C1" w:rsidR="00867B94" w:rsidRPr="00843491" w:rsidRDefault="00FB10BD" w:rsidP="00110D48">
            <w:pPr>
              <w:rPr>
                <w:rFonts w:cs="Arial"/>
              </w:rPr>
            </w:pPr>
            <w:r w:rsidRPr="00843491">
              <w:rPr>
                <w:rFonts w:cs="Arial"/>
              </w:rPr>
              <w:t>Section 4</w:t>
            </w:r>
          </w:p>
        </w:tc>
        <w:tc>
          <w:tcPr>
            <w:tcW w:w="6520" w:type="dxa"/>
          </w:tcPr>
          <w:p w14:paraId="498978E0" w14:textId="2C94FF14" w:rsidR="00867B94" w:rsidRPr="00843491" w:rsidRDefault="00FB10BD" w:rsidP="00FB10BD">
            <w:pPr>
              <w:ind w:left="0" w:firstLine="0"/>
              <w:rPr>
                <w:rFonts w:cs="Arial"/>
              </w:rPr>
            </w:pPr>
            <w:r w:rsidRPr="00843491">
              <w:rPr>
                <w:rFonts w:cs="Arial"/>
              </w:rPr>
              <w:t xml:space="preserve">Inquiries Without and </w:t>
            </w:r>
            <w:bookmarkStart w:id="0" w:name="_Int_nk8davY2"/>
            <w:proofErr w:type="gramStart"/>
            <w:r w:rsidRPr="00843491">
              <w:rPr>
                <w:rFonts w:cs="Arial"/>
              </w:rPr>
              <w:t>With</w:t>
            </w:r>
            <w:bookmarkEnd w:id="0"/>
            <w:proofErr w:type="gramEnd"/>
            <w:r w:rsidRPr="00843491">
              <w:rPr>
                <w:rFonts w:cs="Arial"/>
              </w:rPr>
              <w:t xml:space="preserve"> the use of Investigatory Powers</w:t>
            </w:r>
          </w:p>
        </w:tc>
        <w:tc>
          <w:tcPr>
            <w:tcW w:w="821" w:type="dxa"/>
          </w:tcPr>
          <w:p w14:paraId="39EEFEDE" w14:textId="6B0A6CD1" w:rsidR="00867B94" w:rsidRPr="00843491" w:rsidRDefault="00FB10BD" w:rsidP="00E209DB">
            <w:pPr>
              <w:jc w:val="right"/>
              <w:rPr>
                <w:rFonts w:cs="Arial"/>
              </w:rPr>
            </w:pPr>
            <w:r w:rsidRPr="00843491">
              <w:rPr>
                <w:rFonts w:cs="Arial"/>
              </w:rPr>
              <w:t>6</w:t>
            </w:r>
          </w:p>
        </w:tc>
      </w:tr>
      <w:tr w:rsidR="00867B94" w:rsidRPr="00843491" w14:paraId="45352A59" w14:textId="77777777" w:rsidTr="00306D23">
        <w:tc>
          <w:tcPr>
            <w:tcW w:w="1555" w:type="dxa"/>
          </w:tcPr>
          <w:p w14:paraId="44F2B066" w14:textId="200E121C" w:rsidR="00867B94" w:rsidRPr="00843491" w:rsidRDefault="00FB10BD" w:rsidP="00110D48">
            <w:pPr>
              <w:rPr>
                <w:rFonts w:cs="Arial"/>
              </w:rPr>
            </w:pPr>
            <w:r w:rsidRPr="00843491">
              <w:rPr>
                <w:rFonts w:cs="Arial"/>
              </w:rPr>
              <w:t>Section 5</w:t>
            </w:r>
          </w:p>
        </w:tc>
        <w:tc>
          <w:tcPr>
            <w:tcW w:w="6520" w:type="dxa"/>
          </w:tcPr>
          <w:p w14:paraId="2D6617EA" w14:textId="2D7C26F9" w:rsidR="00867B94" w:rsidRPr="00843491" w:rsidRDefault="00FB10BD" w:rsidP="00FB10BD">
            <w:pPr>
              <w:ind w:left="0" w:firstLine="0"/>
              <w:rPr>
                <w:rFonts w:cs="Arial"/>
              </w:rPr>
            </w:pPr>
            <w:r w:rsidRPr="00843491">
              <w:rPr>
                <w:rFonts w:cs="Arial"/>
              </w:rPr>
              <w:t>Investigatory Powers, Who May Undertake the Visit / Interview</w:t>
            </w:r>
          </w:p>
        </w:tc>
        <w:tc>
          <w:tcPr>
            <w:tcW w:w="821" w:type="dxa"/>
          </w:tcPr>
          <w:p w14:paraId="40B04433" w14:textId="65114809" w:rsidR="00867B94" w:rsidRPr="00843491" w:rsidRDefault="00F8649E" w:rsidP="00E209DB">
            <w:pPr>
              <w:jc w:val="right"/>
              <w:rPr>
                <w:rFonts w:cs="Arial"/>
              </w:rPr>
            </w:pPr>
            <w:r>
              <w:rPr>
                <w:rFonts w:cs="Arial"/>
              </w:rPr>
              <w:t>9</w:t>
            </w:r>
          </w:p>
        </w:tc>
      </w:tr>
      <w:tr w:rsidR="00867B94" w:rsidRPr="00843491" w14:paraId="0D8C3AF6" w14:textId="77777777" w:rsidTr="00306D23">
        <w:tc>
          <w:tcPr>
            <w:tcW w:w="1555" w:type="dxa"/>
          </w:tcPr>
          <w:p w14:paraId="23A67FA9" w14:textId="4060BAE1" w:rsidR="00867B94" w:rsidRPr="00843491" w:rsidRDefault="00FB10BD" w:rsidP="00110D48">
            <w:pPr>
              <w:rPr>
                <w:rFonts w:cs="Arial"/>
              </w:rPr>
            </w:pPr>
            <w:r w:rsidRPr="00843491">
              <w:rPr>
                <w:rFonts w:cs="Arial"/>
              </w:rPr>
              <w:t>Section 6</w:t>
            </w:r>
          </w:p>
        </w:tc>
        <w:tc>
          <w:tcPr>
            <w:tcW w:w="6520" w:type="dxa"/>
          </w:tcPr>
          <w:p w14:paraId="457C3C61" w14:textId="49E1CD8A" w:rsidR="00867B94" w:rsidRPr="00843491" w:rsidRDefault="00FB10BD" w:rsidP="00110D48">
            <w:pPr>
              <w:rPr>
                <w:rFonts w:cs="Arial"/>
              </w:rPr>
            </w:pPr>
            <w:r w:rsidRPr="00843491">
              <w:rPr>
                <w:rFonts w:cs="Arial"/>
              </w:rPr>
              <w:t>Medical Examination</w:t>
            </w:r>
          </w:p>
        </w:tc>
        <w:tc>
          <w:tcPr>
            <w:tcW w:w="821" w:type="dxa"/>
          </w:tcPr>
          <w:p w14:paraId="4A2521BD" w14:textId="636A85F7" w:rsidR="00867B94" w:rsidRPr="00843491" w:rsidRDefault="00FB10BD" w:rsidP="00E209DB">
            <w:pPr>
              <w:jc w:val="right"/>
              <w:rPr>
                <w:rFonts w:cs="Arial"/>
              </w:rPr>
            </w:pPr>
            <w:r w:rsidRPr="00843491">
              <w:rPr>
                <w:rFonts w:cs="Arial"/>
              </w:rPr>
              <w:t>1</w:t>
            </w:r>
            <w:r w:rsidR="00F8649E">
              <w:rPr>
                <w:rFonts w:cs="Arial"/>
              </w:rPr>
              <w:t>3</w:t>
            </w:r>
          </w:p>
        </w:tc>
      </w:tr>
      <w:tr w:rsidR="00867B94" w:rsidRPr="00843491" w14:paraId="0CD8B52D" w14:textId="77777777" w:rsidTr="00306D23">
        <w:tc>
          <w:tcPr>
            <w:tcW w:w="1555" w:type="dxa"/>
          </w:tcPr>
          <w:p w14:paraId="57BEA70A" w14:textId="2C3DF88F" w:rsidR="00867B94" w:rsidRPr="00843491" w:rsidRDefault="00FB10BD" w:rsidP="00110D48">
            <w:pPr>
              <w:rPr>
                <w:rFonts w:cs="Arial"/>
              </w:rPr>
            </w:pPr>
            <w:r w:rsidRPr="00843491">
              <w:rPr>
                <w:rFonts w:cs="Arial"/>
              </w:rPr>
              <w:t>Section 7</w:t>
            </w:r>
          </w:p>
        </w:tc>
        <w:tc>
          <w:tcPr>
            <w:tcW w:w="6520" w:type="dxa"/>
          </w:tcPr>
          <w:p w14:paraId="481B02E6" w14:textId="3B4B3C95" w:rsidR="00867B94" w:rsidRPr="00843491" w:rsidRDefault="00FB10BD" w:rsidP="00110D48">
            <w:pPr>
              <w:rPr>
                <w:rFonts w:cs="Arial"/>
              </w:rPr>
            </w:pPr>
            <w:r w:rsidRPr="00843491">
              <w:rPr>
                <w:rFonts w:cs="Arial"/>
              </w:rPr>
              <w:t xml:space="preserve">Examination of </w:t>
            </w:r>
            <w:r w:rsidR="001F005A">
              <w:rPr>
                <w:rFonts w:cs="Arial"/>
              </w:rPr>
              <w:t>R</w:t>
            </w:r>
            <w:r w:rsidRPr="00843491">
              <w:rPr>
                <w:rFonts w:cs="Arial"/>
              </w:rPr>
              <w:t>ecords</w:t>
            </w:r>
          </w:p>
        </w:tc>
        <w:tc>
          <w:tcPr>
            <w:tcW w:w="821" w:type="dxa"/>
          </w:tcPr>
          <w:p w14:paraId="4F4B0A58" w14:textId="35C0F660" w:rsidR="00867B94" w:rsidRPr="00843491" w:rsidRDefault="00FB10BD" w:rsidP="00E209DB">
            <w:pPr>
              <w:jc w:val="right"/>
              <w:rPr>
                <w:rFonts w:cs="Arial"/>
              </w:rPr>
            </w:pPr>
            <w:r w:rsidRPr="00843491">
              <w:rPr>
                <w:rFonts w:cs="Arial"/>
              </w:rPr>
              <w:t>13</w:t>
            </w:r>
          </w:p>
        </w:tc>
      </w:tr>
      <w:tr w:rsidR="00FB10BD" w:rsidRPr="00843491" w14:paraId="4E720A52" w14:textId="77777777" w:rsidTr="00306D23">
        <w:tc>
          <w:tcPr>
            <w:tcW w:w="1555" w:type="dxa"/>
          </w:tcPr>
          <w:p w14:paraId="6233E138" w14:textId="26584394" w:rsidR="00FB10BD" w:rsidRPr="00843491" w:rsidRDefault="00FB10BD" w:rsidP="00110D48">
            <w:pPr>
              <w:rPr>
                <w:rFonts w:cs="Arial"/>
              </w:rPr>
            </w:pPr>
            <w:r w:rsidRPr="00843491">
              <w:rPr>
                <w:rFonts w:cs="Arial"/>
              </w:rPr>
              <w:t>Section 8</w:t>
            </w:r>
          </w:p>
        </w:tc>
        <w:tc>
          <w:tcPr>
            <w:tcW w:w="6520" w:type="dxa"/>
          </w:tcPr>
          <w:p w14:paraId="7B54121C" w14:textId="792C1546" w:rsidR="00FB10BD" w:rsidRPr="00843491" w:rsidRDefault="00FB10BD" w:rsidP="00110D48">
            <w:pPr>
              <w:rPr>
                <w:rFonts w:cs="Arial"/>
              </w:rPr>
            </w:pPr>
            <w:r w:rsidRPr="00843491">
              <w:rPr>
                <w:rFonts w:cs="Arial"/>
              </w:rPr>
              <w:t xml:space="preserve">Multi-agency </w:t>
            </w:r>
            <w:r w:rsidR="001F005A">
              <w:rPr>
                <w:rFonts w:cs="Arial"/>
              </w:rPr>
              <w:t>R</w:t>
            </w:r>
            <w:r w:rsidRPr="00843491">
              <w:rPr>
                <w:rFonts w:cs="Arial"/>
              </w:rPr>
              <w:t xml:space="preserve">isk </w:t>
            </w:r>
            <w:r w:rsidR="001F005A">
              <w:rPr>
                <w:rFonts w:cs="Arial"/>
              </w:rPr>
              <w:t>A</w:t>
            </w:r>
            <w:r w:rsidRPr="00843491">
              <w:rPr>
                <w:rFonts w:cs="Arial"/>
              </w:rPr>
              <w:t>ssessment</w:t>
            </w:r>
          </w:p>
        </w:tc>
        <w:tc>
          <w:tcPr>
            <w:tcW w:w="821" w:type="dxa"/>
          </w:tcPr>
          <w:p w14:paraId="6347A42C" w14:textId="4E2C07FC" w:rsidR="00FB10BD" w:rsidRPr="00843491" w:rsidRDefault="00FB10BD" w:rsidP="00E209DB">
            <w:pPr>
              <w:jc w:val="right"/>
              <w:rPr>
                <w:rFonts w:cs="Arial"/>
              </w:rPr>
            </w:pPr>
            <w:r w:rsidRPr="00843491">
              <w:rPr>
                <w:rFonts w:cs="Arial"/>
              </w:rPr>
              <w:t>1</w:t>
            </w:r>
            <w:r w:rsidR="00C50259">
              <w:rPr>
                <w:rFonts w:cs="Arial"/>
              </w:rPr>
              <w:t>5</w:t>
            </w:r>
          </w:p>
        </w:tc>
      </w:tr>
      <w:tr w:rsidR="00FB10BD" w:rsidRPr="00843491" w14:paraId="45434C1A" w14:textId="77777777" w:rsidTr="00306D23">
        <w:tc>
          <w:tcPr>
            <w:tcW w:w="1555" w:type="dxa"/>
          </w:tcPr>
          <w:p w14:paraId="05556F1A" w14:textId="3A7A0D6E" w:rsidR="00FB10BD" w:rsidRPr="00843491" w:rsidRDefault="00FB10BD" w:rsidP="00110D48">
            <w:pPr>
              <w:rPr>
                <w:rFonts w:cs="Arial"/>
              </w:rPr>
            </w:pPr>
            <w:r w:rsidRPr="00843491">
              <w:rPr>
                <w:rFonts w:cs="Arial"/>
              </w:rPr>
              <w:t>Section 9</w:t>
            </w:r>
          </w:p>
        </w:tc>
        <w:tc>
          <w:tcPr>
            <w:tcW w:w="6520" w:type="dxa"/>
          </w:tcPr>
          <w:p w14:paraId="3993FBBB" w14:textId="2D710B6D" w:rsidR="00FB10BD" w:rsidRPr="00843491" w:rsidRDefault="00FB10BD" w:rsidP="00FB10BD">
            <w:pPr>
              <w:ind w:left="0" w:firstLine="0"/>
              <w:rPr>
                <w:rFonts w:cs="Arial"/>
              </w:rPr>
            </w:pPr>
            <w:r w:rsidRPr="00843491">
              <w:rPr>
                <w:rFonts w:cs="Arial"/>
              </w:rPr>
              <w:t>Muti-Agency Adult Support &amp; Protection Planning Meetings</w:t>
            </w:r>
            <w:r w:rsidR="00746508" w:rsidRPr="00843491">
              <w:rPr>
                <w:rFonts w:cs="Arial"/>
              </w:rPr>
              <w:t xml:space="preserve"> </w:t>
            </w:r>
          </w:p>
        </w:tc>
        <w:tc>
          <w:tcPr>
            <w:tcW w:w="821" w:type="dxa"/>
          </w:tcPr>
          <w:p w14:paraId="7D2D131D" w14:textId="48CC8C4B" w:rsidR="00FB10BD" w:rsidRPr="00843491" w:rsidRDefault="00FB10BD" w:rsidP="00E209DB">
            <w:pPr>
              <w:jc w:val="right"/>
              <w:rPr>
                <w:rFonts w:cs="Arial"/>
              </w:rPr>
            </w:pPr>
            <w:r w:rsidRPr="00843491">
              <w:rPr>
                <w:rFonts w:cs="Arial"/>
              </w:rPr>
              <w:t>1</w:t>
            </w:r>
            <w:r w:rsidR="001A71C1">
              <w:rPr>
                <w:rFonts w:cs="Arial"/>
              </w:rPr>
              <w:t>8</w:t>
            </w:r>
          </w:p>
        </w:tc>
      </w:tr>
      <w:tr w:rsidR="00FB10BD" w:rsidRPr="00843491" w14:paraId="4DBA2F39" w14:textId="77777777" w:rsidTr="00306D23">
        <w:tc>
          <w:tcPr>
            <w:tcW w:w="1555" w:type="dxa"/>
          </w:tcPr>
          <w:p w14:paraId="0EAB32E3" w14:textId="2167DF2B" w:rsidR="00FB10BD" w:rsidRPr="00843491" w:rsidRDefault="00FB10BD" w:rsidP="00110D48">
            <w:pPr>
              <w:rPr>
                <w:rFonts w:cs="Arial"/>
              </w:rPr>
            </w:pPr>
            <w:r w:rsidRPr="00843491">
              <w:rPr>
                <w:rFonts w:cs="Arial"/>
              </w:rPr>
              <w:t>Section 10</w:t>
            </w:r>
          </w:p>
        </w:tc>
        <w:tc>
          <w:tcPr>
            <w:tcW w:w="6520" w:type="dxa"/>
          </w:tcPr>
          <w:p w14:paraId="58CBE28A" w14:textId="6889EED4" w:rsidR="00FB10BD" w:rsidRPr="00843491" w:rsidRDefault="00FB10BD" w:rsidP="00FB10BD">
            <w:pPr>
              <w:ind w:left="0" w:firstLine="0"/>
              <w:rPr>
                <w:rFonts w:cs="Arial"/>
              </w:rPr>
            </w:pPr>
            <w:r w:rsidRPr="00843491">
              <w:rPr>
                <w:rFonts w:cs="Arial"/>
              </w:rPr>
              <w:t xml:space="preserve">Adult Protection Case Conferences, Core Groups, Reviews </w:t>
            </w:r>
            <w:r w:rsidR="001F005A">
              <w:rPr>
                <w:rFonts w:cs="Arial"/>
              </w:rPr>
              <w:t>I</w:t>
            </w:r>
            <w:r w:rsidRPr="00843491">
              <w:rPr>
                <w:rFonts w:cs="Arial"/>
              </w:rPr>
              <w:t>ncluding Engagement with Adult</w:t>
            </w:r>
            <w:r w:rsidR="001F005A">
              <w:rPr>
                <w:rFonts w:cs="Arial"/>
              </w:rPr>
              <w:t>s</w:t>
            </w:r>
            <w:r w:rsidRPr="00843491">
              <w:rPr>
                <w:rFonts w:cs="Arial"/>
              </w:rPr>
              <w:t xml:space="preserve"> in preparation for meetings</w:t>
            </w:r>
            <w:r w:rsidR="001F005A">
              <w:rPr>
                <w:rFonts w:cs="Arial"/>
              </w:rPr>
              <w:t>.</w:t>
            </w:r>
          </w:p>
        </w:tc>
        <w:tc>
          <w:tcPr>
            <w:tcW w:w="821" w:type="dxa"/>
          </w:tcPr>
          <w:p w14:paraId="20BEAB31" w14:textId="21505BBA" w:rsidR="00FB10BD" w:rsidRPr="00843491" w:rsidRDefault="00DC2468" w:rsidP="00E209DB">
            <w:pPr>
              <w:jc w:val="right"/>
              <w:rPr>
                <w:rFonts w:cs="Arial"/>
              </w:rPr>
            </w:pPr>
            <w:r>
              <w:rPr>
                <w:rFonts w:cs="Arial"/>
              </w:rPr>
              <w:t>20</w:t>
            </w:r>
          </w:p>
        </w:tc>
      </w:tr>
      <w:tr w:rsidR="00FB10BD" w:rsidRPr="00843491" w14:paraId="52F9D7B7" w14:textId="77777777" w:rsidTr="00306D23">
        <w:tc>
          <w:tcPr>
            <w:tcW w:w="1555" w:type="dxa"/>
          </w:tcPr>
          <w:p w14:paraId="0B7FD98E" w14:textId="0BAB2D0D" w:rsidR="00FB10BD" w:rsidRPr="00843491" w:rsidRDefault="00FB10BD" w:rsidP="00110D48">
            <w:pPr>
              <w:rPr>
                <w:rFonts w:cs="Arial"/>
              </w:rPr>
            </w:pPr>
            <w:r w:rsidRPr="00843491">
              <w:rPr>
                <w:rFonts w:cs="Arial"/>
              </w:rPr>
              <w:t>Section 11</w:t>
            </w:r>
          </w:p>
        </w:tc>
        <w:tc>
          <w:tcPr>
            <w:tcW w:w="6520" w:type="dxa"/>
          </w:tcPr>
          <w:p w14:paraId="42C9C905" w14:textId="5E735020" w:rsidR="00FB10BD" w:rsidRPr="00843491" w:rsidRDefault="00FB10BD" w:rsidP="00FB10BD">
            <w:pPr>
              <w:ind w:left="0" w:firstLine="0"/>
              <w:rPr>
                <w:rFonts w:cs="Arial"/>
              </w:rPr>
            </w:pPr>
            <w:r w:rsidRPr="00843491">
              <w:rPr>
                <w:rFonts w:cs="Arial"/>
              </w:rPr>
              <w:t>Statutory Protection Orders. Assessment, Removal &amp; Banning Orders</w:t>
            </w:r>
            <w:r w:rsidR="006C6C06">
              <w:rPr>
                <w:rFonts w:cs="Arial"/>
              </w:rPr>
              <w:t xml:space="preserve"> </w:t>
            </w:r>
            <w:r w:rsidRPr="00843491">
              <w:rPr>
                <w:rFonts w:cs="Arial"/>
              </w:rPr>
              <w:t>/ Warrants</w:t>
            </w:r>
          </w:p>
        </w:tc>
        <w:tc>
          <w:tcPr>
            <w:tcW w:w="821" w:type="dxa"/>
          </w:tcPr>
          <w:p w14:paraId="523193A4" w14:textId="01A7AC1E" w:rsidR="00FB10BD" w:rsidRPr="00843491" w:rsidRDefault="00FB10BD" w:rsidP="00E209DB">
            <w:pPr>
              <w:jc w:val="right"/>
              <w:rPr>
                <w:rFonts w:cs="Arial"/>
              </w:rPr>
            </w:pPr>
            <w:r w:rsidRPr="00843491">
              <w:rPr>
                <w:rFonts w:cs="Arial"/>
              </w:rPr>
              <w:t>2</w:t>
            </w:r>
            <w:r w:rsidR="00F57E0E">
              <w:rPr>
                <w:rFonts w:cs="Arial"/>
              </w:rPr>
              <w:t>4</w:t>
            </w:r>
          </w:p>
        </w:tc>
      </w:tr>
      <w:tr w:rsidR="00FB10BD" w:rsidRPr="00843491" w14:paraId="002D57CE" w14:textId="77777777" w:rsidTr="00306D23">
        <w:tc>
          <w:tcPr>
            <w:tcW w:w="1555" w:type="dxa"/>
          </w:tcPr>
          <w:p w14:paraId="5146CB4A" w14:textId="3DFE7374" w:rsidR="00FB10BD" w:rsidRPr="00843491" w:rsidRDefault="00FB10BD" w:rsidP="00110D48">
            <w:pPr>
              <w:rPr>
                <w:rFonts w:cs="Arial"/>
              </w:rPr>
            </w:pPr>
            <w:r w:rsidRPr="00843491">
              <w:rPr>
                <w:rFonts w:cs="Arial"/>
              </w:rPr>
              <w:t>Section 12</w:t>
            </w:r>
          </w:p>
        </w:tc>
        <w:tc>
          <w:tcPr>
            <w:tcW w:w="6520" w:type="dxa"/>
          </w:tcPr>
          <w:p w14:paraId="23F1AFF3" w14:textId="099F67E8" w:rsidR="00FB10BD" w:rsidRPr="00843491" w:rsidRDefault="00FB10BD" w:rsidP="00FB10BD">
            <w:pPr>
              <w:ind w:left="0" w:firstLine="0"/>
              <w:rPr>
                <w:rFonts w:cs="Arial"/>
              </w:rPr>
            </w:pPr>
            <w:r w:rsidRPr="00843491">
              <w:rPr>
                <w:rFonts w:cs="Arial"/>
              </w:rPr>
              <w:t>Management of Casework</w:t>
            </w:r>
            <w:r w:rsidR="006C6C06">
              <w:rPr>
                <w:rFonts w:cs="Arial"/>
              </w:rPr>
              <w:t xml:space="preserve"> </w:t>
            </w:r>
            <w:r w:rsidRPr="00843491">
              <w:rPr>
                <w:rFonts w:cs="Arial"/>
              </w:rPr>
              <w:t>/</w:t>
            </w:r>
            <w:r w:rsidR="006C6C06">
              <w:rPr>
                <w:rFonts w:cs="Arial"/>
              </w:rPr>
              <w:t xml:space="preserve"> </w:t>
            </w:r>
            <w:r w:rsidRPr="00843491">
              <w:rPr>
                <w:rFonts w:cs="Arial"/>
              </w:rPr>
              <w:t>ASP Case Recordings / Chronologies</w:t>
            </w:r>
          </w:p>
        </w:tc>
        <w:tc>
          <w:tcPr>
            <w:tcW w:w="821" w:type="dxa"/>
          </w:tcPr>
          <w:p w14:paraId="09F7BD7F" w14:textId="690C432D" w:rsidR="00FB10BD" w:rsidRPr="00843491" w:rsidRDefault="00FB10BD" w:rsidP="00E209DB">
            <w:pPr>
              <w:jc w:val="right"/>
              <w:rPr>
                <w:rFonts w:cs="Arial"/>
              </w:rPr>
            </w:pPr>
            <w:r w:rsidRPr="00843491">
              <w:rPr>
                <w:rFonts w:cs="Arial"/>
              </w:rPr>
              <w:t>2</w:t>
            </w:r>
            <w:r w:rsidR="00F57E0E">
              <w:rPr>
                <w:rFonts w:cs="Arial"/>
              </w:rPr>
              <w:t>7</w:t>
            </w:r>
          </w:p>
        </w:tc>
      </w:tr>
      <w:tr w:rsidR="00FB10BD" w:rsidRPr="00843491" w14:paraId="2BAB368F" w14:textId="77777777" w:rsidTr="00306D23">
        <w:tc>
          <w:tcPr>
            <w:tcW w:w="1555" w:type="dxa"/>
          </w:tcPr>
          <w:p w14:paraId="37B6A905" w14:textId="4572C08E" w:rsidR="00FB10BD" w:rsidRPr="00843491" w:rsidRDefault="00FB10BD" w:rsidP="00110D48">
            <w:pPr>
              <w:rPr>
                <w:rFonts w:cs="Arial"/>
              </w:rPr>
            </w:pPr>
            <w:r w:rsidRPr="00843491">
              <w:rPr>
                <w:rFonts w:cs="Arial"/>
              </w:rPr>
              <w:t>Section13</w:t>
            </w:r>
          </w:p>
        </w:tc>
        <w:tc>
          <w:tcPr>
            <w:tcW w:w="6520" w:type="dxa"/>
          </w:tcPr>
          <w:p w14:paraId="757F003A" w14:textId="1D33BEED" w:rsidR="00FB10BD" w:rsidRPr="00843491" w:rsidRDefault="00FB10BD" w:rsidP="00FB10BD">
            <w:pPr>
              <w:rPr>
                <w:rFonts w:cs="Arial"/>
              </w:rPr>
            </w:pPr>
            <w:r w:rsidRPr="00843491">
              <w:rPr>
                <w:rFonts w:cs="Arial"/>
              </w:rPr>
              <w:t xml:space="preserve">Non-ASP, Multi-agency </w:t>
            </w:r>
            <w:r w:rsidR="006C6C06">
              <w:rPr>
                <w:rFonts w:cs="Arial"/>
              </w:rPr>
              <w:t>M</w:t>
            </w:r>
            <w:r w:rsidRPr="00843491">
              <w:rPr>
                <w:rFonts w:cs="Arial"/>
              </w:rPr>
              <w:t>eetings</w:t>
            </w:r>
          </w:p>
        </w:tc>
        <w:tc>
          <w:tcPr>
            <w:tcW w:w="821" w:type="dxa"/>
          </w:tcPr>
          <w:p w14:paraId="2438A1FD" w14:textId="7D4BFF2D" w:rsidR="00FB10BD" w:rsidRPr="00843491" w:rsidRDefault="00FB10BD" w:rsidP="00E209DB">
            <w:pPr>
              <w:jc w:val="right"/>
              <w:rPr>
                <w:rFonts w:cs="Arial"/>
              </w:rPr>
            </w:pPr>
            <w:r w:rsidRPr="00843491">
              <w:rPr>
                <w:rFonts w:cs="Arial"/>
              </w:rPr>
              <w:t>2</w:t>
            </w:r>
            <w:r w:rsidR="000535FC">
              <w:rPr>
                <w:rFonts w:cs="Arial"/>
              </w:rPr>
              <w:t>8</w:t>
            </w:r>
          </w:p>
        </w:tc>
      </w:tr>
      <w:tr w:rsidR="00FB10BD" w:rsidRPr="00843491" w14:paraId="6A843A65" w14:textId="77777777" w:rsidTr="00306D23">
        <w:tc>
          <w:tcPr>
            <w:tcW w:w="1555" w:type="dxa"/>
          </w:tcPr>
          <w:p w14:paraId="3F36AA29" w14:textId="2772FA17" w:rsidR="00FB10BD" w:rsidRPr="00843491" w:rsidRDefault="00FB10BD" w:rsidP="00110D48">
            <w:pPr>
              <w:rPr>
                <w:rFonts w:cs="Arial"/>
              </w:rPr>
            </w:pPr>
            <w:r w:rsidRPr="00843491">
              <w:rPr>
                <w:rFonts w:cs="Arial"/>
              </w:rPr>
              <w:t>Section 14</w:t>
            </w:r>
          </w:p>
        </w:tc>
        <w:tc>
          <w:tcPr>
            <w:tcW w:w="6520" w:type="dxa"/>
          </w:tcPr>
          <w:p w14:paraId="2F2ACFDF" w14:textId="2BFB777D" w:rsidR="00FB10BD" w:rsidRPr="00843491" w:rsidRDefault="00FB10BD" w:rsidP="00FB10BD">
            <w:pPr>
              <w:ind w:left="0" w:firstLine="0"/>
              <w:rPr>
                <w:rFonts w:cs="Arial"/>
              </w:rPr>
            </w:pPr>
            <w:r w:rsidRPr="00843491">
              <w:rPr>
                <w:rFonts w:cs="Arial"/>
              </w:rPr>
              <w:t xml:space="preserve">Management of Issues </w:t>
            </w:r>
            <w:r w:rsidR="006C6C06">
              <w:rPr>
                <w:rFonts w:cs="Arial"/>
              </w:rPr>
              <w:t>R</w:t>
            </w:r>
            <w:r w:rsidRPr="00843491">
              <w:rPr>
                <w:rFonts w:cs="Arial"/>
              </w:rPr>
              <w:t xml:space="preserve">elating to </w:t>
            </w:r>
            <w:r w:rsidR="006C6C06">
              <w:rPr>
                <w:rFonts w:cs="Arial"/>
              </w:rPr>
              <w:t>C</w:t>
            </w:r>
            <w:r w:rsidRPr="00843491">
              <w:rPr>
                <w:rFonts w:cs="Arial"/>
              </w:rPr>
              <w:t xml:space="preserve">oercion, </w:t>
            </w:r>
            <w:r w:rsidR="006C6C06">
              <w:rPr>
                <w:rFonts w:cs="Arial"/>
              </w:rPr>
              <w:t>C</w:t>
            </w:r>
            <w:r w:rsidRPr="00843491">
              <w:rPr>
                <w:rFonts w:cs="Arial"/>
              </w:rPr>
              <w:t xml:space="preserve">ontrol, and </w:t>
            </w:r>
            <w:r w:rsidR="006C6C06">
              <w:rPr>
                <w:rFonts w:cs="Arial"/>
              </w:rPr>
              <w:t>U</w:t>
            </w:r>
            <w:r w:rsidRPr="00843491">
              <w:rPr>
                <w:rFonts w:cs="Arial"/>
              </w:rPr>
              <w:t xml:space="preserve">ndue </w:t>
            </w:r>
            <w:r w:rsidR="006C6C06">
              <w:rPr>
                <w:rFonts w:cs="Arial"/>
              </w:rPr>
              <w:t>P</w:t>
            </w:r>
            <w:r w:rsidRPr="00843491">
              <w:rPr>
                <w:rFonts w:cs="Arial"/>
              </w:rPr>
              <w:t>ressure</w:t>
            </w:r>
          </w:p>
        </w:tc>
        <w:tc>
          <w:tcPr>
            <w:tcW w:w="821" w:type="dxa"/>
          </w:tcPr>
          <w:p w14:paraId="187563D9" w14:textId="1BC97779" w:rsidR="00FB10BD" w:rsidRPr="00843491" w:rsidRDefault="00FB10BD" w:rsidP="00E209DB">
            <w:pPr>
              <w:jc w:val="right"/>
              <w:rPr>
                <w:rFonts w:cs="Arial"/>
              </w:rPr>
            </w:pPr>
            <w:r w:rsidRPr="00843491">
              <w:rPr>
                <w:rFonts w:cs="Arial"/>
              </w:rPr>
              <w:t>2</w:t>
            </w:r>
            <w:r w:rsidR="000535FC">
              <w:rPr>
                <w:rFonts w:cs="Arial"/>
              </w:rPr>
              <w:t>9</w:t>
            </w:r>
          </w:p>
        </w:tc>
      </w:tr>
      <w:tr w:rsidR="00FB10BD" w:rsidRPr="00843491" w14:paraId="1B923FE1" w14:textId="77777777" w:rsidTr="00306D23">
        <w:tc>
          <w:tcPr>
            <w:tcW w:w="1555" w:type="dxa"/>
          </w:tcPr>
          <w:p w14:paraId="13A719AE" w14:textId="7D7F8D5E" w:rsidR="00FB10BD" w:rsidRPr="00843491" w:rsidRDefault="00FB10BD" w:rsidP="00110D48">
            <w:pPr>
              <w:rPr>
                <w:rFonts w:cs="Arial"/>
              </w:rPr>
            </w:pPr>
            <w:r w:rsidRPr="00843491">
              <w:rPr>
                <w:rFonts w:cs="Arial"/>
              </w:rPr>
              <w:t>Section 15</w:t>
            </w:r>
          </w:p>
        </w:tc>
        <w:tc>
          <w:tcPr>
            <w:tcW w:w="6520" w:type="dxa"/>
          </w:tcPr>
          <w:p w14:paraId="0C90DD30" w14:textId="0D04B8E1" w:rsidR="00FB10BD" w:rsidRPr="00843491" w:rsidRDefault="00FB10BD" w:rsidP="00FB10BD">
            <w:pPr>
              <w:ind w:left="0" w:firstLine="0"/>
              <w:rPr>
                <w:rFonts w:cs="Arial"/>
              </w:rPr>
            </w:pPr>
            <w:r w:rsidRPr="00843491">
              <w:rPr>
                <w:rFonts w:cs="Arial"/>
              </w:rPr>
              <w:t xml:space="preserve">Financial Records. Designated Agency Application for Disclosure of Information </w:t>
            </w:r>
            <w:r w:rsidR="00642F29">
              <w:rPr>
                <w:rFonts w:cs="Arial"/>
              </w:rPr>
              <w:t>S</w:t>
            </w:r>
            <w:r w:rsidRPr="00843491">
              <w:rPr>
                <w:rFonts w:cs="Arial"/>
              </w:rPr>
              <w:t>ubject to Sections 4 and 10 of the Adult Support and Protection (Scotland) Act 2007</w:t>
            </w:r>
          </w:p>
        </w:tc>
        <w:tc>
          <w:tcPr>
            <w:tcW w:w="821" w:type="dxa"/>
          </w:tcPr>
          <w:p w14:paraId="2C823E06" w14:textId="7EEE0BCE" w:rsidR="00FB10BD" w:rsidRPr="00843491" w:rsidRDefault="00FB10BD" w:rsidP="00E209DB">
            <w:pPr>
              <w:jc w:val="right"/>
              <w:rPr>
                <w:rFonts w:cs="Arial"/>
              </w:rPr>
            </w:pPr>
            <w:r w:rsidRPr="00843491">
              <w:rPr>
                <w:rFonts w:cs="Arial"/>
              </w:rPr>
              <w:t>2</w:t>
            </w:r>
            <w:r w:rsidR="00E65A5B">
              <w:rPr>
                <w:rFonts w:cs="Arial"/>
              </w:rPr>
              <w:t>9</w:t>
            </w:r>
          </w:p>
        </w:tc>
      </w:tr>
      <w:tr w:rsidR="00FB10BD" w:rsidRPr="00843491" w14:paraId="0B9EB39B" w14:textId="77777777" w:rsidTr="00306D23">
        <w:tc>
          <w:tcPr>
            <w:tcW w:w="1555" w:type="dxa"/>
          </w:tcPr>
          <w:p w14:paraId="18867FAD" w14:textId="4BA4737E" w:rsidR="00FB10BD" w:rsidRPr="00843491" w:rsidRDefault="00FB10BD" w:rsidP="00110D48">
            <w:pPr>
              <w:rPr>
                <w:rFonts w:cs="Arial"/>
              </w:rPr>
            </w:pPr>
            <w:r w:rsidRPr="00843491">
              <w:rPr>
                <w:rFonts w:cs="Arial"/>
              </w:rPr>
              <w:t>Section 16</w:t>
            </w:r>
          </w:p>
        </w:tc>
        <w:tc>
          <w:tcPr>
            <w:tcW w:w="6520" w:type="dxa"/>
          </w:tcPr>
          <w:p w14:paraId="7ADCC50B" w14:textId="1178D81F" w:rsidR="00FB10BD" w:rsidRPr="00843491" w:rsidRDefault="00FB10BD" w:rsidP="00FB10BD">
            <w:pPr>
              <w:ind w:left="0" w:firstLine="0"/>
              <w:rPr>
                <w:rFonts w:cs="Arial"/>
              </w:rPr>
            </w:pPr>
            <w:r w:rsidRPr="00843491">
              <w:rPr>
                <w:rFonts w:cs="Arial"/>
              </w:rPr>
              <w:t xml:space="preserve">Non-co-operation </w:t>
            </w:r>
            <w:r w:rsidR="00642F29">
              <w:rPr>
                <w:rFonts w:cs="Arial"/>
              </w:rPr>
              <w:t>F</w:t>
            </w:r>
            <w:r w:rsidRPr="00843491">
              <w:rPr>
                <w:rFonts w:cs="Arial"/>
              </w:rPr>
              <w:t xml:space="preserve">rom </w:t>
            </w:r>
            <w:r w:rsidR="00642F29">
              <w:rPr>
                <w:rFonts w:cs="Arial"/>
              </w:rPr>
              <w:t>T</w:t>
            </w:r>
            <w:r w:rsidRPr="00843491">
              <w:rPr>
                <w:rFonts w:cs="Arial"/>
              </w:rPr>
              <w:t xml:space="preserve">hose </w:t>
            </w:r>
            <w:r w:rsidR="00642F29">
              <w:rPr>
                <w:rFonts w:cs="Arial"/>
              </w:rPr>
              <w:t>A</w:t>
            </w:r>
            <w:r w:rsidRPr="00843491">
              <w:rPr>
                <w:rFonts w:cs="Arial"/>
              </w:rPr>
              <w:t xml:space="preserve">ssessed </w:t>
            </w:r>
            <w:r w:rsidR="00642F29">
              <w:rPr>
                <w:rFonts w:cs="Arial"/>
              </w:rPr>
              <w:t>R</w:t>
            </w:r>
            <w:r w:rsidRPr="00843491">
              <w:rPr>
                <w:rFonts w:cs="Arial"/>
              </w:rPr>
              <w:t xml:space="preserve">equiring Protective </w:t>
            </w:r>
            <w:r w:rsidR="00642F29">
              <w:rPr>
                <w:rFonts w:cs="Arial"/>
              </w:rPr>
              <w:t>M</w:t>
            </w:r>
            <w:r w:rsidRPr="00843491">
              <w:rPr>
                <w:rFonts w:cs="Arial"/>
              </w:rPr>
              <w:t xml:space="preserve">easures and </w:t>
            </w:r>
            <w:r w:rsidR="00642F29">
              <w:rPr>
                <w:rFonts w:cs="Arial"/>
              </w:rPr>
              <w:t>G</w:t>
            </w:r>
            <w:r w:rsidRPr="00843491">
              <w:rPr>
                <w:rFonts w:cs="Arial"/>
              </w:rPr>
              <w:t xml:space="preserve">overnance for </w:t>
            </w:r>
            <w:r w:rsidR="00642F29">
              <w:rPr>
                <w:rFonts w:cs="Arial"/>
              </w:rPr>
              <w:t>C</w:t>
            </w:r>
            <w:r w:rsidRPr="00843491">
              <w:rPr>
                <w:rFonts w:cs="Arial"/>
              </w:rPr>
              <w:t xml:space="preserve">ase </w:t>
            </w:r>
            <w:r w:rsidR="00642F29">
              <w:rPr>
                <w:rFonts w:cs="Arial"/>
              </w:rPr>
              <w:t>C</w:t>
            </w:r>
            <w:r w:rsidRPr="00843491">
              <w:rPr>
                <w:rFonts w:cs="Arial"/>
              </w:rPr>
              <w:t>losure</w:t>
            </w:r>
          </w:p>
        </w:tc>
        <w:tc>
          <w:tcPr>
            <w:tcW w:w="821" w:type="dxa"/>
          </w:tcPr>
          <w:p w14:paraId="028035DB" w14:textId="1BAC885D" w:rsidR="00FB10BD" w:rsidRPr="00843491" w:rsidRDefault="00E65A5B" w:rsidP="00E209DB">
            <w:pPr>
              <w:jc w:val="right"/>
              <w:rPr>
                <w:rFonts w:cs="Arial"/>
              </w:rPr>
            </w:pPr>
            <w:r>
              <w:rPr>
                <w:rFonts w:cs="Arial"/>
              </w:rPr>
              <w:t>31</w:t>
            </w:r>
          </w:p>
        </w:tc>
      </w:tr>
      <w:tr w:rsidR="00FB10BD" w:rsidRPr="00843491" w14:paraId="379BDDC2" w14:textId="77777777" w:rsidTr="00306D23">
        <w:tc>
          <w:tcPr>
            <w:tcW w:w="1555" w:type="dxa"/>
          </w:tcPr>
          <w:p w14:paraId="3AE50C1E" w14:textId="6E96F5D3" w:rsidR="00FB10BD" w:rsidRPr="00843491" w:rsidRDefault="00FB10BD" w:rsidP="00110D48">
            <w:pPr>
              <w:rPr>
                <w:rFonts w:cs="Arial"/>
              </w:rPr>
            </w:pPr>
            <w:r w:rsidRPr="00843491">
              <w:rPr>
                <w:rFonts w:cs="Arial"/>
              </w:rPr>
              <w:t>Section 17</w:t>
            </w:r>
          </w:p>
        </w:tc>
        <w:tc>
          <w:tcPr>
            <w:tcW w:w="6520" w:type="dxa"/>
          </w:tcPr>
          <w:p w14:paraId="40CA55A7" w14:textId="1D2A19F4" w:rsidR="00FB10BD" w:rsidRPr="00843491" w:rsidRDefault="00FB10BD" w:rsidP="00FB10BD">
            <w:pPr>
              <w:ind w:left="0" w:firstLine="0"/>
              <w:rPr>
                <w:rFonts w:cs="Arial"/>
              </w:rPr>
            </w:pPr>
            <w:r w:rsidRPr="00843491">
              <w:rPr>
                <w:rFonts w:cs="Arial"/>
              </w:rPr>
              <w:t>ASP Code of Practice 2022 (Scottish Government): Additional Main Themes for Noting</w:t>
            </w:r>
            <w:r w:rsidR="00642F29">
              <w:rPr>
                <w:rFonts w:cs="Arial"/>
              </w:rPr>
              <w:t xml:space="preserve"> </w:t>
            </w:r>
            <w:r w:rsidRPr="00843491">
              <w:rPr>
                <w:rFonts w:cs="Arial"/>
              </w:rPr>
              <w:t>/</w:t>
            </w:r>
            <w:r w:rsidR="00642F29">
              <w:rPr>
                <w:rFonts w:cs="Arial"/>
              </w:rPr>
              <w:t xml:space="preserve"> </w:t>
            </w:r>
            <w:r w:rsidRPr="00843491">
              <w:rPr>
                <w:rFonts w:cs="Arial"/>
              </w:rPr>
              <w:t>Action:</w:t>
            </w:r>
          </w:p>
          <w:p w14:paraId="1B8B9F3F" w14:textId="65FD6346" w:rsidR="00FB10BD" w:rsidRPr="00843491" w:rsidRDefault="00FB10BD" w:rsidP="00FB10BD">
            <w:pPr>
              <w:pStyle w:val="ListParagraph"/>
              <w:numPr>
                <w:ilvl w:val="0"/>
                <w:numId w:val="58"/>
              </w:numPr>
              <w:rPr>
                <w:rFonts w:cs="Arial"/>
              </w:rPr>
            </w:pPr>
            <w:r w:rsidRPr="00843491">
              <w:rPr>
                <w:rFonts w:cs="Arial"/>
              </w:rPr>
              <w:t xml:space="preserve">Interpretation of the 3-point criteria / </w:t>
            </w:r>
            <w:r w:rsidR="00642F29">
              <w:rPr>
                <w:rFonts w:cs="Arial"/>
              </w:rPr>
              <w:t>c</w:t>
            </w:r>
            <w:r w:rsidRPr="00843491">
              <w:rPr>
                <w:rFonts w:cs="Arial"/>
              </w:rPr>
              <w:t>apacity.</w:t>
            </w:r>
          </w:p>
          <w:p w14:paraId="41F70771" w14:textId="511CF252" w:rsidR="00FB10BD" w:rsidRPr="00843491" w:rsidRDefault="00FB10BD" w:rsidP="00FB10BD">
            <w:pPr>
              <w:pStyle w:val="ListParagraph"/>
              <w:numPr>
                <w:ilvl w:val="0"/>
                <w:numId w:val="58"/>
              </w:numPr>
              <w:rPr>
                <w:rFonts w:cs="Arial"/>
              </w:rPr>
            </w:pPr>
            <w:r w:rsidRPr="00843491">
              <w:rPr>
                <w:rFonts w:cs="Arial"/>
              </w:rPr>
              <w:lastRenderedPageBreak/>
              <w:t xml:space="preserve">Application of 3-point criteria and </w:t>
            </w:r>
            <w:r w:rsidR="00642F29">
              <w:rPr>
                <w:rFonts w:cs="Arial"/>
              </w:rPr>
              <w:t>t</w:t>
            </w:r>
            <w:r w:rsidRPr="00843491">
              <w:rPr>
                <w:rFonts w:cs="Arial"/>
              </w:rPr>
              <w:t xml:space="preserve">rauma </w:t>
            </w:r>
            <w:r w:rsidR="00642F29">
              <w:rPr>
                <w:rFonts w:cs="Arial"/>
              </w:rPr>
              <w:t>i</w:t>
            </w:r>
            <w:r w:rsidRPr="00843491">
              <w:rPr>
                <w:rFonts w:cs="Arial"/>
              </w:rPr>
              <w:t>nformed lens.</w:t>
            </w:r>
          </w:p>
          <w:p w14:paraId="3CE551DE" w14:textId="4DCAE968" w:rsidR="00FB10BD" w:rsidRPr="00843491" w:rsidRDefault="00FB10BD" w:rsidP="00FB10BD">
            <w:pPr>
              <w:pStyle w:val="ListParagraph"/>
              <w:numPr>
                <w:ilvl w:val="0"/>
                <w:numId w:val="58"/>
              </w:numPr>
              <w:rPr>
                <w:rFonts w:cs="Arial"/>
              </w:rPr>
            </w:pPr>
            <w:r w:rsidRPr="00843491">
              <w:rPr>
                <w:rFonts w:cs="Arial"/>
              </w:rPr>
              <w:t xml:space="preserve">Examination of </w:t>
            </w:r>
            <w:r w:rsidR="00642F29">
              <w:rPr>
                <w:rFonts w:cs="Arial"/>
              </w:rPr>
              <w:t>r</w:t>
            </w:r>
            <w:r w:rsidRPr="00843491">
              <w:rPr>
                <w:rFonts w:cs="Arial"/>
              </w:rPr>
              <w:t>ecords.</w:t>
            </w:r>
          </w:p>
          <w:p w14:paraId="000E9F2A" w14:textId="7CF2E581" w:rsidR="00FB10BD" w:rsidRPr="00843491" w:rsidRDefault="00FB10BD" w:rsidP="00FB10BD">
            <w:pPr>
              <w:pStyle w:val="ListParagraph"/>
              <w:numPr>
                <w:ilvl w:val="0"/>
                <w:numId w:val="58"/>
              </w:numPr>
              <w:rPr>
                <w:rFonts w:cs="Arial"/>
              </w:rPr>
            </w:pPr>
            <w:r w:rsidRPr="00843491">
              <w:rPr>
                <w:rFonts w:cs="Arial"/>
              </w:rPr>
              <w:t>Multi-</w:t>
            </w:r>
            <w:r w:rsidR="00642F29">
              <w:rPr>
                <w:rFonts w:cs="Arial"/>
              </w:rPr>
              <w:t>a</w:t>
            </w:r>
            <w:r w:rsidRPr="00843491">
              <w:rPr>
                <w:rFonts w:cs="Arial"/>
              </w:rPr>
              <w:t xml:space="preserve">gency </w:t>
            </w:r>
            <w:r w:rsidR="00642F29">
              <w:rPr>
                <w:rFonts w:cs="Arial"/>
              </w:rPr>
              <w:t>c</w:t>
            </w:r>
            <w:r w:rsidRPr="00843491">
              <w:rPr>
                <w:rFonts w:cs="Arial"/>
              </w:rPr>
              <w:t>hronologies.</w:t>
            </w:r>
          </w:p>
        </w:tc>
        <w:tc>
          <w:tcPr>
            <w:tcW w:w="821" w:type="dxa"/>
          </w:tcPr>
          <w:p w14:paraId="4BFCAD94" w14:textId="32302A93" w:rsidR="00FB10BD" w:rsidRPr="00843491" w:rsidRDefault="00E65A5B" w:rsidP="00E209DB">
            <w:pPr>
              <w:jc w:val="right"/>
              <w:rPr>
                <w:rFonts w:cs="Arial"/>
              </w:rPr>
            </w:pPr>
            <w:r>
              <w:rPr>
                <w:rFonts w:cs="Arial"/>
              </w:rPr>
              <w:lastRenderedPageBreak/>
              <w:t>33</w:t>
            </w:r>
          </w:p>
        </w:tc>
      </w:tr>
      <w:tr w:rsidR="00FB10BD" w:rsidRPr="00843491" w14:paraId="09BEABAE" w14:textId="77777777" w:rsidTr="00306D23">
        <w:tc>
          <w:tcPr>
            <w:tcW w:w="1555" w:type="dxa"/>
          </w:tcPr>
          <w:p w14:paraId="0338F6FF" w14:textId="3305B42E" w:rsidR="00FB10BD" w:rsidRPr="00843491" w:rsidRDefault="001A5BA5" w:rsidP="00110D48">
            <w:pPr>
              <w:rPr>
                <w:rFonts w:cs="Arial"/>
              </w:rPr>
            </w:pPr>
            <w:r w:rsidRPr="00843491">
              <w:rPr>
                <w:rFonts w:cs="Arial"/>
              </w:rPr>
              <w:t>Section 18</w:t>
            </w:r>
          </w:p>
        </w:tc>
        <w:tc>
          <w:tcPr>
            <w:tcW w:w="6520" w:type="dxa"/>
          </w:tcPr>
          <w:p w14:paraId="3B68511B" w14:textId="0A2A97D3" w:rsidR="00FB10BD" w:rsidRPr="00843491" w:rsidRDefault="001A5BA5" w:rsidP="001A5BA5">
            <w:pPr>
              <w:ind w:left="0" w:firstLine="0"/>
              <w:rPr>
                <w:rFonts w:cs="Arial"/>
              </w:rPr>
            </w:pPr>
            <w:r w:rsidRPr="00843491">
              <w:rPr>
                <w:rFonts w:cs="Arial"/>
              </w:rPr>
              <w:t xml:space="preserve">Transitions </w:t>
            </w:r>
            <w:r w:rsidR="00642F29">
              <w:rPr>
                <w:rFonts w:cs="Arial"/>
              </w:rPr>
              <w:t>B</w:t>
            </w:r>
            <w:r w:rsidRPr="00843491">
              <w:rPr>
                <w:rFonts w:cs="Arial"/>
              </w:rPr>
              <w:t>etween Child Protection and Adult Support &amp; Protection</w:t>
            </w:r>
          </w:p>
        </w:tc>
        <w:tc>
          <w:tcPr>
            <w:tcW w:w="821" w:type="dxa"/>
          </w:tcPr>
          <w:p w14:paraId="2BFC5110" w14:textId="6F918A21" w:rsidR="00FB10BD" w:rsidRPr="00843491" w:rsidRDefault="001A5BA5" w:rsidP="00E209DB">
            <w:pPr>
              <w:jc w:val="right"/>
              <w:rPr>
                <w:rFonts w:cs="Arial"/>
              </w:rPr>
            </w:pPr>
            <w:r w:rsidRPr="00843491">
              <w:rPr>
                <w:rFonts w:cs="Arial"/>
              </w:rPr>
              <w:t>3</w:t>
            </w:r>
            <w:r w:rsidR="001F6371">
              <w:rPr>
                <w:rFonts w:cs="Arial"/>
              </w:rPr>
              <w:t>6</w:t>
            </w:r>
          </w:p>
        </w:tc>
      </w:tr>
      <w:tr w:rsidR="00FB10BD" w:rsidRPr="00843491" w14:paraId="1D1CEC0A" w14:textId="77777777" w:rsidTr="00306D23">
        <w:tc>
          <w:tcPr>
            <w:tcW w:w="1555" w:type="dxa"/>
          </w:tcPr>
          <w:p w14:paraId="06AB843F" w14:textId="0D715B80" w:rsidR="00FB10BD" w:rsidRPr="00843491" w:rsidRDefault="001A5BA5" w:rsidP="00110D48">
            <w:pPr>
              <w:rPr>
                <w:rFonts w:cs="Arial"/>
              </w:rPr>
            </w:pPr>
            <w:r w:rsidRPr="00843491">
              <w:rPr>
                <w:rFonts w:cs="Arial"/>
              </w:rPr>
              <w:t>Section 19</w:t>
            </w:r>
          </w:p>
        </w:tc>
        <w:tc>
          <w:tcPr>
            <w:tcW w:w="6520" w:type="dxa"/>
          </w:tcPr>
          <w:p w14:paraId="7CFD09F9" w14:textId="6869FE42" w:rsidR="00FB10BD" w:rsidRPr="00843491" w:rsidRDefault="001A5BA5" w:rsidP="00FB10BD">
            <w:pPr>
              <w:rPr>
                <w:rFonts w:cs="Arial"/>
              </w:rPr>
            </w:pPr>
            <w:r w:rsidRPr="00843491">
              <w:rPr>
                <w:rFonts w:cs="Arial"/>
              </w:rPr>
              <w:t>Hoarding</w:t>
            </w:r>
          </w:p>
        </w:tc>
        <w:tc>
          <w:tcPr>
            <w:tcW w:w="821" w:type="dxa"/>
          </w:tcPr>
          <w:p w14:paraId="1274924A" w14:textId="33A1EFEF" w:rsidR="00FB10BD" w:rsidRPr="00843491" w:rsidRDefault="001A5BA5" w:rsidP="00E209DB">
            <w:pPr>
              <w:jc w:val="right"/>
              <w:rPr>
                <w:rFonts w:cs="Arial"/>
              </w:rPr>
            </w:pPr>
            <w:r w:rsidRPr="00843491">
              <w:rPr>
                <w:rFonts w:cs="Arial"/>
              </w:rPr>
              <w:t>3</w:t>
            </w:r>
            <w:r w:rsidR="00F70EFA">
              <w:rPr>
                <w:rFonts w:cs="Arial"/>
              </w:rPr>
              <w:t>6</w:t>
            </w:r>
          </w:p>
        </w:tc>
      </w:tr>
      <w:tr w:rsidR="001A5BA5" w:rsidRPr="00843491" w14:paraId="09D9111B" w14:textId="77777777" w:rsidTr="00306D23">
        <w:tc>
          <w:tcPr>
            <w:tcW w:w="1555" w:type="dxa"/>
          </w:tcPr>
          <w:p w14:paraId="11F303F5" w14:textId="7C3BB991" w:rsidR="001A5BA5" w:rsidRPr="00843491" w:rsidRDefault="001A5BA5" w:rsidP="00110D48">
            <w:pPr>
              <w:rPr>
                <w:rFonts w:cs="Arial"/>
              </w:rPr>
            </w:pPr>
            <w:r w:rsidRPr="00843491">
              <w:rPr>
                <w:rFonts w:cs="Arial"/>
              </w:rPr>
              <w:t>Section 20</w:t>
            </w:r>
          </w:p>
        </w:tc>
        <w:tc>
          <w:tcPr>
            <w:tcW w:w="6520" w:type="dxa"/>
          </w:tcPr>
          <w:p w14:paraId="32EB7C3C" w14:textId="45AC86A0" w:rsidR="001A5BA5" w:rsidRPr="00843491" w:rsidRDefault="001A5BA5" w:rsidP="001A5BA5">
            <w:pPr>
              <w:ind w:left="0" w:firstLine="0"/>
              <w:rPr>
                <w:rFonts w:cs="Arial"/>
              </w:rPr>
            </w:pPr>
            <w:r w:rsidRPr="00843491">
              <w:rPr>
                <w:rFonts w:cs="Arial"/>
              </w:rPr>
              <w:t xml:space="preserve">Inquiry </w:t>
            </w:r>
            <w:r w:rsidR="00642F29">
              <w:rPr>
                <w:rFonts w:cs="Arial"/>
              </w:rPr>
              <w:t>A</w:t>
            </w:r>
            <w:r w:rsidRPr="00843491">
              <w:rPr>
                <w:rFonts w:cs="Arial"/>
              </w:rPr>
              <w:t xml:space="preserve">ctivity </w:t>
            </w:r>
            <w:r w:rsidR="00642F29">
              <w:rPr>
                <w:rFonts w:cs="Arial"/>
              </w:rPr>
              <w:t>I</w:t>
            </w:r>
            <w:r w:rsidRPr="00843491">
              <w:rPr>
                <w:rFonts w:cs="Arial"/>
              </w:rPr>
              <w:t xml:space="preserve">nvolving </w:t>
            </w:r>
            <w:proofErr w:type="gramStart"/>
            <w:r w:rsidRPr="00843491">
              <w:rPr>
                <w:rFonts w:cs="Arial"/>
              </w:rPr>
              <w:t>in-house</w:t>
            </w:r>
            <w:proofErr w:type="gramEnd"/>
            <w:r w:rsidRPr="00843491">
              <w:rPr>
                <w:rFonts w:cs="Arial"/>
              </w:rPr>
              <w:t xml:space="preserve"> </w:t>
            </w:r>
            <w:r w:rsidR="00642F29">
              <w:rPr>
                <w:rFonts w:cs="Arial"/>
              </w:rPr>
              <w:t>S</w:t>
            </w:r>
            <w:r w:rsidRPr="00843491">
              <w:rPr>
                <w:rFonts w:cs="Arial"/>
              </w:rPr>
              <w:t xml:space="preserve">ervices, </w:t>
            </w:r>
            <w:r w:rsidR="00642F29">
              <w:rPr>
                <w:rFonts w:cs="Arial"/>
              </w:rPr>
              <w:t>M</w:t>
            </w:r>
            <w:r w:rsidRPr="00843491">
              <w:rPr>
                <w:rFonts w:cs="Arial"/>
              </w:rPr>
              <w:t xml:space="preserve">aintaining </w:t>
            </w:r>
            <w:r w:rsidR="00642F29">
              <w:rPr>
                <w:rFonts w:cs="Arial"/>
              </w:rPr>
              <w:t>I</w:t>
            </w:r>
            <w:r w:rsidRPr="00843491">
              <w:rPr>
                <w:rFonts w:cs="Arial"/>
              </w:rPr>
              <w:t>mpartiality</w:t>
            </w:r>
          </w:p>
        </w:tc>
        <w:tc>
          <w:tcPr>
            <w:tcW w:w="821" w:type="dxa"/>
          </w:tcPr>
          <w:p w14:paraId="0F09E669" w14:textId="19A2A2BB" w:rsidR="001A5BA5" w:rsidRPr="00843491" w:rsidRDefault="001A5BA5" w:rsidP="00E209DB">
            <w:pPr>
              <w:jc w:val="right"/>
              <w:rPr>
                <w:rFonts w:cs="Arial"/>
              </w:rPr>
            </w:pPr>
            <w:r w:rsidRPr="00843491">
              <w:rPr>
                <w:rFonts w:cs="Arial"/>
              </w:rPr>
              <w:t>3</w:t>
            </w:r>
            <w:r w:rsidR="00F70EFA">
              <w:rPr>
                <w:rFonts w:cs="Arial"/>
              </w:rPr>
              <w:t>6</w:t>
            </w:r>
          </w:p>
        </w:tc>
      </w:tr>
      <w:tr w:rsidR="001A5BA5" w:rsidRPr="00843491" w14:paraId="216CAC75" w14:textId="77777777" w:rsidTr="00306D23">
        <w:tc>
          <w:tcPr>
            <w:tcW w:w="1555" w:type="dxa"/>
          </w:tcPr>
          <w:p w14:paraId="1F411273" w14:textId="639AE2A2" w:rsidR="001A5BA5" w:rsidRPr="00843491" w:rsidRDefault="001A5BA5" w:rsidP="00110D48">
            <w:pPr>
              <w:rPr>
                <w:rFonts w:cs="Arial"/>
              </w:rPr>
            </w:pPr>
            <w:r w:rsidRPr="00843491">
              <w:rPr>
                <w:rFonts w:cs="Arial"/>
              </w:rPr>
              <w:t>Section 21</w:t>
            </w:r>
          </w:p>
        </w:tc>
        <w:tc>
          <w:tcPr>
            <w:tcW w:w="6520" w:type="dxa"/>
          </w:tcPr>
          <w:p w14:paraId="1E6D78E1" w14:textId="7C840FAF" w:rsidR="001A5BA5" w:rsidRPr="00843491" w:rsidRDefault="001A5BA5" w:rsidP="00FB10BD">
            <w:pPr>
              <w:rPr>
                <w:rFonts w:cs="Arial"/>
              </w:rPr>
            </w:pPr>
            <w:r w:rsidRPr="00843491">
              <w:rPr>
                <w:rFonts w:cs="Arial"/>
              </w:rPr>
              <w:t xml:space="preserve">Professional </w:t>
            </w:r>
            <w:r w:rsidR="00642F29">
              <w:rPr>
                <w:rFonts w:cs="Arial"/>
              </w:rPr>
              <w:t>D</w:t>
            </w:r>
            <w:r w:rsidRPr="00843491">
              <w:rPr>
                <w:rFonts w:cs="Arial"/>
              </w:rPr>
              <w:t>isagreement</w:t>
            </w:r>
          </w:p>
        </w:tc>
        <w:tc>
          <w:tcPr>
            <w:tcW w:w="821" w:type="dxa"/>
          </w:tcPr>
          <w:p w14:paraId="68C324EE" w14:textId="17385755" w:rsidR="001A5BA5" w:rsidRPr="00843491" w:rsidRDefault="001A5BA5" w:rsidP="00E209DB">
            <w:pPr>
              <w:jc w:val="right"/>
              <w:rPr>
                <w:rFonts w:cs="Arial"/>
              </w:rPr>
            </w:pPr>
            <w:r w:rsidRPr="00843491">
              <w:rPr>
                <w:rFonts w:cs="Arial"/>
              </w:rPr>
              <w:t>3</w:t>
            </w:r>
            <w:r w:rsidR="00F70EFA">
              <w:rPr>
                <w:rFonts w:cs="Arial"/>
              </w:rPr>
              <w:t>7</w:t>
            </w:r>
          </w:p>
        </w:tc>
      </w:tr>
      <w:tr w:rsidR="001A5BA5" w:rsidRPr="00843491" w14:paraId="75D402E8" w14:textId="77777777" w:rsidTr="00306D23">
        <w:tc>
          <w:tcPr>
            <w:tcW w:w="1555" w:type="dxa"/>
          </w:tcPr>
          <w:p w14:paraId="7A65EED1" w14:textId="11D197BE" w:rsidR="001A5BA5" w:rsidRPr="00843491" w:rsidRDefault="001A5BA5" w:rsidP="00110D48">
            <w:pPr>
              <w:rPr>
                <w:rFonts w:cs="Arial"/>
              </w:rPr>
            </w:pPr>
            <w:r w:rsidRPr="00843491">
              <w:rPr>
                <w:rFonts w:cs="Arial"/>
              </w:rPr>
              <w:t>Section 22</w:t>
            </w:r>
          </w:p>
        </w:tc>
        <w:tc>
          <w:tcPr>
            <w:tcW w:w="6520" w:type="dxa"/>
          </w:tcPr>
          <w:p w14:paraId="3387CE20" w14:textId="6B383D0D" w:rsidR="001A5BA5" w:rsidRPr="00843491" w:rsidRDefault="001A5BA5" w:rsidP="00281AF4">
            <w:pPr>
              <w:ind w:left="19" w:firstLine="0"/>
              <w:rPr>
                <w:rFonts w:cs="Arial"/>
              </w:rPr>
            </w:pPr>
            <w:r w:rsidRPr="00843491">
              <w:rPr>
                <w:rFonts w:cs="Arial"/>
              </w:rPr>
              <w:t xml:space="preserve">Relationship </w:t>
            </w:r>
            <w:r w:rsidR="00642F29">
              <w:rPr>
                <w:rFonts w:cs="Arial"/>
              </w:rPr>
              <w:t>B</w:t>
            </w:r>
            <w:r w:rsidRPr="00843491">
              <w:rPr>
                <w:rFonts w:cs="Arial"/>
              </w:rPr>
              <w:t>etween Risk</w:t>
            </w:r>
            <w:r w:rsidR="00642F29">
              <w:rPr>
                <w:rFonts w:cs="Arial"/>
              </w:rPr>
              <w:t>-B</w:t>
            </w:r>
            <w:r w:rsidRPr="00843491">
              <w:rPr>
                <w:rFonts w:cs="Arial"/>
              </w:rPr>
              <w:t xml:space="preserve">ased </w:t>
            </w:r>
            <w:r w:rsidR="00281AF4">
              <w:rPr>
                <w:rFonts w:cs="Arial"/>
              </w:rPr>
              <w:t>P</w:t>
            </w:r>
            <w:r w:rsidRPr="00843491">
              <w:rPr>
                <w:rFonts w:cs="Arial"/>
              </w:rPr>
              <w:t>ractice, Procedures &amp;</w:t>
            </w:r>
            <w:r w:rsidR="00281AF4">
              <w:rPr>
                <w:rFonts w:cs="Arial"/>
              </w:rPr>
              <w:t xml:space="preserve"> </w:t>
            </w:r>
            <w:r w:rsidRPr="00843491">
              <w:rPr>
                <w:rFonts w:cs="Arial"/>
              </w:rPr>
              <w:t>Legislation</w:t>
            </w:r>
          </w:p>
        </w:tc>
        <w:tc>
          <w:tcPr>
            <w:tcW w:w="821" w:type="dxa"/>
          </w:tcPr>
          <w:p w14:paraId="7BFB6163" w14:textId="794992E1" w:rsidR="001A5BA5" w:rsidRPr="00843491" w:rsidRDefault="001A5BA5" w:rsidP="00E209DB">
            <w:pPr>
              <w:jc w:val="right"/>
              <w:rPr>
                <w:rFonts w:cs="Arial"/>
              </w:rPr>
            </w:pPr>
            <w:r w:rsidRPr="00843491">
              <w:rPr>
                <w:rFonts w:cs="Arial"/>
              </w:rPr>
              <w:t>3</w:t>
            </w:r>
            <w:r w:rsidR="00F70EFA">
              <w:rPr>
                <w:rFonts w:cs="Arial"/>
              </w:rPr>
              <w:t>7</w:t>
            </w:r>
          </w:p>
        </w:tc>
      </w:tr>
      <w:tr w:rsidR="001A5BA5" w:rsidRPr="00843491" w14:paraId="0D0633D7" w14:textId="77777777" w:rsidTr="00306D23">
        <w:tc>
          <w:tcPr>
            <w:tcW w:w="1555" w:type="dxa"/>
          </w:tcPr>
          <w:p w14:paraId="7F96BD06" w14:textId="217AC48D" w:rsidR="001A5BA5" w:rsidRPr="00843491" w:rsidRDefault="001A5BA5" w:rsidP="00110D48">
            <w:pPr>
              <w:rPr>
                <w:rFonts w:cs="Arial"/>
              </w:rPr>
            </w:pPr>
            <w:r w:rsidRPr="00843491">
              <w:rPr>
                <w:rFonts w:cs="Arial"/>
              </w:rPr>
              <w:t>Section 23</w:t>
            </w:r>
          </w:p>
        </w:tc>
        <w:tc>
          <w:tcPr>
            <w:tcW w:w="6520" w:type="dxa"/>
          </w:tcPr>
          <w:p w14:paraId="54DE900E" w14:textId="02B2BAF9" w:rsidR="001A5BA5" w:rsidRPr="00843491" w:rsidRDefault="001A5BA5" w:rsidP="001A5BA5">
            <w:pPr>
              <w:ind w:left="0" w:firstLine="0"/>
              <w:rPr>
                <w:rFonts w:cs="Arial"/>
              </w:rPr>
            </w:pPr>
            <w:r w:rsidRPr="00843491">
              <w:rPr>
                <w:rFonts w:cs="Arial"/>
              </w:rPr>
              <w:t>Briefing for Care at Home, Day &amp; Residential Social Care Staff</w:t>
            </w:r>
          </w:p>
        </w:tc>
        <w:tc>
          <w:tcPr>
            <w:tcW w:w="821" w:type="dxa"/>
          </w:tcPr>
          <w:p w14:paraId="7949531B" w14:textId="622C1FF4" w:rsidR="001A5BA5" w:rsidRPr="00843491" w:rsidRDefault="001A5BA5" w:rsidP="00E209DB">
            <w:pPr>
              <w:jc w:val="right"/>
              <w:rPr>
                <w:rFonts w:cs="Arial"/>
              </w:rPr>
            </w:pPr>
            <w:r w:rsidRPr="00843491">
              <w:rPr>
                <w:rFonts w:cs="Arial"/>
              </w:rPr>
              <w:t>3</w:t>
            </w:r>
            <w:r w:rsidR="00F70EFA">
              <w:rPr>
                <w:rFonts w:cs="Arial"/>
              </w:rPr>
              <w:t>8</w:t>
            </w:r>
          </w:p>
        </w:tc>
      </w:tr>
      <w:tr w:rsidR="001A5BA5" w:rsidRPr="00843491" w14:paraId="07A0500C" w14:textId="77777777" w:rsidTr="00306D23">
        <w:tc>
          <w:tcPr>
            <w:tcW w:w="1555" w:type="dxa"/>
          </w:tcPr>
          <w:p w14:paraId="13427DC8" w14:textId="4157E282" w:rsidR="001A5BA5" w:rsidRPr="00843491" w:rsidRDefault="001A5BA5" w:rsidP="00110D48">
            <w:pPr>
              <w:rPr>
                <w:rFonts w:cs="Arial"/>
              </w:rPr>
            </w:pPr>
            <w:r w:rsidRPr="00843491">
              <w:rPr>
                <w:rFonts w:cs="Arial"/>
              </w:rPr>
              <w:t>Section 24</w:t>
            </w:r>
          </w:p>
        </w:tc>
        <w:tc>
          <w:tcPr>
            <w:tcW w:w="6520" w:type="dxa"/>
          </w:tcPr>
          <w:p w14:paraId="78E025FD" w14:textId="025A6534" w:rsidR="001A5BA5" w:rsidRPr="00843491" w:rsidRDefault="001A5BA5" w:rsidP="001A5BA5">
            <w:pPr>
              <w:rPr>
                <w:rFonts w:cs="Arial"/>
              </w:rPr>
            </w:pPr>
            <w:r w:rsidRPr="00843491">
              <w:rPr>
                <w:rFonts w:cs="Arial"/>
              </w:rPr>
              <w:t>Large Scale Investigations</w:t>
            </w:r>
          </w:p>
        </w:tc>
        <w:tc>
          <w:tcPr>
            <w:tcW w:w="821" w:type="dxa"/>
          </w:tcPr>
          <w:p w14:paraId="4A1E4DED" w14:textId="1D331861" w:rsidR="001A5BA5" w:rsidRPr="00843491" w:rsidRDefault="001A5BA5" w:rsidP="00E209DB">
            <w:pPr>
              <w:jc w:val="right"/>
              <w:rPr>
                <w:rFonts w:cs="Arial"/>
              </w:rPr>
            </w:pPr>
            <w:r w:rsidRPr="00843491">
              <w:rPr>
                <w:rFonts w:cs="Arial"/>
              </w:rPr>
              <w:t>3</w:t>
            </w:r>
            <w:r w:rsidR="00F70EFA">
              <w:rPr>
                <w:rFonts w:cs="Arial"/>
              </w:rPr>
              <w:t>8</w:t>
            </w:r>
          </w:p>
        </w:tc>
      </w:tr>
      <w:tr w:rsidR="001A5BA5" w:rsidRPr="00843491" w14:paraId="518FA40F" w14:textId="77777777" w:rsidTr="00306D23">
        <w:tc>
          <w:tcPr>
            <w:tcW w:w="1555" w:type="dxa"/>
          </w:tcPr>
          <w:p w14:paraId="516872B0" w14:textId="60AEC1D8" w:rsidR="001A5BA5" w:rsidRPr="00E66B35" w:rsidRDefault="001A5BA5" w:rsidP="00407751">
            <w:pPr>
              <w:rPr>
                <w:rFonts w:cs="Arial"/>
                <w:b/>
                <w:bCs/>
              </w:rPr>
            </w:pPr>
          </w:p>
        </w:tc>
        <w:tc>
          <w:tcPr>
            <w:tcW w:w="6520" w:type="dxa"/>
          </w:tcPr>
          <w:p w14:paraId="2F04A5E0" w14:textId="2B4F63C5" w:rsidR="001A5BA5" w:rsidRPr="00843491" w:rsidRDefault="00407751" w:rsidP="00407751">
            <w:pPr>
              <w:jc w:val="center"/>
              <w:rPr>
                <w:rFonts w:cs="Arial"/>
              </w:rPr>
            </w:pPr>
            <w:r w:rsidRPr="00E66B35">
              <w:rPr>
                <w:rFonts w:cs="Arial"/>
                <w:b/>
                <w:bCs/>
              </w:rPr>
              <w:t>Appendices</w:t>
            </w:r>
          </w:p>
        </w:tc>
        <w:tc>
          <w:tcPr>
            <w:tcW w:w="821" w:type="dxa"/>
          </w:tcPr>
          <w:p w14:paraId="605C5758" w14:textId="77777777" w:rsidR="001A5BA5" w:rsidRPr="00843491" w:rsidRDefault="001A5BA5" w:rsidP="00E209DB">
            <w:pPr>
              <w:jc w:val="right"/>
              <w:rPr>
                <w:rFonts w:cs="Arial"/>
              </w:rPr>
            </w:pPr>
          </w:p>
        </w:tc>
      </w:tr>
      <w:tr w:rsidR="001A5BA5" w:rsidRPr="00843491" w14:paraId="7E77D227" w14:textId="77777777" w:rsidTr="00306D23">
        <w:tc>
          <w:tcPr>
            <w:tcW w:w="1555" w:type="dxa"/>
          </w:tcPr>
          <w:p w14:paraId="2900BB01" w14:textId="0E9AC7BF" w:rsidR="001A5BA5" w:rsidRPr="00843491" w:rsidRDefault="001A5BA5" w:rsidP="00110D48">
            <w:pPr>
              <w:rPr>
                <w:rFonts w:cs="Arial"/>
              </w:rPr>
            </w:pPr>
            <w:r w:rsidRPr="00843491">
              <w:rPr>
                <w:rFonts w:cs="Arial"/>
              </w:rPr>
              <w:t>Appendix 1</w:t>
            </w:r>
          </w:p>
        </w:tc>
        <w:tc>
          <w:tcPr>
            <w:tcW w:w="6520" w:type="dxa"/>
          </w:tcPr>
          <w:p w14:paraId="1C12EF94" w14:textId="1D4EB60F" w:rsidR="001A5BA5" w:rsidRPr="00843491" w:rsidRDefault="001A5BA5" w:rsidP="001A5BA5">
            <w:pPr>
              <w:rPr>
                <w:rFonts w:cs="Arial"/>
              </w:rPr>
            </w:pPr>
            <w:r w:rsidRPr="00843491">
              <w:rPr>
                <w:rFonts w:cs="Arial"/>
              </w:rPr>
              <w:t>Referral Pathway Diagram</w:t>
            </w:r>
          </w:p>
        </w:tc>
        <w:tc>
          <w:tcPr>
            <w:tcW w:w="821" w:type="dxa"/>
          </w:tcPr>
          <w:p w14:paraId="1D7DCEEB" w14:textId="50FBF4E2" w:rsidR="001A5BA5" w:rsidRPr="00843491" w:rsidRDefault="001A5BA5" w:rsidP="00E209DB">
            <w:pPr>
              <w:jc w:val="right"/>
              <w:rPr>
                <w:rFonts w:cs="Arial"/>
              </w:rPr>
            </w:pPr>
            <w:r w:rsidRPr="00843491">
              <w:rPr>
                <w:rFonts w:cs="Arial"/>
              </w:rPr>
              <w:t>3</w:t>
            </w:r>
            <w:r w:rsidR="002D75BD">
              <w:rPr>
                <w:rFonts w:cs="Arial"/>
              </w:rPr>
              <w:t>9</w:t>
            </w:r>
          </w:p>
        </w:tc>
      </w:tr>
      <w:tr w:rsidR="001A5BA5" w:rsidRPr="00843491" w14:paraId="0A1ACABB" w14:textId="77777777" w:rsidTr="00306D23">
        <w:tc>
          <w:tcPr>
            <w:tcW w:w="1555" w:type="dxa"/>
          </w:tcPr>
          <w:p w14:paraId="2632389B" w14:textId="64E78D70" w:rsidR="001A5BA5" w:rsidRPr="00843491" w:rsidRDefault="001A5BA5" w:rsidP="00110D48">
            <w:pPr>
              <w:rPr>
                <w:rFonts w:cs="Arial"/>
              </w:rPr>
            </w:pPr>
            <w:r w:rsidRPr="00843491">
              <w:rPr>
                <w:rFonts w:cs="Arial"/>
              </w:rPr>
              <w:t>Appendix 2</w:t>
            </w:r>
          </w:p>
        </w:tc>
        <w:tc>
          <w:tcPr>
            <w:tcW w:w="6520" w:type="dxa"/>
          </w:tcPr>
          <w:p w14:paraId="6FB25D29" w14:textId="11817C98" w:rsidR="001A5BA5" w:rsidRPr="00843491" w:rsidRDefault="001A5BA5" w:rsidP="00281AF4">
            <w:pPr>
              <w:ind w:left="19" w:firstLine="0"/>
              <w:rPr>
                <w:rFonts w:cs="Arial"/>
              </w:rPr>
            </w:pPr>
            <w:r w:rsidRPr="00843491">
              <w:rPr>
                <w:rFonts w:cs="Arial"/>
              </w:rPr>
              <w:t>Adult Support &amp; Protection (ASP): Invites to Case Conferences/Distribution of Minutes/Action Notes</w:t>
            </w:r>
          </w:p>
        </w:tc>
        <w:tc>
          <w:tcPr>
            <w:tcW w:w="821" w:type="dxa"/>
          </w:tcPr>
          <w:p w14:paraId="28ACD958" w14:textId="283A3803" w:rsidR="001A5BA5" w:rsidRPr="00843491" w:rsidRDefault="002D75BD" w:rsidP="00E209DB">
            <w:pPr>
              <w:jc w:val="right"/>
              <w:rPr>
                <w:rFonts w:cs="Arial"/>
              </w:rPr>
            </w:pPr>
            <w:r>
              <w:rPr>
                <w:rFonts w:cs="Arial"/>
              </w:rPr>
              <w:t>40</w:t>
            </w:r>
          </w:p>
        </w:tc>
      </w:tr>
      <w:tr w:rsidR="001A5BA5" w:rsidRPr="00843491" w14:paraId="6143B7E2" w14:textId="77777777" w:rsidTr="00306D23">
        <w:tc>
          <w:tcPr>
            <w:tcW w:w="1555" w:type="dxa"/>
          </w:tcPr>
          <w:p w14:paraId="68E807CD" w14:textId="02C1D0C5" w:rsidR="001A5BA5" w:rsidRPr="00843491" w:rsidRDefault="001A5BA5" w:rsidP="00110D48">
            <w:pPr>
              <w:rPr>
                <w:rFonts w:cs="Arial"/>
              </w:rPr>
            </w:pPr>
            <w:r w:rsidRPr="00843491">
              <w:rPr>
                <w:rFonts w:cs="Arial"/>
              </w:rPr>
              <w:t>Appendix 3a</w:t>
            </w:r>
          </w:p>
        </w:tc>
        <w:tc>
          <w:tcPr>
            <w:tcW w:w="6520" w:type="dxa"/>
          </w:tcPr>
          <w:p w14:paraId="288033CB" w14:textId="5D96E590" w:rsidR="001A5BA5" w:rsidRPr="00843491" w:rsidRDefault="001A5BA5" w:rsidP="00281AF4">
            <w:pPr>
              <w:ind w:left="19" w:firstLine="0"/>
              <w:rPr>
                <w:rFonts w:cs="Arial"/>
              </w:rPr>
            </w:pPr>
            <w:r w:rsidRPr="00843491">
              <w:rPr>
                <w:rFonts w:cs="Arial"/>
              </w:rPr>
              <w:t>Recommended Agenda for Initial Adult Support and Protection Case Conferences</w:t>
            </w:r>
          </w:p>
        </w:tc>
        <w:tc>
          <w:tcPr>
            <w:tcW w:w="821" w:type="dxa"/>
          </w:tcPr>
          <w:p w14:paraId="594FB0EF" w14:textId="7A41916B" w:rsidR="001A5BA5" w:rsidRPr="00843491" w:rsidRDefault="00D2099A" w:rsidP="00E209DB">
            <w:pPr>
              <w:jc w:val="right"/>
              <w:rPr>
                <w:rFonts w:cs="Arial"/>
              </w:rPr>
            </w:pPr>
            <w:r>
              <w:rPr>
                <w:rFonts w:cs="Arial"/>
              </w:rPr>
              <w:t>41</w:t>
            </w:r>
          </w:p>
        </w:tc>
      </w:tr>
      <w:tr w:rsidR="001A5BA5" w:rsidRPr="00843491" w14:paraId="20BB7A9A" w14:textId="77777777" w:rsidTr="00306D23">
        <w:tc>
          <w:tcPr>
            <w:tcW w:w="1555" w:type="dxa"/>
          </w:tcPr>
          <w:p w14:paraId="6F0AF343" w14:textId="66C01B95" w:rsidR="001A5BA5" w:rsidRPr="00843491" w:rsidRDefault="001A5BA5" w:rsidP="00110D48">
            <w:pPr>
              <w:rPr>
                <w:rFonts w:cs="Arial"/>
              </w:rPr>
            </w:pPr>
            <w:r w:rsidRPr="00843491">
              <w:rPr>
                <w:rFonts w:cs="Arial"/>
              </w:rPr>
              <w:t>Appendix 3b</w:t>
            </w:r>
          </w:p>
        </w:tc>
        <w:tc>
          <w:tcPr>
            <w:tcW w:w="6520" w:type="dxa"/>
          </w:tcPr>
          <w:p w14:paraId="122353CB" w14:textId="46618DDF" w:rsidR="001A5BA5" w:rsidRPr="00843491" w:rsidRDefault="001A5BA5" w:rsidP="001A5BA5">
            <w:pPr>
              <w:rPr>
                <w:rFonts w:cs="Arial"/>
              </w:rPr>
            </w:pPr>
            <w:r w:rsidRPr="00843491">
              <w:rPr>
                <w:rFonts w:cs="Arial"/>
              </w:rPr>
              <w:t>Purpose of the ASP Review Case Conference</w:t>
            </w:r>
          </w:p>
        </w:tc>
        <w:tc>
          <w:tcPr>
            <w:tcW w:w="821" w:type="dxa"/>
          </w:tcPr>
          <w:p w14:paraId="70524F5C" w14:textId="691A1B32" w:rsidR="001A5BA5" w:rsidRPr="00843491" w:rsidRDefault="00D2099A" w:rsidP="00E209DB">
            <w:pPr>
              <w:jc w:val="right"/>
              <w:rPr>
                <w:rFonts w:cs="Arial"/>
              </w:rPr>
            </w:pPr>
            <w:r>
              <w:rPr>
                <w:rFonts w:cs="Arial"/>
              </w:rPr>
              <w:t>42</w:t>
            </w:r>
          </w:p>
        </w:tc>
      </w:tr>
      <w:tr w:rsidR="001A5BA5" w:rsidRPr="00843491" w14:paraId="17E04A24" w14:textId="77777777" w:rsidTr="00306D23">
        <w:tc>
          <w:tcPr>
            <w:tcW w:w="1555" w:type="dxa"/>
          </w:tcPr>
          <w:p w14:paraId="02405BA1" w14:textId="6B6B2F52" w:rsidR="001A5BA5" w:rsidRPr="00843491" w:rsidRDefault="001A5BA5" w:rsidP="00110D48">
            <w:pPr>
              <w:rPr>
                <w:rFonts w:cs="Arial"/>
              </w:rPr>
            </w:pPr>
            <w:r w:rsidRPr="00843491">
              <w:rPr>
                <w:rFonts w:cs="Arial"/>
              </w:rPr>
              <w:t>Appendix 4</w:t>
            </w:r>
          </w:p>
        </w:tc>
        <w:tc>
          <w:tcPr>
            <w:tcW w:w="6520" w:type="dxa"/>
          </w:tcPr>
          <w:p w14:paraId="7A07E8F4" w14:textId="4067BBE7" w:rsidR="001A5BA5" w:rsidRPr="00843491" w:rsidRDefault="001A5BA5" w:rsidP="001A5BA5">
            <w:pPr>
              <w:rPr>
                <w:rFonts w:cs="Arial"/>
              </w:rPr>
            </w:pPr>
            <w:r w:rsidRPr="00843491">
              <w:rPr>
                <w:rFonts w:cs="Arial"/>
              </w:rPr>
              <w:t>ASP Checklist</w:t>
            </w:r>
          </w:p>
        </w:tc>
        <w:tc>
          <w:tcPr>
            <w:tcW w:w="821" w:type="dxa"/>
          </w:tcPr>
          <w:p w14:paraId="1C80E510" w14:textId="54FD803E" w:rsidR="001A5BA5" w:rsidRPr="00843491" w:rsidRDefault="000A7E29" w:rsidP="00E209DB">
            <w:pPr>
              <w:jc w:val="right"/>
              <w:rPr>
                <w:rFonts w:cs="Arial"/>
              </w:rPr>
            </w:pPr>
            <w:r>
              <w:rPr>
                <w:rFonts w:cs="Arial"/>
              </w:rPr>
              <w:t>43</w:t>
            </w:r>
          </w:p>
        </w:tc>
      </w:tr>
      <w:tr w:rsidR="001A5BA5" w:rsidRPr="00843491" w14:paraId="6F23C1A1" w14:textId="77777777" w:rsidTr="00306D23">
        <w:tc>
          <w:tcPr>
            <w:tcW w:w="1555" w:type="dxa"/>
          </w:tcPr>
          <w:p w14:paraId="2D530C60" w14:textId="084212FE" w:rsidR="001A5BA5" w:rsidRPr="00843491" w:rsidRDefault="001A5BA5" w:rsidP="00110D48">
            <w:pPr>
              <w:rPr>
                <w:rFonts w:cs="Arial"/>
              </w:rPr>
            </w:pPr>
            <w:r w:rsidRPr="00843491">
              <w:rPr>
                <w:rFonts w:cs="Arial"/>
              </w:rPr>
              <w:t>Appendix 5</w:t>
            </w:r>
          </w:p>
        </w:tc>
        <w:tc>
          <w:tcPr>
            <w:tcW w:w="6520" w:type="dxa"/>
          </w:tcPr>
          <w:p w14:paraId="660E8DB3" w14:textId="62578372" w:rsidR="001A5BA5" w:rsidRPr="00843491" w:rsidRDefault="001A5BA5" w:rsidP="001A5BA5">
            <w:pPr>
              <w:rPr>
                <w:rFonts w:cs="Arial"/>
              </w:rPr>
            </w:pPr>
            <w:r w:rsidRPr="00843491">
              <w:rPr>
                <w:rFonts w:cs="Arial"/>
              </w:rPr>
              <w:t xml:space="preserve">Standard </w:t>
            </w:r>
            <w:r w:rsidR="00281AF4">
              <w:rPr>
                <w:rFonts w:cs="Arial"/>
              </w:rPr>
              <w:t>L</w:t>
            </w:r>
            <w:r w:rsidRPr="00843491">
              <w:rPr>
                <w:rFonts w:cs="Arial"/>
              </w:rPr>
              <w:t>etter, Section 10 Request</w:t>
            </w:r>
          </w:p>
        </w:tc>
        <w:tc>
          <w:tcPr>
            <w:tcW w:w="821" w:type="dxa"/>
          </w:tcPr>
          <w:p w14:paraId="575EE92A" w14:textId="5341B03E" w:rsidR="001A5BA5" w:rsidRPr="00843491" w:rsidRDefault="000A7E29" w:rsidP="00E209DB">
            <w:pPr>
              <w:jc w:val="right"/>
              <w:rPr>
                <w:rFonts w:cs="Arial"/>
              </w:rPr>
            </w:pPr>
            <w:r>
              <w:rPr>
                <w:rFonts w:cs="Arial"/>
              </w:rPr>
              <w:t>44</w:t>
            </w:r>
          </w:p>
        </w:tc>
      </w:tr>
    </w:tbl>
    <w:p w14:paraId="3D9AF266" w14:textId="77777777" w:rsidR="00923547" w:rsidRDefault="00923547" w:rsidP="00110D48">
      <w:pPr>
        <w:rPr>
          <w:rFonts w:ascii="Arial" w:hAnsi="Arial" w:cs="Arial"/>
          <w:b/>
          <w:bCs/>
          <w:sz w:val="24"/>
          <w:szCs w:val="24"/>
        </w:rPr>
      </w:pPr>
    </w:p>
    <w:p w14:paraId="79F0AAAD" w14:textId="77777777" w:rsidR="001A5BA5" w:rsidRPr="00110D48" w:rsidRDefault="001A5BA5" w:rsidP="00110D48">
      <w:pPr>
        <w:rPr>
          <w:rFonts w:ascii="Arial" w:hAnsi="Arial" w:cs="Arial"/>
          <w:b/>
          <w:bCs/>
          <w:sz w:val="24"/>
          <w:szCs w:val="24"/>
        </w:rPr>
      </w:pPr>
    </w:p>
    <w:p w14:paraId="24C3DC4E" w14:textId="597A802A" w:rsidR="00923547" w:rsidRPr="00110D48" w:rsidRDefault="00923547" w:rsidP="00110D48">
      <w:pPr>
        <w:rPr>
          <w:rFonts w:ascii="Arial" w:hAnsi="Arial" w:cs="Arial"/>
          <w:b/>
          <w:bCs/>
          <w:sz w:val="24"/>
          <w:szCs w:val="24"/>
        </w:rPr>
      </w:pPr>
    </w:p>
    <w:p w14:paraId="74721ACC" w14:textId="77777777" w:rsidR="00041B6D" w:rsidRDefault="00041B6D">
      <w:pPr>
        <w:spacing w:after="160" w:line="259" w:lineRule="auto"/>
        <w:rPr>
          <w:rFonts w:ascii="Arial" w:hAnsi="Arial" w:cs="Arial"/>
          <w:b/>
          <w:sz w:val="24"/>
          <w:szCs w:val="24"/>
        </w:rPr>
      </w:pPr>
      <w:r>
        <w:rPr>
          <w:rFonts w:ascii="Arial" w:hAnsi="Arial" w:cs="Arial"/>
          <w:b/>
          <w:sz w:val="24"/>
          <w:szCs w:val="24"/>
        </w:rPr>
        <w:br w:type="page"/>
      </w:r>
    </w:p>
    <w:p w14:paraId="48A2720A" w14:textId="3A5CC050" w:rsidR="00C53228" w:rsidRPr="00110D48" w:rsidRDefault="00C53228" w:rsidP="00110D48">
      <w:pPr>
        <w:rPr>
          <w:rFonts w:ascii="Arial" w:hAnsi="Arial" w:cs="Arial"/>
          <w:b/>
          <w:sz w:val="24"/>
          <w:szCs w:val="24"/>
        </w:rPr>
      </w:pPr>
      <w:r w:rsidRPr="00110D48">
        <w:rPr>
          <w:rFonts w:ascii="Arial" w:hAnsi="Arial" w:cs="Arial"/>
          <w:b/>
          <w:sz w:val="24"/>
          <w:szCs w:val="24"/>
        </w:rPr>
        <w:lastRenderedPageBreak/>
        <w:t>1</w:t>
      </w:r>
      <w:r w:rsidR="005E29CB">
        <w:rPr>
          <w:rFonts w:ascii="Arial" w:hAnsi="Arial" w:cs="Arial"/>
          <w:b/>
          <w:sz w:val="24"/>
          <w:szCs w:val="24"/>
        </w:rPr>
        <w:t>.</w:t>
      </w:r>
      <w:r w:rsidRPr="00110D48">
        <w:rPr>
          <w:rFonts w:ascii="Arial" w:hAnsi="Arial" w:cs="Arial"/>
          <w:b/>
          <w:sz w:val="24"/>
          <w:szCs w:val="24"/>
        </w:rPr>
        <w:t xml:space="preserve"> </w:t>
      </w:r>
      <w:r w:rsidR="005D2595">
        <w:rPr>
          <w:rFonts w:ascii="Arial" w:hAnsi="Arial" w:cs="Arial"/>
          <w:b/>
          <w:sz w:val="24"/>
          <w:szCs w:val="24"/>
        </w:rPr>
        <w:tab/>
      </w:r>
      <w:r w:rsidRPr="00110D48">
        <w:rPr>
          <w:rFonts w:ascii="Arial" w:hAnsi="Arial" w:cs="Arial"/>
          <w:b/>
          <w:sz w:val="24"/>
          <w:szCs w:val="24"/>
        </w:rPr>
        <w:t xml:space="preserve">Purpose </w:t>
      </w:r>
    </w:p>
    <w:p w14:paraId="4A86F8DD" w14:textId="79067A59" w:rsidR="00C53228" w:rsidRPr="00110D48" w:rsidRDefault="005D2595" w:rsidP="003057EA">
      <w:pPr>
        <w:tabs>
          <w:tab w:val="left" w:pos="426"/>
        </w:tabs>
        <w:spacing w:after="160"/>
        <w:ind w:left="720" w:hanging="720"/>
        <w:rPr>
          <w:rFonts w:ascii="Arial" w:hAnsi="Arial" w:cs="Arial"/>
          <w:sz w:val="24"/>
          <w:szCs w:val="24"/>
        </w:rPr>
      </w:pPr>
      <w:r>
        <w:rPr>
          <w:rFonts w:ascii="Arial" w:hAnsi="Arial" w:cs="Arial"/>
          <w:sz w:val="24"/>
          <w:szCs w:val="24"/>
        </w:rPr>
        <w:t>1.1</w:t>
      </w:r>
      <w:r>
        <w:rPr>
          <w:rFonts w:ascii="Arial" w:hAnsi="Arial" w:cs="Arial"/>
          <w:sz w:val="24"/>
          <w:szCs w:val="24"/>
        </w:rPr>
        <w:tab/>
      </w:r>
      <w:r>
        <w:rPr>
          <w:rFonts w:ascii="Arial" w:hAnsi="Arial" w:cs="Arial"/>
          <w:sz w:val="24"/>
          <w:szCs w:val="24"/>
        </w:rPr>
        <w:tab/>
      </w:r>
      <w:r w:rsidR="00C53228" w:rsidRPr="00110D48">
        <w:rPr>
          <w:rFonts w:ascii="Arial" w:hAnsi="Arial" w:cs="Arial"/>
          <w:sz w:val="24"/>
          <w:szCs w:val="24"/>
        </w:rPr>
        <w:t xml:space="preserve">This guidance is </w:t>
      </w:r>
      <w:r w:rsidR="008F0F9B" w:rsidRPr="00110D48">
        <w:rPr>
          <w:rFonts w:ascii="Arial" w:hAnsi="Arial" w:cs="Arial"/>
          <w:sz w:val="24"/>
          <w:szCs w:val="24"/>
        </w:rPr>
        <w:t>intended</w:t>
      </w:r>
      <w:r w:rsidR="008F0F9B" w:rsidRPr="003057EA">
        <w:t xml:space="preserve"> </w:t>
      </w:r>
      <w:r w:rsidR="008F0F9B" w:rsidRPr="00110D48">
        <w:rPr>
          <w:rFonts w:ascii="Arial" w:hAnsi="Arial" w:cs="Arial"/>
          <w:sz w:val="24"/>
          <w:szCs w:val="24"/>
        </w:rPr>
        <w:t>for</w:t>
      </w:r>
      <w:r w:rsidR="00C53228" w:rsidRPr="00110D48">
        <w:rPr>
          <w:rFonts w:ascii="Arial" w:hAnsi="Arial" w:cs="Arial"/>
          <w:sz w:val="24"/>
          <w:szCs w:val="24"/>
        </w:rPr>
        <w:t xml:space="preserve"> staff employed within</w:t>
      </w:r>
      <w:r w:rsidR="00CD046E" w:rsidRPr="00110D48">
        <w:rPr>
          <w:rFonts w:ascii="Arial" w:hAnsi="Arial" w:cs="Arial"/>
          <w:sz w:val="24"/>
          <w:szCs w:val="24"/>
        </w:rPr>
        <w:t xml:space="preserve"> </w:t>
      </w:r>
      <w:r w:rsidR="00C02B70" w:rsidRPr="00110D48">
        <w:rPr>
          <w:rFonts w:ascii="Arial" w:hAnsi="Arial" w:cs="Arial"/>
          <w:sz w:val="24"/>
          <w:szCs w:val="24"/>
        </w:rPr>
        <w:t>the Renfrewshire</w:t>
      </w:r>
      <w:r w:rsidR="00C53228" w:rsidRPr="00110D48">
        <w:rPr>
          <w:rFonts w:ascii="Arial" w:hAnsi="Arial" w:cs="Arial"/>
          <w:sz w:val="24"/>
          <w:szCs w:val="24"/>
        </w:rPr>
        <w:t xml:space="preserve"> Health and Social Care Partnership (HSCP) who are directly involved in</w:t>
      </w:r>
      <w:r w:rsidR="00C02B70" w:rsidRPr="00110D48">
        <w:rPr>
          <w:rFonts w:ascii="Arial" w:hAnsi="Arial" w:cs="Arial"/>
          <w:sz w:val="24"/>
          <w:szCs w:val="24"/>
        </w:rPr>
        <w:t xml:space="preserve"> work </w:t>
      </w:r>
      <w:r w:rsidR="00AB3CB3" w:rsidRPr="00110D48">
        <w:rPr>
          <w:rFonts w:ascii="Arial" w:hAnsi="Arial" w:cs="Arial"/>
          <w:sz w:val="24"/>
          <w:szCs w:val="24"/>
        </w:rPr>
        <w:t xml:space="preserve">subject to </w:t>
      </w:r>
      <w:r w:rsidR="00C53228" w:rsidRPr="00110D48">
        <w:rPr>
          <w:rFonts w:ascii="Arial" w:hAnsi="Arial" w:cs="Arial"/>
          <w:sz w:val="24"/>
          <w:szCs w:val="24"/>
        </w:rPr>
        <w:t xml:space="preserve">the Adult Support and Protection (Scotland) Act 2007 (the Act). </w:t>
      </w:r>
    </w:p>
    <w:p w14:paraId="0C943611" w14:textId="77777777" w:rsidR="00C53228" w:rsidRPr="00110D48" w:rsidRDefault="00C53228" w:rsidP="00110D48">
      <w:pPr>
        <w:pStyle w:val="ListParagraph"/>
        <w:spacing w:after="160" w:line="259" w:lineRule="auto"/>
        <w:ind w:left="360"/>
        <w:rPr>
          <w:rFonts w:ascii="Arial" w:hAnsi="Arial" w:cs="Arial"/>
          <w:sz w:val="24"/>
          <w:szCs w:val="24"/>
        </w:rPr>
      </w:pPr>
    </w:p>
    <w:p w14:paraId="06668213" w14:textId="4D892B83" w:rsidR="00072C66" w:rsidRPr="00110D48" w:rsidRDefault="005D2595" w:rsidP="005D2595">
      <w:pPr>
        <w:tabs>
          <w:tab w:val="left" w:pos="426"/>
        </w:tabs>
        <w:spacing w:after="160"/>
        <w:ind w:left="720" w:hanging="720"/>
        <w:rPr>
          <w:rFonts w:ascii="Arial" w:hAnsi="Arial" w:cs="Arial"/>
          <w:sz w:val="24"/>
          <w:szCs w:val="24"/>
        </w:rPr>
      </w:pPr>
      <w:r>
        <w:rPr>
          <w:rFonts w:ascii="Arial" w:hAnsi="Arial" w:cs="Arial"/>
          <w:sz w:val="24"/>
          <w:szCs w:val="24"/>
        </w:rPr>
        <w:t>1.2</w:t>
      </w:r>
      <w:r>
        <w:rPr>
          <w:rFonts w:ascii="Arial" w:hAnsi="Arial" w:cs="Arial"/>
          <w:sz w:val="24"/>
          <w:szCs w:val="24"/>
        </w:rPr>
        <w:tab/>
      </w:r>
      <w:r>
        <w:rPr>
          <w:rFonts w:ascii="Arial" w:hAnsi="Arial" w:cs="Arial"/>
          <w:sz w:val="24"/>
          <w:szCs w:val="24"/>
        </w:rPr>
        <w:tab/>
      </w:r>
      <w:r w:rsidR="00C53228" w:rsidRPr="00110D48">
        <w:rPr>
          <w:rFonts w:ascii="Arial" w:hAnsi="Arial" w:cs="Arial"/>
          <w:sz w:val="24"/>
          <w:szCs w:val="24"/>
        </w:rPr>
        <w:t>This document aims to complement the</w:t>
      </w:r>
      <w:r w:rsidR="00072C66" w:rsidRPr="00110D48">
        <w:rPr>
          <w:rFonts w:ascii="Arial" w:hAnsi="Arial" w:cs="Arial"/>
          <w:sz w:val="24"/>
          <w:szCs w:val="24"/>
        </w:rPr>
        <w:t xml:space="preserve"> following documents by providing more localised working guidance to Council </w:t>
      </w:r>
      <w:r w:rsidR="008214CE" w:rsidRPr="00110D48">
        <w:rPr>
          <w:rFonts w:ascii="Arial" w:hAnsi="Arial" w:cs="Arial"/>
          <w:sz w:val="24"/>
          <w:szCs w:val="24"/>
        </w:rPr>
        <w:t>Officers, their</w:t>
      </w:r>
      <w:r w:rsidR="00072C66" w:rsidRPr="00110D48">
        <w:rPr>
          <w:rFonts w:ascii="Arial" w:hAnsi="Arial" w:cs="Arial"/>
          <w:sz w:val="24"/>
          <w:szCs w:val="24"/>
        </w:rPr>
        <w:t xml:space="preserve"> managers and others engaged directly in </w:t>
      </w:r>
      <w:r w:rsidR="00BC2F27">
        <w:rPr>
          <w:rFonts w:ascii="Arial" w:hAnsi="Arial" w:cs="Arial"/>
          <w:sz w:val="24"/>
          <w:szCs w:val="24"/>
        </w:rPr>
        <w:t>a</w:t>
      </w:r>
      <w:r w:rsidR="00072C66" w:rsidRPr="00110D48">
        <w:rPr>
          <w:rFonts w:ascii="Arial" w:hAnsi="Arial" w:cs="Arial"/>
          <w:sz w:val="24"/>
          <w:szCs w:val="24"/>
        </w:rPr>
        <w:t xml:space="preserve">dult </w:t>
      </w:r>
      <w:r w:rsidR="00BC2F27">
        <w:rPr>
          <w:rFonts w:ascii="Arial" w:hAnsi="Arial" w:cs="Arial"/>
          <w:sz w:val="24"/>
          <w:szCs w:val="24"/>
        </w:rPr>
        <w:t>s</w:t>
      </w:r>
      <w:r w:rsidR="00072C66" w:rsidRPr="00110D48">
        <w:rPr>
          <w:rFonts w:ascii="Arial" w:hAnsi="Arial" w:cs="Arial"/>
          <w:sz w:val="24"/>
          <w:szCs w:val="24"/>
        </w:rPr>
        <w:t xml:space="preserve">upport and </w:t>
      </w:r>
      <w:r w:rsidR="00BC2F27">
        <w:rPr>
          <w:rFonts w:ascii="Arial" w:hAnsi="Arial" w:cs="Arial"/>
          <w:sz w:val="24"/>
          <w:szCs w:val="24"/>
        </w:rPr>
        <w:t>p</w:t>
      </w:r>
      <w:r w:rsidR="00072C66" w:rsidRPr="00110D48">
        <w:rPr>
          <w:rFonts w:ascii="Arial" w:hAnsi="Arial" w:cs="Arial"/>
          <w:sz w:val="24"/>
          <w:szCs w:val="24"/>
        </w:rPr>
        <w:t>rotection work:</w:t>
      </w:r>
    </w:p>
    <w:p w14:paraId="47FBBBDE" w14:textId="4A418B32" w:rsidR="00072C66" w:rsidRPr="00110D48" w:rsidRDefault="004D4721" w:rsidP="00041B6D">
      <w:pPr>
        <w:pStyle w:val="ListParagraph"/>
        <w:numPr>
          <w:ilvl w:val="0"/>
          <w:numId w:val="13"/>
        </w:numPr>
        <w:tabs>
          <w:tab w:val="left" w:pos="426"/>
        </w:tabs>
        <w:spacing w:after="160" w:line="259" w:lineRule="auto"/>
        <w:rPr>
          <w:rFonts w:ascii="Arial" w:hAnsi="Arial" w:cs="Arial"/>
          <w:sz w:val="24"/>
          <w:szCs w:val="24"/>
        </w:rPr>
      </w:pPr>
      <w:r w:rsidRPr="00110D48">
        <w:rPr>
          <w:rFonts w:ascii="Arial" w:hAnsi="Arial" w:cs="Arial"/>
          <w:sz w:val="24"/>
          <w:szCs w:val="24"/>
        </w:rPr>
        <w:t>Renfrewshire Interagency</w:t>
      </w:r>
      <w:r w:rsidR="0076080D" w:rsidRPr="00110D48">
        <w:rPr>
          <w:rFonts w:ascii="Arial" w:hAnsi="Arial" w:cs="Arial"/>
          <w:sz w:val="24"/>
          <w:szCs w:val="24"/>
        </w:rPr>
        <w:t xml:space="preserve"> Procedures 202</w:t>
      </w:r>
      <w:r w:rsidR="00072C66" w:rsidRPr="00110D48">
        <w:rPr>
          <w:rFonts w:ascii="Arial" w:hAnsi="Arial" w:cs="Arial"/>
          <w:sz w:val="24"/>
          <w:szCs w:val="24"/>
        </w:rPr>
        <w:t>4</w:t>
      </w:r>
      <w:r w:rsidR="002742CE" w:rsidRPr="00110D48">
        <w:rPr>
          <w:rFonts w:ascii="Arial" w:hAnsi="Arial" w:cs="Arial"/>
          <w:sz w:val="24"/>
          <w:szCs w:val="24"/>
        </w:rPr>
        <w:t xml:space="preserve"> </w:t>
      </w:r>
    </w:p>
    <w:p w14:paraId="35C44930" w14:textId="77777777" w:rsidR="00072C66" w:rsidRPr="00110D48" w:rsidRDefault="00624575" w:rsidP="00041B6D">
      <w:pPr>
        <w:pStyle w:val="ListParagraph"/>
        <w:numPr>
          <w:ilvl w:val="0"/>
          <w:numId w:val="13"/>
        </w:numPr>
        <w:tabs>
          <w:tab w:val="left" w:pos="426"/>
        </w:tabs>
        <w:spacing w:after="160" w:line="259" w:lineRule="auto"/>
        <w:rPr>
          <w:rFonts w:ascii="Arial" w:hAnsi="Arial" w:cs="Arial"/>
          <w:sz w:val="24"/>
          <w:szCs w:val="24"/>
        </w:rPr>
      </w:pPr>
      <w:r w:rsidRPr="00110D48">
        <w:rPr>
          <w:rFonts w:ascii="Arial" w:hAnsi="Arial" w:cs="Arial"/>
          <w:sz w:val="24"/>
          <w:szCs w:val="24"/>
        </w:rPr>
        <w:t>The Adult Support and Protection (Scotland) Act 2007</w:t>
      </w:r>
      <w:r w:rsidR="007E7B58" w:rsidRPr="00110D48">
        <w:rPr>
          <w:rFonts w:ascii="Arial" w:hAnsi="Arial" w:cs="Arial"/>
          <w:sz w:val="24"/>
          <w:szCs w:val="24"/>
        </w:rPr>
        <w:t xml:space="preserve"> and</w:t>
      </w:r>
    </w:p>
    <w:p w14:paraId="161FE1CF" w14:textId="77777777" w:rsidR="00072C66" w:rsidRDefault="00072C66" w:rsidP="00041B6D">
      <w:pPr>
        <w:pStyle w:val="ListParagraph"/>
        <w:numPr>
          <w:ilvl w:val="0"/>
          <w:numId w:val="13"/>
        </w:numPr>
        <w:tabs>
          <w:tab w:val="left" w:pos="426"/>
        </w:tabs>
        <w:spacing w:after="160" w:line="259" w:lineRule="auto"/>
        <w:rPr>
          <w:rFonts w:ascii="Arial" w:hAnsi="Arial" w:cs="Arial"/>
          <w:sz w:val="24"/>
          <w:szCs w:val="24"/>
        </w:rPr>
      </w:pPr>
      <w:r w:rsidRPr="00110D48">
        <w:rPr>
          <w:rFonts w:ascii="Arial" w:hAnsi="Arial" w:cs="Arial"/>
          <w:sz w:val="24"/>
          <w:szCs w:val="24"/>
        </w:rPr>
        <w:t>T</w:t>
      </w:r>
      <w:r w:rsidR="009F1987" w:rsidRPr="00110D48">
        <w:rPr>
          <w:rFonts w:ascii="Arial" w:hAnsi="Arial" w:cs="Arial"/>
          <w:sz w:val="24"/>
          <w:szCs w:val="24"/>
        </w:rPr>
        <w:t>he N</w:t>
      </w:r>
      <w:r w:rsidR="002742CE" w:rsidRPr="00110D48">
        <w:rPr>
          <w:rFonts w:ascii="Arial" w:hAnsi="Arial" w:cs="Arial"/>
          <w:sz w:val="24"/>
          <w:szCs w:val="24"/>
        </w:rPr>
        <w:t>ational ASP Code of Practice 2022 (Scottish Government)</w:t>
      </w:r>
    </w:p>
    <w:p w14:paraId="09744316" w14:textId="77777777" w:rsidR="001752F3" w:rsidRPr="00110D48" w:rsidRDefault="001752F3" w:rsidP="001752F3">
      <w:pPr>
        <w:pStyle w:val="ListParagraph"/>
        <w:spacing w:after="160" w:line="259" w:lineRule="auto"/>
        <w:ind w:left="775"/>
        <w:rPr>
          <w:rFonts w:ascii="Arial" w:hAnsi="Arial" w:cs="Arial"/>
          <w:sz w:val="24"/>
          <w:szCs w:val="24"/>
        </w:rPr>
      </w:pPr>
    </w:p>
    <w:p w14:paraId="59C29BD4" w14:textId="6AACBC1C" w:rsidR="00DC6746" w:rsidRPr="00110D48" w:rsidRDefault="00BD6425" w:rsidP="00110D48">
      <w:pPr>
        <w:spacing w:after="160" w:line="259" w:lineRule="auto"/>
        <w:rPr>
          <w:rFonts w:ascii="Arial" w:hAnsi="Arial" w:cs="Arial"/>
          <w:sz w:val="24"/>
          <w:szCs w:val="24"/>
        </w:rPr>
      </w:pPr>
      <w:r>
        <w:rPr>
          <w:rFonts w:ascii="Arial" w:hAnsi="Arial" w:cs="Arial"/>
          <w:sz w:val="24"/>
          <w:szCs w:val="24"/>
        </w:rPr>
        <w:t xml:space="preserve">1.3 </w:t>
      </w:r>
      <w:r w:rsidR="001752F3">
        <w:rPr>
          <w:rFonts w:ascii="Arial" w:hAnsi="Arial" w:cs="Arial"/>
          <w:sz w:val="24"/>
          <w:szCs w:val="24"/>
        </w:rPr>
        <w:tab/>
      </w:r>
      <w:r w:rsidR="00C53228" w:rsidRPr="00110D48">
        <w:rPr>
          <w:rFonts w:ascii="Arial" w:hAnsi="Arial" w:cs="Arial"/>
          <w:sz w:val="24"/>
          <w:szCs w:val="24"/>
        </w:rPr>
        <w:t>The guidance focuses on the actions required following</w:t>
      </w:r>
      <w:r w:rsidR="00AB3CB3" w:rsidRPr="00110D48">
        <w:rPr>
          <w:rFonts w:ascii="Arial" w:hAnsi="Arial" w:cs="Arial"/>
          <w:sz w:val="24"/>
          <w:szCs w:val="24"/>
        </w:rPr>
        <w:t>:</w:t>
      </w:r>
    </w:p>
    <w:p w14:paraId="762DA92F" w14:textId="72DF8441" w:rsidR="00AB3CB3" w:rsidRPr="00110D48" w:rsidRDefault="5A39A6CB" w:rsidP="00110D48">
      <w:pPr>
        <w:pStyle w:val="ListParagraph"/>
        <w:numPr>
          <w:ilvl w:val="0"/>
          <w:numId w:val="13"/>
        </w:numPr>
        <w:tabs>
          <w:tab w:val="left" w:pos="426"/>
        </w:tabs>
        <w:spacing w:after="160" w:line="259" w:lineRule="auto"/>
        <w:rPr>
          <w:rFonts w:ascii="Arial" w:hAnsi="Arial" w:cs="Arial"/>
          <w:sz w:val="24"/>
          <w:szCs w:val="24"/>
        </w:rPr>
      </w:pPr>
      <w:bookmarkStart w:id="1" w:name="_Hlk151042443"/>
      <w:r w:rsidRPr="00110D48">
        <w:rPr>
          <w:rFonts w:ascii="Arial" w:hAnsi="Arial" w:cs="Arial"/>
          <w:sz w:val="24"/>
          <w:szCs w:val="24"/>
        </w:rPr>
        <w:t>Section 3:</w:t>
      </w:r>
      <w:r w:rsidR="34A220E4" w:rsidRPr="00110D48">
        <w:rPr>
          <w:rFonts w:ascii="Arial" w:hAnsi="Arial" w:cs="Arial"/>
          <w:sz w:val="24"/>
          <w:szCs w:val="24"/>
        </w:rPr>
        <w:t xml:space="preserve"> </w:t>
      </w:r>
      <w:r w:rsidR="2A8CE921" w:rsidRPr="00110D48">
        <w:rPr>
          <w:rFonts w:ascii="Arial" w:hAnsi="Arial" w:cs="Arial"/>
          <w:sz w:val="24"/>
          <w:szCs w:val="24"/>
        </w:rPr>
        <w:t>T</w:t>
      </w:r>
      <w:r w:rsidR="00AB3CB3" w:rsidRPr="00110D48">
        <w:rPr>
          <w:rFonts w:ascii="Arial" w:hAnsi="Arial" w:cs="Arial"/>
          <w:sz w:val="24"/>
          <w:szCs w:val="24"/>
        </w:rPr>
        <w:t xml:space="preserve">he </w:t>
      </w:r>
      <w:r w:rsidR="00C53228" w:rsidRPr="00110D48">
        <w:rPr>
          <w:rFonts w:ascii="Arial" w:hAnsi="Arial" w:cs="Arial"/>
          <w:sz w:val="24"/>
          <w:szCs w:val="24"/>
        </w:rPr>
        <w:t>referral</w:t>
      </w:r>
    </w:p>
    <w:p w14:paraId="661AE788" w14:textId="06F3EA6D" w:rsidR="49EAD4EF" w:rsidRPr="00110D48" w:rsidRDefault="282D1043" w:rsidP="00110D48">
      <w:pPr>
        <w:pStyle w:val="ListParagraph"/>
        <w:numPr>
          <w:ilvl w:val="0"/>
          <w:numId w:val="13"/>
        </w:numPr>
        <w:tabs>
          <w:tab w:val="left" w:pos="426"/>
        </w:tabs>
        <w:spacing w:after="160" w:line="259" w:lineRule="auto"/>
        <w:rPr>
          <w:rFonts w:ascii="Arial" w:hAnsi="Arial" w:cs="Arial"/>
          <w:b/>
          <w:bCs/>
          <w:sz w:val="24"/>
          <w:szCs w:val="24"/>
        </w:rPr>
      </w:pPr>
      <w:r w:rsidRPr="00110D48">
        <w:rPr>
          <w:rFonts w:ascii="Arial" w:hAnsi="Arial" w:cs="Arial"/>
          <w:sz w:val="24"/>
          <w:szCs w:val="24"/>
        </w:rPr>
        <w:t>Section</w:t>
      </w:r>
      <w:r w:rsidR="3BB82190" w:rsidRPr="00110D48">
        <w:rPr>
          <w:rFonts w:ascii="Arial" w:hAnsi="Arial" w:cs="Arial"/>
          <w:sz w:val="24"/>
          <w:szCs w:val="24"/>
        </w:rPr>
        <w:t xml:space="preserve"> </w:t>
      </w:r>
      <w:r w:rsidR="068C840D" w:rsidRPr="00110D48">
        <w:rPr>
          <w:rFonts w:ascii="Arial" w:hAnsi="Arial" w:cs="Arial"/>
          <w:sz w:val="24"/>
          <w:szCs w:val="24"/>
        </w:rPr>
        <w:t xml:space="preserve">4: </w:t>
      </w:r>
      <w:r w:rsidR="07A4712C" w:rsidRPr="00110D48">
        <w:rPr>
          <w:rFonts w:ascii="Arial" w:hAnsi="Arial" w:cs="Arial"/>
          <w:sz w:val="24"/>
          <w:szCs w:val="24"/>
        </w:rPr>
        <w:t xml:space="preserve">Inquiries Without and </w:t>
      </w:r>
      <w:bookmarkStart w:id="2" w:name="_Int_G3ZU3xbo"/>
      <w:proofErr w:type="gramStart"/>
      <w:r w:rsidR="07A4712C" w:rsidRPr="00110D48">
        <w:rPr>
          <w:rFonts w:ascii="Arial" w:hAnsi="Arial" w:cs="Arial"/>
          <w:sz w:val="24"/>
          <w:szCs w:val="24"/>
        </w:rPr>
        <w:t>With</w:t>
      </w:r>
      <w:bookmarkEnd w:id="2"/>
      <w:proofErr w:type="gramEnd"/>
      <w:r w:rsidR="07A4712C" w:rsidRPr="00110D48">
        <w:rPr>
          <w:rFonts w:ascii="Arial" w:hAnsi="Arial" w:cs="Arial"/>
          <w:sz w:val="24"/>
          <w:szCs w:val="24"/>
        </w:rPr>
        <w:t xml:space="preserve"> the use of Investigatory Powers</w:t>
      </w:r>
    </w:p>
    <w:p w14:paraId="7E97C09E" w14:textId="42404D65" w:rsidR="2B09EAE5" w:rsidRPr="00110D48" w:rsidRDefault="2483DFDA" w:rsidP="00110D48">
      <w:pPr>
        <w:pStyle w:val="ListParagraph"/>
        <w:numPr>
          <w:ilvl w:val="0"/>
          <w:numId w:val="13"/>
        </w:numPr>
        <w:tabs>
          <w:tab w:val="left" w:pos="426"/>
        </w:tabs>
        <w:spacing w:after="160" w:line="259" w:lineRule="auto"/>
        <w:rPr>
          <w:rFonts w:ascii="Arial" w:hAnsi="Arial" w:cs="Arial"/>
          <w:color w:val="000000" w:themeColor="text1"/>
          <w:sz w:val="24"/>
          <w:szCs w:val="24"/>
        </w:rPr>
      </w:pPr>
      <w:r w:rsidRPr="00110D48">
        <w:rPr>
          <w:rFonts w:ascii="Arial" w:hAnsi="Arial" w:cs="Arial"/>
          <w:color w:val="000000" w:themeColor="text1"/>
          <w:sz w:val="24"/>
          <w:szCs w:val="24"/>
        </w:rPr>
        <w:t xml:space="preserve">Section </w:t>
      </w:r>
      <w:r w:rsidR="43AAFE33" w:rsidRPr="00110D48">
        <w:rPr>
          <w:rFonts w:ascii="Arial" w:hAnsi="Arial" w:cs="Arial"/>
          <w:color w:val="000000" w:themeColor="text1"/>
          <w:sz w:val="24"/>
          <w:szCs w:val="24"/>
        </w:rPr>
        <w:t xml:space="preserve">5: </w:t>
      </w:r>
      <w:r w:rsidR="3D6B2390" w:rsidRPr="00110D48">
        <w:rPr>
          <w:rFonts w:ascii="Arial" w:hAnsi="Arial" w:cs="Arial"/>
          <w:color w:val="000000" w:themeColor="text1"/>
          <w:sz w:val="24"/>
          <w:szCs w:val="24"/>
        </w:rPr>
        <w:t>Investiga</w:t>
      </w:r>
      <w:r w:rsidR="16F68F79" w:rsidRPr="00110D48">
        <w:rPr>
          <w:rFonts w:ascii="Arial" w:hAnsi="Arial" w:cs="Arial"/>
          <w:color w:val="000000" w:themeColor="text1"/>
          <w:sz w:val="24"/>
          <w:szCs w:val="24"/>
        </w:rPr>
        <w:t>tory Powers</w:t>
      </w:r>
      <w:r w:rsidR="3D6B2390" w:rsidRPr="00110D48">
        <w:rPr>
          <w:rFonts w:ascii="Arial" w:hAnsi="Arial" w:cs="Arial"/>
          <w:color w:val="000000" w:themeColor="text1"/>
          <w:sz w:val="24"/>
          <w:szCs w:val="24"/>
        </w:rPr>
        <w:t xml:space="preserve">, </w:t>
      </w:r>
      <w:r w:rsidR="3D6B2390" w:rsidRPr="00110D48">
        <w:rPr>
          <w:rFonts w:ascii="Arial" w:eastAsiaTheme="minorEastAsia" w:hAnsi="Arial" w:cs="Arial"/>
          <w:color w:val="000000" w:themeColor="text1"/>
          <w:sz w:val="24"/>
          <w:szCs w:val="24"/>
        </w:rPr>
        <w:t>Who May Undertake the Visit/Interview:</w:t>
      </w:r>
      <w:r w:rsidR="3D6B2390" w:rsidRPr="00110D48">
        <w:rPr>
          <w:rFonts w:ascii="Arial" w:hAnsi="Arial" w:cs="Arial"/>
          <w:color w:val="000000" w:themeColor="text1"/>
          <w:sz w:val="24"/>
          <w:szCs w:val="24"/>
        </w:rPr>
        <w:t xml:space="preserve"> </w:t>
      </w:r>
    </w:p>
    <w:p w14:paraId="2AF75681" w14:textId="12F88FB5" w:rsidR="00CD046E" w:rsidRPr="00110D48" w:rsidRDefault="39D73544" w:rsidP="00110D48">
      <w:pPr>
        <w:pStyle w:val="ListParagraph"/>
        <w:numPr>
          <w:ilvl w:val="0"/>
          <w:numId w:val="13"/>
        </w:numPr>
        <w:tabs>
          <w:tab w:val="left" w:pos="426"/>
        </w:tabs>
        <w:spacing w:after="160" w:line="259" w:lineRule="auto"/>
        <w:rPr>
          <w:rFonts w:ascii="Arial" w:hAnsi="Arial" w:cs="Arial"/>
          <w:sz w:val="24"/>
          <w:szCs w:val="24"/>
        </w:rPr>
      </w:pPr>
      <w:r w:rsidRPr="00110D48">
        <w:rPr>
          <w:rFonts w:ascii="Arial" w:hAnsi="Arial" w:cs="Arial"/>
          <w:sz w:val="24"/>
          <w:szCs w:val="24"/>
        </w:rPr>
        <w:t xml:space="preserve">Section 6: </w:t>
      </w:r>
      <w:r w:rsidR="00C53228" w:rsidRPr="00110D48">
        <w:rPr>
          <w:rFonts w:ascii="Arial" w:hAnsi="Arial" w:cs="Arial"/>
          <w:sz w:val="24"/>
          <w:szCs w:val="24"/>
        </w:rPr>
        <w:t>Adult Protection Case Conferences</w:t>
      </w:r>
      <w:r w:rsidR="00AB3CB3" w:rsidRPr="00110D48">
        <w:rPr>
          <w:rFonts w:ascii="Arial" w:hAnsi="Arial" w:cs="Arial"/>
          <w:sz w:val="24"/>
          <w:szCs w:val="24"/>
        </w:rPr>
        <w:t>, Core Groups</w:t>
      </w:r>
      <w:r w:rsidR="00C53228" w:rsidRPr="00110D48">
        <w:rPr>
          <w:rFonts w:ascii="Arial" w:hAnsi="Arial" w:cs="Arial"/>
          <w:sz w:val="24"/>
          <w:szCs w:val="24"/>
        </w:rPr>
        <w:t xml:space="preserve"> and Reviews. </w:t>
      </w:r>
    </w:p>
    <w:p w14:paraId="03834205" w14:textId="57C6E1AA" w:rsidR="00E72D4A" w:rsidRPr="00110D48" w:rsidRDefault="00B5199B" w:rsidP="00110D48">
      <w:pPr>
        <w:pStyle w:val="ListParagraph"/>
        <w:numPr>
          <w:ilvl w:val="0"/>
          <w:numId w:val="13"/>
        </w:numPr>
        <w:tabs>
          <w:tab w:val="left" w:pos="426"/>
        </w:tabs>
        <w:spacing w:after="160" w:line="259" w:lineRule="auto"/>
        <w:rPr>
          <w:rFonts w:ascii="Arial" w:hAnsi="Arial" w:cs="Arial"/>
          <w:sz w:val="24"/>
          <w:szCs w:val="24"/>
        </w:rPr>
      </w:pPr>
      <w:bookmarkStart w:id="3" w:name="_Hlk150762609"/>
      <w:r w:rsidRPr="00110D48">
        <w:rPr>
          <w:rFonts w:ascii="Arial" w:hAnsi="Arial" w:cs="Arial"/>
          <w:sz w:val="24"/>
          <w:szCs w:val="24"/>
        </w:rPr>
        <w:t xml:space="preserve">Section 7: </w:t>
      </w:r>
      <w:r w:rsidR="00314A70" w:rsidRPr="00110D48">
        <w:rPr>
          <w:rFonts w:ascii="Arial" w:hAnsi="Arial" w:cs="Arial"/>
          <w:sz w:val="24"/>
          <w:szCs w:val="24"/>
        </w:rPr>
        <w:t>Non-ASP</w:t>
      </w:r>
      <w:r w:rsidRPr="00110D48">
        <w:rPr>
          <w:rFonts w:ascii="Arial" w:hAnsi="Arial" w:cs="Arial"/>
          <w:sz w:val="24"/>
          <w:szCs w:val="24"/>
        </w:rPr>
        <w:t>,</w:t>
      </w:r>
      <w:r w:rsidR="00E72D4A" w:rsidRPr="00110D48">
        <w:rPr>
          <w:rFonts w:ascii="Arial" w:hAnsi="Arial" w:cs="Arial"/>
          <w:sz w:val="24"/>
          <w:szCs w:val="24"/>
        </w:rPr>
        <w:t xml:space="preserve"> multi-agency meetings</w:t>
      </w:r>
    </w:p>
    <w:bookmarkEnd w:id="3"/>
    <w:p w14:paraId="16AFE145" w14:textId="15C160BA" w:rsidR="7D36CDAB" w:rsidRPr="00110D48" w:rsidRDefault="7D36CDAB" w:rsidP="00110D48">
      <w:pPr>
        <w:pStyle w:val="ListParagraph"/>
        <w:numPr>
          <w:ilvl w:val="0"/>
          <w:numId w:val="13"/>
        </w:numPr>
        <w:tabs>
          <w:tab w:val="left" w:pos="426"/>
        </w:tabs>
        <w:spacing w:after="160" w:line="259" w:lineRule="auto"/>
        <w:rPr>
          <w:rFonts w:ascii="Arial" w:hAnsi="Arial" w:cs="Arial"/>
          <w:b/>
          <w:bCs/>
          <w:sz w:val="24"/>
          <w:szCs w:val="24"/>
        </w:rPr>
      </w:pPr>
      <w:r w:rsidRPr="00110D48">
        <w:rPr>
          <w:rFonts w:ascii="Arial" w:hAnsi="Arial" w:cs="Arial"/>
          <w:sz w:val="24"/>
          <w:szCs w:val="24"/>
        </w:rPr>
        <w:t xml:space="preserve">Section </w:t>
      </w:r>
      <w:r w:rsidR="00EB3174" w:rsidRPr="00110D48">
        <w:rPr>
          <w:rFonts w:ascii="Arial" w:hAnsi="Arial" w:cs="Arial"/>
          <w:sz w:val="24"/>
          <w:szCs w:val="24"/>
        </w:rPr>
        <w:t>8</w:t>
      </w:r>
      <w:r w:rsidR="4C6537EF" w:rsidRPr="00110D48">
        <w:rPr>
          <w:rFonts w:ascii="Arial" w:hAnsi="Arial" w:cs="Arial"/>
          <w:sz w:val="24"/>
          <w:szCs w:val="24"/>
        </w:rPr>
        <w:t xml:space="preserve">: </w:t>
      </w:r>
      <w:r w:rsidR="0E66D6CD" w:rsidRPr="00110D48">
        <w:rPr>
          <w:rFonts w:ascii="Arial" w:hAnsi="Arial" w:cs="Arial"/>
          <w:sz w:val="24"/>
          <w:szCs w:val="24"/>
        </w:rPr>
        <w:t xml:space="preserve">Management of Issues relating to coercion, </w:t>
      </w:r>
      <w:r w:rsidR="002632BC" w:rsidRPr="00110D48">
        <w:rPr>
          <w:rFonts w:ascii="Arial" w:hAnsi="Arial" w:cs="Arial"/>
          <w:sz w:val="24"/>
          <w:szCs w:val="24"/>
        </w:rPr>
        <w:t>control,</w:t>
      </w:r>
      <w:r w:rsidR="0E66D6CD" w:rsidRPr="00110D48">
        <w:rPr>
          <w:rFonts w:ascii="Arial" w:hAnsi="Arial" w:cs="Arial"/>
          <w:sz w:val="24"/>
          <w:szCs w:val="24"/>
        </w:rPr>
        <w:t xml:space="preserve"> and undue pressure.</w:t>
      </w:r>
    </w:p>
    <w:p w14:paraId="2E174D5B" w14:textId="7612506B" w:rsidR="0061211B" w:rsidRPr="00110D48" w:rsidRDefault="0061211B" w:rsidP="00110D48">
      <w:pPr>
        <w:pStyle w:val="ListParagraph"/>
        <w:numPr>
          <w:ilvl w:val="0"/>
          <w:numId w:val="13"/>
        </w:numPr>
        <w:spacing w:after="160" w:line="259" w:lineRule="auto"/>
        <w:rPr>
          <w:rFonts w:ascii="Arial" w:hAnsi="Arial" w:cs="Arial"/>
          <w:b/>
          <w:bCs/>
          <w:sz w:val="24"/>
          <w:szCs w:val="24"/>
        </w:rPr>
      </w:pPr>
      <w:r w:rsidRPr="00110D48">
        <w:rPr>
          <w:rFonts w:ascii="Arial" w:hAnsi="Arial" w:cs="Arial"/>
          <w:sz w:val="24"/>
          <w:szCs w:val="24"/>
        </w:rPr>
        <w:t>Section 9: Re: Request for Information from Financial Institution, Section 10 Adult Support and Protection (Scotland) Act 2007 (ASPA):</w:t>
      </w:r>
    </w:p>
    <w:p w14:paraId="47435D29" w14:textId="195C6988" w:rsidR="7BECDD72" w:rsidRPr="00110D48" w:rsidRDefault="7BECDD72" w:rsidP="00110D48">
      <w:pPr>
        <w:pStyle w:val="ListParagraph"/>
        <w:numPr>
          <w:ilvl w:val="0"/>
          <w:numId w:val="13"/>
        </w:numPr>
        <w:tabs>
          <w:tab w:val="left" w:pos="426"/>
        </w:tabs>
        <w:spacing w:after="160" w:line="259" w:lineRule="auto"/>
        <w:rPr>
          <w:rFonts w:ascii="Arial" w:hAnsi="Arial" w:cs="Arial"/>
          <w:sz w:val="24"/>
          <w:szCs w:val="24"/>
        </w:rPr>
      </w:pPr>
      <w:r w:rsidRPr="00110D48">
        <w:rPr>
          <w:rFonts w:ascii="Arial" w:hAnsi="Arial" w:cs="Arial"/>
          <w:sz w:val="24"/>
          <w:szCs w:val="24"/>
        </w:rPr>
        <w:t xml:space="preserve">Section </w:t>
      </w:r>
      <w:r w:rsidR="0061211B" w:rsidRPr="00110D48">
        <w:rPr>
          <w:rFonts w:ascii="Arial" w:hAnsi="Arial" w:cs="Arial"/>
          <w:sz w:val="24"/>
          <w:szCs w:val="24"/>
        </w:rPr>
        <w:t>10</w:t>
      </w:r>
      <w:r w:rsidR="5B0702DF" w:rsidRPr="00110D48">
        <w:rPr>
          <w:rFonts w:ascii="Arial" w:hAnsi="Arial" w:cs="Arial"/>
          <w:sz w:val="24"/>
          <w:szCs w:val="24"/>
        </w:rPr>
        <w:t xml:space="preserve">: </w:t>
      </w:r>
      <w:r w:rsidR="234F9BB0" w:rsidRPr="00110D48">
        <w:rPr>
          <w:rFonts w:ascii="Arial" w:hAnsi="Arial" w:cs="Arial"/>
          <w:sz w:val="24"/>
          <w:szCs w:val="24"/>
        </w:rPr>
        <w:t xml:space="preserve">Non-co-operation from those assessed requiring Protective measures and governance for case closure. </w:t>
      </w:r>
    </w:p>
    <w:p w14:paraId="79D801AA" w14:textId="44711093" w:rsidR="0061211B" w:rsidRPr="00110D48" w:rsidRDefault="00934064" w:rsidP="00110D48">
      <w:pPr>
        <w:pStyle w:val="ListParagraph"/>
        <w:numPr>
          <w:ilvl w:val="0"/>
          <w:numId w:val="13"/>
        </w:numPr>
        <w:tabs>
          <w:tab w:val="left" w:pos="426"/>
        </w:tabs>
        <w:spacing w:after="160" w:line="259" w:lineRule="auto"/>
        <w:rPr>
          <w:rFonts w:ascii="Arial" w:hAnsi="Arial" w:cs="Arial"/>
          <w:sz w:val="24"/>
          <w:szCs w:val="24"/>
        </w:rPr>
      </w:pPr>
      <w:r w:rsidRPr="00110D48">
        <w:rPr>
          <w:rFonts w:ascii="Arial" w:hAnsi="Arial" w:cs="Arial"/>
          <w:sz w:val="24"/>
          <w:szCs w:val="24"/>
        </w:rPr>
        <w:t xml:space="preserve">Section 11: ASP Code of Practice 2022 (Scottish Government): </w:t>
      </w:r>
      <w:r w:rsidR="00D1761D">
        <w:rPr>
          <w:rFonts w:ascii="Arial" w:hAnsi="Arial" w:cs="Arial"/>
          <w:sz w:val="24"/>
          <w:szCs w:val="24"/>
        </w:rPr>
        <w:br/>
      </w:r>
      <w:r w:rsidR="00D1761D">
        <w:rPr>
          <w:rFonts w:ascii="Arial" w:hAnsi="Arial" w:cs="Arial"/>
          <w:sz w:val="24"/>
          <w:szCs w:val="24"/>
        </w:rPr>
        <w:br/>
      </w:r>
      <w:r w:rsidRPr="00110D48">
        <w:rPr>
          <w:rFonts w:ascii="Arial" w:hAnsi="Arial" w:cs="Arial"/>
          <w:sz w:val="24"/>
          <w:szCs w:val="24"/>
        </w:rPr>
        <w:t>Additional Main Themes for Noting</w:t>
      </w:r>
      <w:r w:rsidR="00AE4791">
        <w:rPr>
          <w:rFonts w:ascii="Arial" w:hAnsi="Arial" w:cs="Arial"/>
          <w:sz w:val="24"/>
          <w:szCs w:val="24"/>
        </w:rPr>
        <w:t xml:space="preserve"> </w:t>
      </w:r>
      <w:r w:rsidRPr="00110D48">
        <w:rPr>
          <w:rFonts w:ascii="Arial" w:hAnsi="Arial" w:cs="Arial"/>
          <w:sz w:val="24"/>
          <w:szCs w:val="24"/>
        </w:rPr>
        <w:t>/</w:t>
      </w:r>
      <w:r w:rsidR="00AE4791">
        <w:rPr>
          <w:rFonts w:ascii="Arial" w:hAnsi="Arial" w:cs="Arial"/>
          <w:sz w:val="24"/>
          <w:szCs w:val="24"/>
        </w:rPr>
        <w:t xml:space="preserve"> </w:t>
      </w:r>
      <w:r w:rsidRPr="00110D48">
        <w:rPr>
          <w:rFonts w:ascii="Arial" w:hAnsi="Arial" w:cs="Arial"/>
          <w:sz w:val="24"/>
          <w:szCs w:val="24"/>
        </w:rPr>
        <w:t>Action</w:t>
      </w:r>
    </w:p>
    <w:p w14:paraId="39EE8E72" w14:textId="562EDE4F" w:rsidR="00DC6746" w:rsidRPr="00110D48" w:rsidRDefault="00DC6746" w:rsidP="00110D48">
      <w:pPr>
        <w:pStyle w:val="ListParagraph"/>
        <w:numPr>
          <w:ilvl w:val="0"/>
          <w:numId w:val="20"/>
        </w:numPr>
        <w:tabs>
          <w:tab w:val="left" w:pos="426"/>
        </w:tabs>
        <w:spacing w:after="160" w:line="259" w:lineRule="auto"/>
        <w:rPr>
          <w:rFonts w:ascii="Arial" w:hAnsi="Arial" w:cs="Arial"/>
          <w:sz w:val="24"/>
          <w:szCs w:val="24"/>
        </w:rPr>
      </w:pPr>
      <w:r w:rsidRPr="00110D48">
        <w:rPr>
          <w:rFonts w:ascii="Arial" w:hAnsi="Arial" w:cs="Arial"/>
          <w:sz w:val="24"/>
          <w:szCs w:val="24"/>
        </w:rPr>
        <w:t xml:space="preserve">Interpretation of the 3-point </w:t>
      </w:r>
      <w:r w:rsidR="00C02B70" w:rsidRPr="00110D48">
        <w:rPr>
          <w:rFonts w:ascii="Arial" w:hAnsi="Arial" w:cs="Arial"/>
          <w:sz w:val="24"/>
          <w:szCs w:val="24"/>
        </w:rPr>
        <w:t xml:space="preserve">criteria </w:t>
      </w:r>
      <w:r w:rsidRPr="00110D48">
        <w:rPr>
          <w:rFonts w:ascii="Arial" w:hAnsi="Arial" w:cs="Arial"/>
          <w:sz w:val="24"/>
          <w:szCs w:val="24"/>
        </w:rPr>
        <w:t>/ Capacity</w:t>
      </w:r>
    </w:p>
    <w:p w14:paraId="0FDB7AFE" w14:textId="26DCDA8D" w:rsidR="00DC6746" w:rsidRPr="00110D48" w:rsidRDefault="00DC6746" w:rsidP="00110D48">
      <w:pPr>
        <w:pStyle w:val="ListParagraph"/>
        <w:numPr>
          <w:ilvl w:val="0"/>
          <w:numId w:val="20"/>
        </w:numPr>
        <w:tabs>
          <w:tab w:val="left" w:pos="426"/>
        </w:tabs>
        <w:spacing w:after="160" w:line="259" w:lineRule="auto"/>
        <w:rPr>
          <w:rFonts w:ascii="Arial" w:hAnsi="Arial" w:cs="Arial"/>
          <w:sz w:val="24"/>
          <w:szCs w:val="24"/>
        </w:rPr>
      </w:pPr>
      <w:r w:rsidRPr="00110D48">
        <w:rPr>
          <w:rFonts w:ascii="Arial" w:hAnsi="Arial" w:cs="Arial"/>
          <w:sz w:val="24"/>
          <w:szCs w:val="24"/>
        </w:rPr>
        <w:t xml:space="preserve">Application of 3-point criteria and Trauma Informed </w:t>
      </w:r>
      <w:r w:rsidR="004C6637" w:rsidRPr="00110D48">
        <w:rPr>
          <w:rFonts w:ascii="Arial" w:hAnsi="Arial" w:cs="Arial"/>
          <w:sz w:val="24"/>
          <w:szCs w:val="24"/>
        </w:rPr>
        <w:t>lens</w:t>
      </w:r>
      <w:r w:rsidRPr="00110D48">
        <w:rPr>
          <w:rFonts w:ascii="Arial" w:hAnsi="Arial" w:cs="Arial"/>
          <w:sz w:val="24"/>
          <w:szCs w:val="24"/>
        </w:rPr>
        <w:t xml:space="preserve">. </w:t>
      </w:r>
    </w:p>
    <w:bookmarkEnd w:id="1"/>
    <w:p w14:paraId="720A1200" w14:textId="77777777" w:rsidR="00DC6746" w:rsidRPr="00110D48" w:rsidRDefault="00DC6746" w:rsidP="00110D48">
      <w:pPr>
        <w:pStyle w:val="ListParagraph"/>
        <w:numPr>
          <w:ilvl w:val="0"/>
          <w:numId w:val="20"/>
        </w:numPr>
        <w:tabs>
          <w:tab w:val="left" w:pos="426"/>
        </w:tabs>
        <w:spacing w:after="160" w:line="259" w:lineRule="auto"/>
        <w:rPr>
          <w:rFonts w:ascii="Arial" w:hAnsi="Arial" w:cs="Arial"/>
          <w:sz w:val="24"/>
          <w:szCs w:val="24"/>
        </w:rPr>
      </w:pPr>
      <w:r w:rsidRPr="00110D48">
        <w:rPr>
          <w:rFonts w:ascii="Arial" w:hAnsi="Arial" w:cs="Arial"/>
          <w:sz w:val="24"/>
          <w:szCs w:val="24"/>
        </w:rPr>
        <w:t>Examination of Records</w:t>
      </w:r>
    </w:p>
    <w:p w14:paraId="6001C997" w14:textId="2755C7C3" w:rsidR="00DC6746" w:rsidRPr="00110D48" w:rsidRDefault="00DC6746" w:rsidP="00110D48">
      <w:pPr>
        <w:pStyle w:val="ListParagraph"/>
        <w:numPr>
          <w:ilvl w:val="0"/>
          <w:numId w:val="20"/>
        </w:numPr>
        <w:tabs>
          <w:tab w:val="left" w:pos="426"/>
        </w:tabs>
        <w:spacing w:after="160" w:line="259" w:lineRule="auto"/>
        <w:rPr>
          <w:rFonts w:ascii="Arial" w:hAnsi="Arial" w:cs="Arial"/>
          <w:sz w:val="24"/>
          <w:szCs w:val="24"/>
        </w:rPr>
      </w:pPr>
      <w:r w:rsidRPr="00110D48">
        <w:rPr>
          <w:rFonts w:ascii="Arial" w:hAnsi="Arial" w:cs="Arial"/>
          <w:sz w:val="24"/>
          <w:szCs w:val="24"/>
        </w:rPr>
        <w:t>Multi-Agency Chronologies</w:t>
      </w:r>
      <w:r w:rsidR="00D1761D">
        <w:rPr>
          <w:rFonts w:ascii="Arial" w:hAnsi="Arial" w:cs="Arial"/>
          <w:sz w:val="24"/>
          <w:szCs w:val="24"/>
        </w:rPr>
        <w:br/>
      </w:r>
    </w:p>
    <w:p w14:paraId="7817D5EB" w14:textId="187FDC22" w:rsidR="00314A70" w:rsidRPr="00110D48" w:rsidRDefault="00EB3174" w:rsidP="00110D48">
      <w:pPr>
        <w:pStyle w:val="ListParagraph"/>
        <w:numPr>
          <w:ilvl w:val="0"/>
          <w:numId w:val="13"/>
        </w:numPr>
        <w:spacing w:after="160" w:line="259" w:lineRule="auto"/>
        <w:rPr>
          <w:rFonts w:ascii="Arial" w:hAnsi="Arial" w:cs="Arial"/>
          <w:sz w:val="24"/>
          <w:szCs w:val="24"/>
        </w:rPr>
      </w:pPr>
      <w:bookmarkStart w:id="4" w:name="_Hlk150249455"/>
      <w:r w:rsidRPr="00110D48">
        <w:rPr>
          <w:rFonts w:ascii="Arial" w:hAnsi="Arial" w:cs="Arial"/>
          <w:sz w:val="24"/>
          <w:szCs w:val="24"/>
        </w:rPr>
        <w:t>Section 1</w:t>
      </w:r>
      <w:r w:rsidR="00934064" w:rsidRPr="00110D48">
        <w:rPr>
          <w:rFonts w:ascii="Arial" w:hAnsi="Arial" w:cs="Arial"/>
          <w:sz w:val="24"/>
          <w:szCs w:val="24"/>
        </w:rPr>
        <w:t>2</w:t>
      </w:r>
      <w:r w:rsidRPr="00110D48">
        <w:rPr>
          <w:rFonts w:ascii="Arial" w:hAnsi="Arial" w:cs="Arial"/>
          <w:sz w:val="24"/>
          <w:szCs w:val="24"/>
        </w:rPr>
        <w:t xml:space="preserve">: </w:t>
      </w:r>
      <w:r w:rsidR="00934064" w:rsidRPr="00110D48">
        <w:rPr>
          <w:rFonts w:ascii="Arial" w:hAnsi="Arial" w:cs="Arial"/>
          <w:sz w:val="24"/>
          <w:szCs w:val="24"/>
        </w:rPr>
        <w:t>Hoarding</w:t>
      </w:r>
      <w:r w:rsidR="00F0389B" w:rsidRPr="00110D48">
        <w:rPr>
          <w:rFonts w:ascii="Arial" w:hAnsi="Arial" w:cs="Arial"/>
          <w:sz w:val="24"/>
          <w:szCs w:val="24"/>
        </w:rPr>
        <w:t>.</w:t>
      </w:r>
    </w:p>
    <w:bookmarkEnd w:id="4"/>
    <w:p w14:paraId="5A9511B0" w14:textId="3E10FF94" w:rsidR="001F50BD" w:rsidRPr="00110D48" w:rsidRDefault="7C5C0E1C" w:rsidP="00110D48">
      <w:pPr>
        <w:pStyle w:val="ListParagraph"/>
        <w:numPr>
          <w:ilvl w:val="0"/>
          <w:numId w:val="13"/>
        </w:numPr>
        <w:tabs>
          <w:tab w:val="left" w:pos="426"/>
        </w:tabs>
        <w:spacing w:after="160" w:line="259" w:lineRule="auto"/>
        <w:rPr>
          <w:rFonts w:ascii="Arial" w:hAnsi="Arial" w:cs="Arial"/>
          <w:sz w:val="24"/>
          <w:szCs w:val="24"/>
        </w:rPr>
      </w:pPr>
      <w:r w:rsidRPr="00110D48">
        <w:rPr>
          <w:rFonts w:ascii="Arial" w:hAnsi="Arial" w:cs="Arial"/>
          <w:sz w:val="24"/>
          <w:szCs w:val="24"/>
        </w:rPr>
        <w:t>Section</w:t>
      </w:r>
      <w:r w:rsidR="69ED4106" w:rsidRPr="00110D48">
        <w:rPr>
          <w:rFonts w:ascii="Arial" w:hAnsi="Arial" w:cs="Arial"/>
          <w:sz w:val="24"/>
          <w:szCs w:val="24"/>
        </w:rPr>
        <w:t xml:space="preserve"> 1</w:t>
      </w:r>
      <w:r w:rsidR="098583E4" w:rsidRPr="00110D48">
        <w:rPr>
          <w:rFonts w:ascii="Arial" w:hAnsi="Arial" w:cs="Arial"/>
          <w:sz w:val="24"/>
          <w:szCs w:val="24"/>
        </w:rPr>
        <w:t>3</w:t>
      </w:r>
      <w:r w:rsidR="69ED4106" w:rsidRPr="00110D48">
        <w:rPr>
          <w:rFonts w:ascii="Arial" w:hAnsi="Arial" w:cs="Arial"/>
          <w:sz w:val="24"/>
          <w:szCs w:val="24"/>
        </w:rPr>
        <w:t>:</w:t>
      </w:r>
      <w:r w:rsidR="49E15144" w:rsidRPr="00110D48">
        <w:rPr>
          <w:rFonts w:ascii="Arial" w:hAnsi="Arial" w:cs="Arial"/>
          <w:sz w:val="24"/>
          <w:szCs w:val="24"/>
        </w:rPr>
        <w:t xml:space="preserve"> </w:t>
      </w:r>
      <w:r w:rsidR="1C6847BF" w:rsidRPr="00110D48">
        <w:rPr>
          <w:rFonts w:ascii="Arial" w:hAnsi="Arial" w:cs="Arial"/>
          <w:sz w:val="24"/>
          <w:szCs w:val="24"/>
        </w:rPr>
        <w:t>Investigative activity</w:t>
      </w:r>
      <w:r w:rsidR="49E15144" w:rsidRPr="00110D48">
        <w:rPr>
          <w:rFonts w:ascii="Arial" w:hAnsi="Arial" w:cs="Arial"/>
          <w:sz w:val="24"/>
          <w:szCs w:val="24"/>
        </w:rPr>
        <w:t xml:space="preserve"> involving in-house services, maintaining impartiality.</w:t>
      </w:r>
    </w:p>
    <w:p w14:paraId="4837A56B" w14:textId="4C55544C" w:rsidR="005C53E8" w:rsidRPr="00110D48" w:rsidRDefault="005C53E8" w:rsidP="00110D48">
      <w:pPr>
        <w:pStyle w:val="ListParagraph"/>
        <w:numPr>
          <w:ilvl w:val="0"/>
          <w:numId w:val="13"/>
        </w:numPr>
        <w:tabs>
          <w:tab w:val="left" w:pos="426"/>
        </w:tabs>
        <w:spacing w:after="160" w:line="259" w:lineRule="auto"/>
        <w:rPr>
          <w:rFonts w:ascii="Arial" w:hAnsi="Arial" w:cs="Arial"/>
          <w:sz w:val="24"/>
          <w:szCs w:val="24"/>
        </w:rPr>
      </w:pPr>
      <w:r w:rsidRPr="00110D48">
        <w:rPr>
          <w:rFonts w:ascii="Arial" w:hAnsi="Arial" w:cs="Arial"/>
          <w:sz w:val="24"/>
          <w:szCs w:val="24"/>
        </w:rPr>
        <w:t>Section 14:  Professional disagreement.</w:t>
      </w:r>
    </w:p>
    <w:p w14:paraId="5AA45B48" w14:textId="7ED86635" w:rsidR="00E27C9D" w:rsidRPr="00110D48" w:rsidRDefault="0047082A" w:rsidP="00110D48">
      <w:pPr>
        <w:pStyle w:val="ListParagraph"/>
        <w:numPr>
          <w:ilvl w:val="0"/>
          <w:numId w:val="13"/>
        </w:numPr>
        <w:tabs>
          <w:tab w:val="left" w:pos="426"/>
        </w:tabs>
        <w:spacing w:after="160" w:line="259" w:lineRule="auto"/>
        <w:rPr>
          <w:rFonts w:ascii="Arial" w:hAnsi="Arial" w:cs="Arial"/>
          <w:sz w:val="24"/>
          <w:szCs w:val="24"/>
        </w:rPr>
      </w:pPr>
      <w:r w:rsidRPr="00110D48">
        <w:rPr>
          <w:rFonts w:ascii="Arial" w:hAnsi="Arial" w:cs="Arial"/>
          <w:sz w:val="24"/>
          <w:szCs w:val="24"/>
        </w:rPr>
        <w:t xml:space="preserve">Section 15: </w:t>
      </w:r>
      <w:r w:rsidR="00BB3DDC" w:rsidRPr="00110D48">
        <w:rPr>
          <w:rFonts w:ascii="Arial" w:hAnsi="Arial" w:cs="Arial"/>
          <w:sz w:val="24"/>
          <w:szCs w:val="24"/>
        </w:rPr>
        <w:t xml:space="preserve">Relationship between </w:t>
      </w:r>
      <w:r w:rsidRPr="00110D48">
        <w:rPr>
          <w:rFonts w:ascii="Arial" w:hAnsi="Arial" w:cs="Arial"/>
          <w:sz w:val="24"/>
          <w:szCs w:val="24"/>
        </w:rPr>
        <w:t>Risk based practice</w:t>
      </w:r>
      <w:r w:rsidR="00DC6746" w:rsidRPr="00110D48">
        <w:rPr>
          <w:rFonts w:ascii="Arial" w:hAnsi="Arial" w:cs="Arial"/>
          <w:sz w:val="24"/>
          <w:szCs w:val="24"/>
        </w:rPr>
        <w:t xml:space="preserve">, </w:t>
      </w:r>
      <w:r w:rsidRPr="00110D48">
        <w:rPr>
          <w:rFonts w:ascii="Arial" w:hAnsi="Arial" w:cs="Arial"/>
          <w:sz w:val="24"/>
          <w:szCs w:val="24"/>
        </w:rPr>
        <w:t>Procedures</w:t>
      </w:r>
      <w:r w:rsidR="00DC6746" w:rsidRPr="00110D48">
        <w:rPr>
          <w:rFonts w:ascii="Arial" w:hAnsi="Arial" w:cs="Arial"/>
          <w:sz w:val="24"/>
          <w:szCs w:val="24"/>
        </w:rPr>
        <w:t xml:space="preserve"> &amp; Legislation</w:t>
      </w:r>
    </w:p>
    <w:p w14:paraId="1B54DA0D" w14:textId="17FDE4DB" w:rsidR="0047082A" w:rsidRPr="00110D48" w:rsidRDefault="0047082A" w:rsidP="00110D48">
      <w:pPr>
        <w:pStyle w:val="ListParagraph"/>
        <w:numPr>
          <w:ilvl w:val="0"/>
          <w:numId w:val="13"/>
        </w:numPr>
        <w:tabs>
          <w:tab w:val="left" w:pos="426"/>
        </w:tabs>
        <w:spacing w:after="160" w:line="259" w:lineRule="auto"/>
        <w:rPr>
          <w:rFonts w:ascii="Arial" w:hAnsi="Arial" w:cs="Arial"/>
          <w:sz w:val="24"/>
          <w:szCs w:val="24"/>
        </w:rPr>
      </w:pPr>
      <w:r w:rsidRPr="00110D48">
        <w:rPr>
          <w:rFonts w:ascii="Arial" w:hAnsi="Arial" w:cs="Arial"/>
          <w:sz w:val="24"/>
          <w:szCs w:val="24"/>
        </w:rPr>
        <w:t xml:space="preserve">Section </w:t>
      </w:r>
      <w:r w:rsidR="00DC6746" w:rsidRPr="00110D48">
        <w:rPr>
          <w:rFonts w:ascii="Arial" w:hAnsi="Arial" w:cs="Arial"/>
          <w:sz w:val="24"/>
          <w:szCs w:val="24"/>
        </w:rPr>
        <w:t xml:space="preserve">16: </w:t>
      </w:r>
      <w:r w:rsidR="00565D12" w:rsidRPr="00110D48">
        <w:rPr>
          <w:rFonts w:ascii="Arial" w:hAnsi="Arial" w:cs="Arial"/>
          <w:sz w:val="24"/>
          <w:szCs w:val="24"/>
        </w:rPr>
        <w:t>16. Guidance for Care at Home, Day &amp; Residential Care Staff</w:t>
      </w:r>
    </w:p>
    <w:p w14:paraId="2492F5DB" w14:textId="77777777" w:rsidR="00565D12" w:rsidRPr="00110D48" w:rsidRDefault="00986D27" w:rsidP="00110D48">
      <w:pPr>
        <w:pStyle w:val="ListParagraph"/>
        <w:numPr>
          <w:ilvl w:val="0"/>
          <w:numId w:val="13"/>
        </w:numPr>
        <w:rPr>
          <w:rFonts w:ascii="Arial" w:hAnsi="Arial" w:cs="Arial"/>
          <w:sz w:val="24"/>
          <w:szCs w:val="24"/>
        </w:rPr>
      </w:pPr>
      <w:r w:rsidRPr="00110D48">
        <w:rPr>
          <w:rFonts w:ascii="Arial" w:hAnsi="Arial" w:cs="Arial"/>
          <w:sz w:val="24"/>
          <w:szCs w:val="24"/>
        </w:rPr>
        <w:t>Sectio</w:t>
      </w:r>
      <w:r w:rsidR="00565D12" w:rsidRPr="00110D48">
        <w:rPr>
          <w:rFonts w:ascii="Arial" w:hAnsi="Arial" w:cs="Arial"/>
          <w:sz w:val="24"/>
          <w:szCs w:val="24"/>
        </w:rPr>
        <w:t>n 17: Large Scale Investigations</w:t>
      </w:r>
    </w:p>
    <w:p w14:paraId="23FC0CF3" w14:textId="50D92BC4" w:rsidR="00CD046E" w:rsidRDefault="5B61945A" w:rsidP="00ED6902">
      <w:pPr>
        <w:tabs>
          <w:tab w:val="left" w:pos="426"/>
        </w:tabs>
        <w:spacing w:after="160" w:line="259" w:lineRule="auto"/>
        <w:ind w:left="720"/>
        <w:rPr>
          <w:rFonts w:ascii="Arial" w:hAnsi="Arial" w:cs="Arial"/>
          <w:i/>
          <w:iCs/>
          <w:sz w:val="24"/>
          <w:szCs w:val="24"/>
        </w:rPr>
      </w:pPr>
      <w:r w:rsidRPr="00110D48">
        <w:rPr>
          <w:rFonts w:ascii="Arial" w:hAnsi="Arial" w:cs="Arial"/>
          <w:i/>
          <w:iCs/>
          <w:sz w:val="24"/>
          <w:szCs w:val="24"/>
        </w:rPr>
        <w:lastRenderedPageBreak/>
        <w:t xml:space="preserve">Note: </w:t>
      </w:r>
      <w:r w:rsidR="001A779A" w:rsidRPr="00110D48">
        <w:rPr>
          <w:rFonts w:ascii="Arial" w:hAnsi="Arial" w:cs="Arial"/>
          <w:i/>
          <w:iCs/>
          <w:sz w:val="24"/>
          <w:szCs w:val="24"/>
        </w:rPr>
        <w:t xml:space="preserve"> </w:t>
      </w:r>
      <w:r w:rsidR="00CD046E" w:rsidRPr="00110D48">
        <w:rPr>
          <w:rFonts w:ascii="Arial" w:hAnsi="Arial" w:cs="Arial"/>
          <w:i/>
          <w:iCs/>
          <w:sz w:val="24"/>
          <w:szCs w:val="24"/>
        </w:rPr>
        <w:t xml:space="preserve">All actions </w:t>
      </w:r>
      <w:r w:rsidR="00AB3CB3" w:rsidRPr="00110D48">
        <w:rPr>
          <w:rFonts w:ascii="Arial" w:hAnsi="Arial" w:cs="Arial"/>
          <w:i/>
          <w:iCs/>
          <w:sz w:val="24"/>
          <w:szCs w:val="24"/>
        </w:rPr>
        <w:t xml:space="preserve">subject to the </w:t>
      </w:r>
      <w:r w:rsidR="00CD046E" w:rsidRPr="00110D48">
        <w:rPr>
          <w:rFonts w:ascii="Arial" w:hAnsi="Arial" w:cs="Arial"/>
          <w:i/>
          <w:iCs/>
          <w:sz w:val="24"/>
          <w:szCs w:val="24"/>
        </w:rPr>
        <w:t xml:space="preserve">Act must be recorded on </w:t>
      </w:r>
      <w:r w:rsidR="00AB3CB3" w:rsidRPr="00110D48">
        <w:rPr>
          <w:rFonts w:ascii="Arial" w:hAnsi="Arial" w:cs="Arial"/>
          <w:i/>
          <w:iCs/>
          <w:sz w:val="24"/>
          <w:szCs w:val="24"/>
        </w:rPr>
        <w:t>the Council’s electronic recording system</w:t>
      </w:r>
      <w:r w:rsidR="46C56A18" w:rsidRPr="00110D48">
        <w:rPr>
          <w:rFonts w:ascii="Arial" w:hAnsi="Arial" w:cs="Arial"/>
          <w:i/>
          <w:iCs/>
          <w:sz w:val="24"/>
          <w:szCs w:val="24"/>
        </w:rPr>
        <w:t xml:space="preserve">. </w:t>
      </w:r>
      <w:r w:rsidR="2A80FA55" w:rsidRPr="00110D48">
        <w:rPr>
          <w:rFonts w:ascii="Arial" w:hAnsi="Arial" w:cs="Arial"/>
          <w:i/>
          <w:iCs/>
          <w:sz w:val="24"/>
          <w:szCs w:val="24"/>
        </w:rPr>
        <w:t>(</w:t>
      </w:r>
      <w:r w:rsidR="729ED3B5" w:rsidRPr="00110D48">
        <w:rPr>
          <w:rFonts w:ascii="Arial" w:hAnsi="Arial" w:cs="Arial"/>
          <w:i/>
          <w:iCs/>
          <w:sz w:val="24"/>
          <w:szCs w:val="24"/>
        </w:rPr>
        <w:t>Presently</w:t>
      </w:r>
      <w:r w:rsidR="00AB3CB3" w:rsidRPr="00110D48">
        <w:rPr>
          <w:rFonts w:ascii="Arial" w:hAnsi="Arial" w:cs="Arial"/>
          <w:i/>
          <w:iCs/>
          <w:sz w:val="24"/>
          <w:szCs w:val="24"/>
        </w:rPr>
        <w:t xml:space="preserve"> E</w:t>
      </w:r>
      <w:r w:rsidR="006C2295">
        <w:rPr>
          <w:rFonts w:ascii="Arial" w:hAnsi="Arial" w:cs="Arial"/>
          <w:i/>
          <w:iCs/>
          <w:sz w:val="24"/>
          <w:szCs w:val="24"/>
        </w:rPr>
        <w:t>CLIPSE</w:t>
      </w:r>
      <w:r w:rsidR="065D7157" w:rsidRPr="00110D48">
        <w:rPr>
          <w:rFonts w:ascii="Arial" w:hAnsi="Arial" w:cs="Arial"/>
          <w:i/>
          <w:iCs/>
          <w:sz w:val="24"/>
          <w:szCs w:val="24"/>
        </w:rPr>
        <w:t>. S</w:t>
      </w:r>
      <w:r w:rsidR="208C4A81" w:rsidRPr="00110D48">
        <w:rPr>
          <w:rFonts w:ascii="Arial" w:hAnsi="Arial" w:cs="Arial"/>
          <w:i/>
          <w:iCs/>
          <w:sz w:val="24"/>
          <w:szCs w:val="24"/>
        </w:rPr>
        <w:t>eparate</w:t>
      </w:r>
      <w:r w:rsidR="207A891F" w:rsidRPr="00110D48">
        <w:rPr>
          <w:rFonts w:ascii="Arial" w:hAnsi="Arial" w:cs="Arial"/>
          <w:i/>
          <w:iCs/>
          <w:sz w:val="24"/>
          <w:szCs w:val="24"/>
        </w:rPr>
        <w:t xml:space="preserve"> guidance available)</w:t>
      </w:r>
      <w:r w:rsidR="00AB3CB3" w:rsidRPr="00110D48">
        <w:rPr>
          <w:rFonts w:ascii="Arial" w:hAnsi="Arial" w:cs="Arial"/>
          <w:i/>
          <w:iCs/>
          <w:sz w:val="24"/>
          <w:szCs w:val="24"/>
        </w:rPr>
        <w:t>.</w:t>
      </w:r>
    </w:p>
    <w:p w14:paraId="24A69271" w14:textId="77777777" w:rsidR="00ED6902" w:rsidRPr="00ED6902" w:rsidRDefault="00ED6902" w:rsidP="00ED6902">
      <w:pPr>
        <w:tabs>
          <w:tab w:val="left" w:pos="426"/>
        </w:tabs>
        <w:spacing w:after="160" w:line="259" w:lineRule="auto"/>
        <w:ind w:left="720"/>
        <w:rPr>
          <w:rFonts w:ascii="Arial" w:hAnsi="Arial" w:cs="Arial"/>
          <w:sz w:val="24"/>
          <w:szCs w:val="24"/>
        </w:rPr>
      </w:pPr>
    </w:p>
    <w:p w14:paraId="62A77928" w14:textId="533B50E4" w:rsidR="00CD046E" w:rsidRPr="00110D48" w:rsidRDefault="00CD046E" w:rsidP="001752F3">
      <w:pPr>
        <w:rPr>
          <w:rFonts w:ascii="Arial" w:hAnsi="Arial" w:cs="Arial"/>
          <w:b/>
          <w:sz w:val="24"/>
          <w:szCs w:val="24"/>
        </w:rPr>
      </w:pPr>
      <w:r w:rsidRPr="00110D48">
        <w:rPr>
          <w:rFonts w:ascii="Arial" w:hAnsi="Arial" w:cs="Arial"/>
          <w:b/>
          <w:sz w:val="24"/>
          <w:szCs w:val="24"/>
        </w:rPr>
        <w:t>2</w:t>
      </w:r>
      <w:r w:rsidR="005E29CB">
        <w:rPr>
          <w:rFonts w:ascii="Arial" w:hAnsi="Arial" w:cs="Arial"/>
          <w:b/>
          <w:sz w:val="24"/>
          <w:szCs w:val="24"/>
        </w:rPr>
        <w:t>.</w:t>
      </w:r>
      <w:r w:rsidRPr="00110D48">
        <w:rPr>
          <w:rFonts w:ascii="Arial" w:hAnsi="Arial" w:cs="Arial"/>
          <w:b/>
          <w:sz w:val="24"/>
          <w:szCs w:val="24"/>
        </w:rPr>
        <w:t xml:space="preserve"> </w:t>
      </w:r>
      <w:r w:rsidR="00D14898">
        <w:rPr>
          <w:rFonts w:ascii="Arial" w:hAnsi="Arial" w:cs="Arial"/>
          <w:b/>
          <w:sz w:val="24"/>
          <w:szCs w:val="24"/>
        </w:rPr>
        <w:tab/>
      </w:r>
      <w:r w:rsidRPr="00110D48">
        <w:rPr>
          <w:rFonts w:ascii="Arial" w:hAnsi="Arial" w:cs="Arial"/>
          <w:b/>
          <w:sz w:val="24"/>
          <w:szCs w:val="24"/>
        </w:rPr>
        <w:t>Background</w:t>
      </w:r>
    </w:p>
    <w:p w14:paraId="3ECC7831" w14:textId="72565C88" w:rsidR="00CD046E" w:rsidRPr="00110D48" w:rsidRDefault="00AB3CB3" w:rsidP="00ED6902">
      <w:pPr>
        <w:pStyle w:val="ListParagraph"/>
        <w:tabs>
          <w:tab w:val="left" w:pos="426"/>
        </w:tabs>
        <w:spacing w:after="160" w:line="259" w:lineRule="auto"/>
        <w:ind w:left="726" w:hanging="726"/>
        <w:rPr>
          <w:rFonts w:ascii="Arial" w:hAnsi="Arial" w:cs="Arial"/>
          <w:sz w:val="24"/>
          <w:szCs w:val="24"/>
        </w:rPr>
      </w:pPr>
      <w:r w:rsidRPr="00110D48">
        <w:rPr>
          <w:rFonts w:ascii="Arial" w:hAnsi="Arial" w:cs="Arial"/>
          <w:sz w:val="24"/>
          <w:szCs w:val="24"/>
        </w:rPr>
        <w:t>2.1</w:t>
      </w:r>
      <w:r w:rsidRPr="00400AA9">
        <w:rPr>
          <w:rFonts w:ascii="Arial" w:hAnsi="Arial" w:cs="Arial"/>
          <w:sz w:val="24"/>
          <w:szCs w:val="24"/>
        </w:rPr>
        <w:t xml:space="preserve"> </w:t>
      </w:r>
      <w:r w:rsidR="00ED6902">
        <w:rPr>
          <w:rFonts w:ascii="Arial" w:hAnsi="Arial" w:cs="Arial"/>
          <w:sz w:val="24"/>
          <w:szCs w:val="24"/>
        </w:rPr>
        <w:tab/>
      </w:r>
      <w:r w:rsidR="00ED6902">
        <w:rPr>
          <w:rFonts w:ascii="Arial" w:hAnsi="Arial" w:cs="Arial"/>
          <w:sz w:val="24"/>
          <w:szCs w:val="24"/>
        </w:rPr>
        <w:tab/>
      </w:r>
      <w:r w:rsidRPr="00400AA9">
        <w:rPr>
          <w:rFonts w:ascii="Arial" w:hAnsi="Arial" w:cs="Arial"/>
          <w:sz w:val="24"/>
          <w:szCs w:val="24"/>
        </w:rPr>
        <w:t>The</w:t>
      </w:r>
      <w:r w:rsidR="00CD046E" w:rsidRPr="00110D48">
        <w:rPr>
          <w:rFonts w:ascii="Arial" w:hAnsi="Arial" w:cs="Arial"/>
          <w:sz w:val="24"/>
          <w:szCs w:val="24"/>
        </w:rPr>
        <w:t xml:space="preserve"> Adult Support and </w:t>
      </w:r>
      <w:r w:rsidRPr="00110D48">
        <w:rPr>
          <w:rFonts w:ascii="Arial" w:hAnsi="Arial" w:cs="Arial"/>
          <w:sz w:val="24"/>
          <w:szCs w:val="24"/>
        </w:rPr>
        <w:t>P</w:t>
      </w:r>
      <w:r w:rsidR="00CD046E" w:rsidRPr="00110D48">
        <w:rPr>
          <w:rFonts w:ascii="Arial" w:hAnsi="Arial" w:cs="Arial"/>
          <w:sz w:val="24"/>
          <w:szCs w:val="24"/>
        </w:rPr>
        <w:t>rotection (Scotland) Act 2007 defines an 'adult at risk' as</w:t>
      </w:r>
      <w:r w:rsidR="00DC7391" w:rsidRPr="00110D48">
        <w:rPr>
          <w:rFonts w:ascii="Arial" w:hAnsi="Arial" w:cs="Arial"/>
          <w:sz w:val="24"/>
          <w:szCs w:val="24"/>
        </w:rPr>
        <w:t xml:space="preserve"> an</w:t>
      </w:r>
      <w:r w:rsidR="006C2295">
        <w:rPr>
          <w:rFonts w:ascii="Arial" w:hAnsi="Arial" w:cs="Arial"/>
          <w:sz w:val="24"/>
          <w:szCs w:val="24"/>
        </w:rPr>
        <w:t xml:space="preserve"> </w:t>
      </w:r>
      <w:r w:rsidR="00DC7391" w:rsidRPr="00110D48">
        <w:rPr>
          <w:rFonts w:ascii="Arial" w:hAnsi="Arial" w:cs="Arial"/>
          <w:sz w:val="24"/>
          <w:szCs w:val="24"/>
        </w:rPr>
        <w:t xml:space="preserve">individual </w:t>
      </w:r>
      <w:r w:rsidR="00CD046E" w:rsidRPr="00110D48">
        <w:rPr>
          <w:rFonts w:ascii="Arial" w:hAnsi="Arial" w:cs="Arial"/>
          <w:sz w:val="24"/>
          <w:szCs w:val="24"/>
        </w:rPr>
        <w:t xml:space="preserve">aged 16 years and over who is, or is believed to be: </w:t>
      </w:r>
    </w:p>
    <w:p w14:paraId="452BD4E1" w14:textId="481F3DB8" w:rsidR="00CD046E" w:rsidRPr="00110D48" w:rsidRDefault="00CD046E" w:rsidP="00110D48">
      <w:pPr>
        <w:pStyle w:val="ListParagraph"/>
        <w:numPr>
          <w:ilvl w:val="0"/>
          <w:numId w:val="4"/>
        </w:numPr>
        <w:spacing w:after="160" w:line="259" w:lineRule="auto"/>
        <w:rPr>
          <w:rFonts w:ascii="Arial" w:hAnsi="Arial" w:cs="Arial"/>
          <w:sz w:val="24"/>
          <w:szCs w:val="24"/>
        </w:rPr>
      </w:pPr>
      <w:r w:rsidRPr="00110D48">
        <w:rPr>
          <w:rFonts w:ascii="Arial" w:hAnsi="Arial" w:cs="Arial"/>
          <w:sz w:val="24"/>
          <w:szCs w:val="24"/>
        </w:rPr>
        <w:t xml:space="preserve">unable to safeguard themselves, their property, </w:t>
      </w:r>
      <w:r w:rsidR="00857CD0" w:rsidRPr="00110D48">
        <w:rPr>
          <w:rFonts w:ascii="Arial" w:hAnsi="Arial" w:cs="Arial"/>
          <w:sz w:val="24"/>
          <w:szCs w:val="24"/>
        </w:rPr>
        <w:t>rights,</w:t>
      </w:r>
      <w:r w:rsidRPr="00110D48">
        <w:rPr>
          <w:rFonts w:ascii="Arial" w:hAnsi="Arial" w:cs="Arial"/>
          <w:sz w:val="24"/>
          <w:szCs w:val="24"/>
        </w:rPr>
        <w:t xml:space="preserve"> or other interests; and,</w:t>
      </w:r>
    </w:p>
    <w:p w14:paraId="3D9296DA" w14:textId="77777777" w:rsidR="00CD046E" w:rsidRPr="00110D48" w:rsidRDefault="00CD046E" w:rsidP="00110D48">
      <w:pPr>
        <w:pStyle w:val="ListParagraph"/>
        <w:numPr>
          <w:ilvl w:val="0"/>
          <w:numId w:val="4"/>
        </w:numPr>
        <w:spacing w:after="160" w:line="259" w:lineRule="auto"/>
        <w:rPr>
          <w:rFonts w:ascii="Arial" w:hAnsi="Arial" w:cs="Arial"/>
          <w:sz w:val="24"/>
          <w:szCs w:val="24"/>
        </w:rPr>
      </w:pPr>
      <w:r w:rsidRPr="00110D48">
        <w:rPr>
          <w:rFonts w:ascii="Arial" w:hAnsi="Arial" w:cs="Arial"/>
          <w:sz w:val="24"/>
          <w:szCs w:val="24"/>
        </w:rPr>
        <w:t xml:space="preserve">at risk of harm; and </w:t>
      </w:r>
      <w:r w:rsidRPr="00110D48">
        <w:rPr>
          <w:rFonts w:ascii="Arial" w:hAnsi="Arial" w:cs="Arial"/>
          <w:sz w:val="24"/>
          <w:szCs w:val="24"/>
        </w:rPr>
        <w:tab/>
      </w:r>
    </w:p>
    <w:p w14:paraId="5A9843A7" w14:textId="18EF2D47" w:rsidR="00DC7391" w:rsidRPr="00110D48" w:rsidRDefault="00CD046E" w:rsidP="00110D48">
      <w:pPr>
        <w:pStyle w:val="ListParagraph"/>
        <w:numPr>
          <w:ilvl w:val="0"/>
          <w:numId w:val="4"/>
        </w:numPr>
        <w:spacing w:after="160" w:line="259" w:lineRule="auto"/>
        <w:rPr>
          <w:rFonts w:ascii="Arial" w:hAnsi="Arial" w:cs="Arial"/>
          <w:sz w:val="24"/>
          <w:szCs w:val="24"/>
        </w:rPr>
      </w:pPr>
      <w:r w:rsidRPr="00110D48">
        <w:rPr>
          <w:rFonts w:ascii="Arial" w:hAnsi="Arial" w:cs="Arial"/>
          <w:sz w:val="24"/>
          <w:szCs w:val="24"/>
        </w:rPr>
        <w:t xml:space="preserve">because they are affected by disability, mental disorder, illness or physical or mental infirmity more vulnerable to being harmed than those who are not so affected. </w:t>
      </w:r>
    </w:p>
    <w:p w14:paraId="0A1A1D60" w14:textId="254CC7CD" w:rsidR="00DC7391" w:rsidRPr="00110D48" w:rsidRDefault="00AB3CB3" w:rsidP="00110D48">
      <w:pPr>
        <w:rPr>
          <w:rFonts w:ascii="Arial" w:hAnsi="Arial" w:cs="Arial"/>
          <w:sz w:val="24"/>
          <w:szCs w:val="24"/>
        </w:rPr>
      </w:pPr>
      <w:r w:rsidRPr="00110D48">
        <w:rPr>
          <w:rFonts w:ascii="Arial" w:hAnsi="Arial" w:cs="Arial"/>
          <w:sz w:val="24"/>
          <w:szCs w:val="24"/>
        </w:rPr>
        <w:t xml:space="preserve">2.2 </w:t>
      </w:r>
      <w:r w:rsidR="00ED6902">
        <w:rPr>
          <w:rFonts w:ascii="Arial" w:hAnsi="Arial" w:cs="Arial"/>
          <w:sz w:val="24"/>
          <w:szCs w:val="24"/>
        </w:rPr>
        <w:tab/>
      </w:r>
      <w:r w:rsidRPr="00110D48">
        <w:rPr>
          <w:rFonts w:ascii="Arial" w:hAnsi="Arial" w:cs="Arial"/>
          <w:sz w:val="24"/>
          <w:szCs w:val="24"/>
        </w:rPr>
        <w:t>An</w:t>
      </w:r>
      <w:r w:rsidR="00DC7391" w:rsidRPr="00110D48">
        <w:rPr>
          <w:rFonts w:ascii="Arial" w:hAnsi="Arial" w:cs="Arial"/>
          <w:sz w:val="24"/>
          <w:szCs w:val="24"/>
        </w:rPr>
        <w:t xml:space="preserve"> adult is at risk of harm if: </w:t>
      </w:r>
    </w:p>
    <w:p w14:paraId="26E59F0E" w14:textId="77777777" w:rsidR="00DC7391" w:rsidRPr="00110D48" w:rsidRDefault="00DC7391" w:rsidP="00110D48">
      <w:pPr>
        <w:pStyle w:val="ListParagraph"/>
        <w:numPr>
          <w:ilvl w:val="0"/>
          <w:numId w:val="5"/>
        </w:numPr>
        <w:spacing w:after="160" w:line="259" w:lineRule="auto"/>
        <w:rPr>
          <w:rFonts w:ascii="Arial" w:hAnsi="Arial" w:cs="Arial"/>
          <w:sz w:val="24"/>
          <w:szCs w:val="24"/>
        </w:rPr>
      </w:pPr>
      <w:r w:rsidRPr="00110D48">
        <w:rPr>
          <w:rFonts w:ascii="Arial" w:hAnsi="Arial" w:cs="Arial"/>
          <w:sz w:val="24"/>
          <w:szCs w:val="24"/>
        </w:rPr>
        <w:t xml:space="preserve">another person’s conduct is causing (or is likely to cause) the adult to be harmed or </w:t>
      </w:r>
    </w:p>
    <w:p w14:paraId="3D18BB14" w14:textId="1E6884D8" w:rsidR="00DC7391" w:rsidRPr="00110D48" w:rsidRDefault="00DC7391" w:rsidP="00110D48">
      <w:pPr>
        <w:pStyle w:val="ListParagraph"/>
        <w:numPr>
          <w:ilvl w:val="0"/>
          <w:numId w:val="5"/>
        </w:numPr>
        <w:spacing w:after="160" w:line="259" w:lineRule="auto"/>
        <w:rPr>
          <w:rFonts w:ascii="Arial" w:hAnsi="Arial" w:cs="Arial"/>
          <w:sz w:val="24"/>
          <w:szCs w:val="24"/>
        </w:rPr>
      </w:pPr>
      <w:r w:rsidRPr="00110D48">
        <w:rPr>
          <w:rFonts w:ascii="Arial" w:hAnsi="Arial" w:cs="Arial"/>
          <w:sz w:val="24"/>
          <w:szCs w:val="24"/>
        </w:rPr>
        <w:t>the adult is engaging (or is likely to engage) in conduct which causes, (or is likely to cause) self-</w:t>
      </w:r>
      <w:r w:rsidR="009B5BCC" w:rsidRPr="00110D48">
        <w:rPr>
          <w:rFonts w:ascii="Arial" w:hAnsi="Arial" w:cs="Arial"/>
          <w:sz w:val="24"/>
          <w:szCs w:val="24"/>
        </w:rPr>
        <w:t>harm.</w:t>
      </w:r>
      <w:r w:rsidRPr="00110D48">
        <w:rPr>
          <w:rFonts w:ascii="Arial" w:hAnsi="Arial" w:cs="Arial"/>
          <w:sz w:val="24"/>
          <w:szCs w:val="24"/>
        </w:rPr>
        <w:t xml:space="preserve"> </w:t>
      </w:r>
    </w:p>
    <w:p w14:paraId="5753C235" w14:textId="77777777" w:rsidR="00DC7391" w:rsidRPr="00110D48" w:rsidRDefault="00DC7391" w:rsidP="00110D48">
      <w:pPr>
        <w:pStyle w:val="ListParagraph"/>
        <w:spacing w:after="160" w:line="259" w:lineRule="auto"/>
        <w:ind w:left="1440"/>
        <w:rPr>
          <w:rFonts w:ascii="Arial" w:hAnsi="Arial" w:cs="Arial"/>
          <w:sz w:val="24"/>
          <w:szCs w:val="24"/>
        </w:rPr>
      </w:pPr>
    </w:p>
    <w:p w14:paraId="53D074F9" w14:textId="51981606" w:rsidR="00DC7391" w:rsidRPr="00110D48" w:rsidRDefault="00DC7391" w:rsidP="00ED6902">
      <w:pPr>
        <w:pStyle w:val="ListParagraph"/>
        <w:spacing w:after="160" w:line="259" w:lineRule="auto"/>
        <w:rPr>
          <w:rFonts w:ascii="Arial" w:hAnsi="Arial" w:cs="Arial"/>
          <w:sz w:val="24"/>
          <w:szCs w:val="24"/>
        </w:rPr>
      </w:pPr>
      <w:r w:rsidRPr="00110D48">
        <w:rPr>
          <w:rFonts w:ascii="Arial" w:hAnsi="Arial" w:cs="Arial"/>
          <w:sz w:val="24"/>
          <w:szCs w:val="24"/>
        </w:rPr>
        <w:t>‘Harm’ includes all harmful conduct and includes conduct which causes physical harm, conduct which causes psychological harm, unlawful conduct which appropriates or adversely affects property, rights or interests and conduct which causes self-harm.</w:t>
      </w:r>
    </w:p>
    <w:p w14:paraId="5291BB52" w14:textId="17CD80C9" w:rsidR="00996C4F" w:rsidRPr="00110D48" w:rsidRDefault="00996C4F" w:rsidP="00110D48">
      <w:pPr>
        <w:pStyle w:val="ListParagraph"/>
        <w:spacing w:after="160" w:line="259" w:lineRule="auto"/>
        <w:ind w:left="0"/>
        <w:rPr>
          <w:rFonts w:ascii="Arial" w:hAnsi="Arial" w:cs="Arial"/>
          <w:sz w:val="24"/>
          <w:szCs w:val="24"/>
        </w:rPr>
      </w:pPr>
    </w:p>
    <w:p w14:paraId="41D25545" w14:textId="623F3E12" w:rsidR="00D514C7" w:rsidRPr="00110D48" w:rsidRDefault="004F0BDA" w:rsidP="00ED6902">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 xml:space="preserve">2.3 </w:t>
      </w:r>
      <w:r w:rsidR="00ED6902">
        <w:rPr>
          <w:rFonts w:ascii="Arial" w:hAnsi="Arial" w:cs="Arial"/>
          <w:sz w:val="24"/>
          <w:szCs w:val="24"/>
        </w:rPr>
        <w:tab/>
      </w:r>
      <w:r w:rsidR="00ED6902">
        <w:rPr>
          <w:rFonts w:ascii="Arial" w:hAnsi="Arial" w:cs="Arial"/>
          <w:sz w:val="24"/>
          <w:szCs w:val="24"/>
        </w:rPr>
        <w:tab/>
      </w:r>
      <w:r w:rsidRPr="00110D48">
        <w:rPr>
          <w:rFonts w:ascii="Arial" w:hAnsi="Arial" w:cs="Arial"/>
          <w:sz w:val="24"/>
          <w:szCs w:val="24"/>
        </w:rPr>
        <w:t>The</w:t>
      </w:r>
      <w:r w:rsidR="00D514C7" w:rsidRPr="00110D48">
        <w:rPr>
          <w:rFonts w:ascii="Arial" w:hAnsi="Arial" w:cs="Arial"/>
          <w:sz w:val="24"/>
          <w:szCs w:val="24"/>
        </w:rPr>
        <w:t xml:space="preserve"> Act places a duty on local authorities to make inquiries about an individual’s well-being, </w:t>
      </w:r>
      <w:proofErr w:type="gramStart"/>
      <w:r w:rsidR="00D514C7" w:rsidRPr="00110D48">
        <w:rPr>
          <w:rFonts w:ascii="Arial" w:hAnsi="Arial" w:cs="Arial"/>
          <w:sz w:val="24"/>
          <w:szCs w:val="24"/>
        </w:rPr>
        <w:t>property</w:t>
      </w:r>
      <w:proofErr w:type="gramEnd"/>
      <w:r w:rsidR="00D514C7" w:rsidRPr="00110D48">
        <w:rPr>
          <w:rFonts w:ascii="Arial" w:hAnsi="Arial" w:cs="Arial"/>
          <w:sz w:val="24"/>
          <w:szCs w:val="24"/>
        </w:rPr>
        <w:t xml:space="preserve"> or financial affairs where the local authority knows or believes that the</w:t>
      </w:r>
      <w:r w:rsidR="003A7FBF">
        <w:rPr>
          <w:rFonts w:ascii="Arial" w:hAnsi="Arial" w:cs="Arial"/>
          <w:sz w:val="24"/>
          <w:szCs w:val="24"/>
        </w:rPr>
        <w:t xml:space="preserve"> </w:t>
      </w:r>
      <w:r w:rsidR="00D514C7" w:rsidRPr="00110D48">
        <w:rPr>
          <w:rFonts w:ascii="Arial" w:hAnsi="Arial" w:cs="Arial"/>
          <w:sz w:val="24"/>
          <w:szCs w:val="24"/>
        </w:rPr>
        <w:t>person may be an adult at risk and may require intervention need</w:t>
      </w:r>
      <w:r w:rsidR="000F5059" w:rsidRPr="00110D48">
        <w:rPr>
          <w:rFonts w:ascii="Arial" w:hAnsi="Arial" w:cs="Arial"/>
          <w:sz w:val="24"/>
          <w:szCs w:val="24"/>
        </w:rPr>
        <w:t>ed</w:t>
      </w:r>
      <w:r w:rsidR="00D514C7" w:rsidRPr="00110D48">
        <w:rPr>
          <w:rFonts w:ascii="Arial" w:hAnsi="Arial" w:cs="Arial"/>
          <w:sz w:val="24"/>
          <w:szCs w:val="24"/>
        </w:rPr>
        <w:t xml:space="preserve"> to protect him or </w:t>
      </w:r>
      <w:r w:rsidR="003A7FBF">
        <w:rPr>
          <w:rFonts w:ascii="Arial" w:hAnsi="Arial" w:cs="Arial"/>
          <w:sz w:val="24"/>
          <w:szCs w:val="24"/>
        </w:rPr>
        <w:t>h</w:t>
      </w:r>
      <w:r w:rsidR="2EE54F72" w:rsidRPr="00110D48">
        <w:rPr>
          <w:rFonts w:ascii="Arial" w:hAnsi="Arial" w:cs="Arial"/>
          <w:sz w:val="24"/>
          <w:szCs w:val="24"/>
        </w:rPr>
        <w:t>er</w:t>
      </w:r>
      <w:r w:rsidR="5328CEAC" w:rsidRPr="00110D48">
        <w:rPr>
          <w:rFonts w:ascii="Arial" w:hAnsi="Arial" w:cs="Arial"/>
          <w:sz w:val="24"/>
          <w:szCs w:val="24"/>
        </w:rPr>
        <w:t xml:space="preserve"> from being harmed.</w:t>
      </w:r>
      <w:r w:rsidR="27D094D6" w:rsidRPr="00110D48">
        <w:rPr>
          <w:rFonts w:ascii="Arial" w:hAnsi="Arial" w:cs="Arial"/>
          <w:sz w:val="24"/>
          <w:szCs w:val="24"/>
        </w:rPr>
        <w:t xml:space="preserve"> </w:t>
      </w:r>
      <w:r w:rsidR="003A7FBF">
        <w:rPr>
          <w:rFonts w:ascii="Arial" w:hAnsi="Arial" w:cs="Arial"/>
          <w:sz w:val="24"/>
          <w:szCs w:val="24"/>
        </w:rPr>
        <w:t>T</w:t>
      </w:r>
      <w:r w:rsidR="27D094D6" w:rsidRPr="00110D48">
        <w:rPr>
          <w:rFonts w:ascii="Arial" w:hAnsi="Arial" w:cs="Arial"/>
          <w:sz w:val="24"/>
          <w:szCs w:val="24"/>
        </w:rPr>
        <w:t xml:space="preserve">o make inquiries, the Act authorises Council </w:t>
      </w:r>
      <w:r w:rsidR="5DBA382F" w:rsidRPr="00110D48">
        <w:rPr>
          <w:rFonts w:ascii="Arial" w:hAnsi="Arial" w:cs="Arial"/>
          <w:sz w:val="24"/>
          <w:szCs w:val="24"/>
        </w:rPr>
        <w:t xml:space="preserve">Officers </w:t>
      </w:r>
      <w:r w:rsidR="5328CEAC" w:rsidRPr="00110D48">
        <w:rPr>
          <w:rFonts w:ascii="Arial" w:hAnsi="Arial" w:cs="Arial"/>
          <w:sz w:val="24"/>
          <w:szCs w:val="24"/>
        </w:rPr>
        <w:t xml:space="preserve">to </w:t>
      </w:r>
      <w:r w:rsidR="27D094D6" w:rsidRPr="00110D48">
        <w:rPr>
          <w:rFonts w:ascii="Arial" w:hAnsi="Arial" w:cs="Arial"/>
          <w:sz w:val="24"/>
          <w:szCs w:val="24"/>
        </w:rPr>
        <w:t>carry out visits, conduct interviews or require health, financial or other records to be produced. It also allows a health professional to conduct a medical examination where</w:t>
      </w:r>
      <w:r w:rsidR="00400AA9">
        <w:rPr>
          <w:rFonts w:ascii="Arial" w:hAnsi="Arial" w:cs="Arial"/>
          <w:sz w:val="24"/>
          <w:szCs w:val="24"/>
        </w:rPr>
        <w:t xml:space="preserve"> </w:t>
      </w:r>
      <w:r w:rsidR="27D094D6" w:rsidRPr="00110D48">
        <w:rPr>
          <w:rFonts w:ascii="Arial" w:hAnsi="Arial" w:cs="Arial"/>
          <w:sz w:val="24"/>
          <w:szCs w:val="24"/>
        </w:rPr>
        <w:t>necessary.</w:t>
      </w:r>
    </w:p>
    <w:p w14:paraId="4D39A081" w14:textId="36CF6016" w:rsidR="00D514C7" w:rsidRPr="00110D48" w:rsidRDefault="00D514C7" w:rsidP="00110D48">
      <w:pPr>
        <w:pStyle w:val="ListParagraph"/>
        <w:tabs>
          <w:tab w:val="left" w:pos="426"/>
        </w:tabs>
        <w:spacing w:after="160" w:line="259" w:lineRule="auto"/>
        <w:ind w:left="0"/>
        <w:rPr>
          <w:rFonts w:ascii="Arial" w:hAnsi="Arial" w:cs="Arial"/>
          <w:sz w:val="24"/>
          <w:szCs w:val="24"/>
        </w:rPr>
      </w:pPr>
    </w:p>
    <w:p w14:paraId="2243A1DC" w14:textId="5669B43A" w:rsidR="00D514C7" w:rsidRPr="00110D48" w:rsidRDefault="2EE54F72" w:rsidP="00ED6902">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 xml:space="preserve">2.4 </w:t>
      </w:r>
      <w:r w:rsidR="00ED6902">
        <w:rPr>
          <w:rFonts w:ascii="Arial" w:hAnsi="Arial" w:cs="Arial"/>
          <w:sz w:val="24"/>
          <w:szCs w:val="24"/>
        </w:rPr>
        <w:tab/>
      </w:r>
      <w:r w:rsidR="00ED6902">
        <w:rPr>
          <w:rFonts w:ascii="Arial" w:hAnsi="Arial" w:cs="Arial"/>
          <w:sz w:val="24"/>
          <w:szCs w:val="24"/>
        </w:rPr>
        <w:tab/>
      </w:r>
      <w:r w:rsidRPr="00110D48">
        <w:rPr>
          <w:rFonts w:ascii="Arial" w:hAnsi="Arial" w:cs="Arial"/>
          <w:sz w:val="24"/>
          <w:szCs w:val="24"/>
        </w:rPr>
        <w:t>Any</w:t>
      </w:r>
      <w:r w:rsidR="27D094D6" w:rsidRPr="00110D48">
        <w:rPr>
          <w:rFonts w:ascii="Arial" w:hAnsi="Arial" w:cs="Arial"/>
          <w:sz w:val="24"/>
          <w:szCs w:val="24"/>
        </w:rPr>
        <w:t xml:space="preserve"> intervention must </w:t>
      </w:r>
      <w:r w:rsidR="0771C6F8" w:rsidRPr="00110D48">
        <w:rPr>
          <w:rFonts w:ascii="Arial" w:hAnsi="Arial" w:cs="Arial"/>
          <w:sz w:val="24"/>
          <w:szCs w:val="24"/>
        </w:rPr>
        <w:t xml:space="preserve">give </w:t>
      </w:r>
      <w:bookmarkStart w:id="5" w:name="_Int_2N563NeF"/>
      <w:r w:rsidR="27D094D6" w:rsidRPr="00110D48">
        <w:rPr>
          <w:rFonts w:ascii="Arial" w:hAnsi="Arial" w:cs="Arial"/>
          <w:sz w:val="24"/>
          <w:szCs w:val="24"/>
        </w:rPr>
        <w:t>due consideration</w:t>
      </w:r>
      <w:bookmarkEnd w:id="5"/>
      <w:r w:rsidR="27D094D6" w:rsidRPr="00110D48">
        <w:rPr>
          <w:rFonts w:ascii="Arial" w:hAnsi="Arial" w:cs="Arial"/>
          <w:sz w:val="24"/>
          <w:szCs w:val="24"/>
        </w:rPr>
        <w:t xml:space="preserve"> of the principles of the Act. Intervention</w:t>
      </w:r>
      <w:r w:rsidR="00400AA9">
        <w:rPr>
          <w:rFonts w:ascii="Arial" w:hAnsi="Arial" w:cs="Arial"/>
          <w:sz w:val="24"/>
          <w:szCs w:val="24"/>
        </w:rPr>
        <w:t xml:space="preserve"> </w:t>
      </w:r>
      <w:r w:rsidR="27D094D6" w:rsidRPr="00110D48">
        <w:rPr>
          <w:rFonts w:ascii="Arial" w:hAnsi="Arial" w:cs="Arial"/>
          <w:sz w:val="24"/>
          <w:szCs w:val="24"/>
        </w:rPr>
        <w:t>should therefore:</w:t>
      </w:r>
    </w:p>
    <w:p w14:paraId="17A52AB9" w14:textId="3BE25E4A" w:rsidR="00D514C7" w:rsidRPr="00110D48" w:rsidRDefault="00D514C7" w:rsidP="00ED690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provide benefit to the </w:t>
      </w:r>
      <w:r w:rsidR="009B5BCC" w:rsidRPr="00110D48">
        <w:rPr>
          <w:rFonts w:ascii="Arial" w:hAnsi="Arial" w:cs="Arial"/>
          <w:sz w:val="24"/>
          <w:szCs w:val="24"/>
        </w:rPr>
        <w:t>individual.</w:t>
      </w:r>
    </w:p>
    <w:p w14:paraId="3664BEB8" w14:textId="29C72A08" w:rsidR="00D514C7" w:rsidRPr="00110D48" w:rsidRDefault="00D514C7" w:rsidP="00ED690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be the least restrictive to the adult’s freedom of the range of options </w:t>
      </w:r>
      <w:r w:rsidR="009B5BCC" w:rsidRPr="00110D48">
        <w:rPr>
          <w:rFonts w:ascii="Arial" w:hAnsi="Arial" w:cs="Arial"/>
          <w:sz w:val="24"/>
          <w:szCs w:val="24"/>
        </w:rPr>
        <w:t>available.</w:t>
      </w:r>
    </w:p>
    <w:p w14:paraId="51F56592" w14:textId="5A640350" w:rsidR="00D514C7" w:rsidRPr="00110D48" w:rsidRDefault="00D514C7" w:rsidP="00ED690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have regard to the wishes and feelings (past and present) of the adult at </w:t>
      </w:r>
      <w:r w:rsidR="009B5BCC" w:rsidRPr="00110D48">
        <w:rPr>
          <w:rFonts w:ascii="Arial" w:hAnsi="Arial" w:cs="Arial"/>
          <w:sz w:val="24"/>
          <w:szCs w:val="24"/>
        </w:rPr>
        <w:t>risk.</w:t>
      </w:r>
    </w:p>
    <w:p w14:paraId="4E466BE1" w14:textId="370C3AA1" w:rsidR="00D514C7" w:rsidRPr="00110D48" w:rsidRDefault="00D514C7" w:rsidP="00ED690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consider the views of significant others in the adult’s </w:t>
      </w:r>
      <w:r w:rsidR="009B5BCC" w:rsidRPr="00110D48">
        <w:rPr>
          <w:rFonts w:ascii="Arial" w:hAnsi="Arial" w:cs="Arial"/>
          <w:sz w:val="24"/>
          <w:szCs w:val="24"/>
        </w:rPr>
        <w:t>life.</w:t>
      </w:r>
    </w:p>
    <w:p w14:paraId="7EA56868" w14:textId="4E9A6D6C" w:rsidR="00D514C7" w:rsidRPr="00110D48" w:rsidRDefault="00D514C7" w:rsidP="00ED690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encourage the adult to participate as fully as </w:t>
      </w:r>
      <w:r w:rsidR="00431B34" w:rsidRPr="00110D48">
        <w:rPr>
          <w:rFonts w:ascii="Arial" w:hAnsi="Arial" w:cs="Arial"/>
          <w:sz w:val="24"/>
          <w:szCs w:val="24"/>
        </w:rPr>
        <w:t>possible and</w:t>
      </w:r>
      <w:r w:rsidRPr="00110D48">
        <w:rPr>
          <w:rFonts w:ascii="Arial" w:hAnsi="Arial" w:cs="Arial"/>
          <w:sz w:val="24"/>
          <w:szCs w:val="24"/>
        </w:rPr>
        <w:t xml:space="preserve"> give information and support to help them where this is </w:t>
      </w:r>
      <w:r w:rsidR="009B5BCC" w:rsidRPr="00110D48">
        <w:rPr>
          <w:rFonts w:ascii="Arial" w:hAnsi="Arial" w:cs="Arial"/>
          <w:sz w:val="24"/>
          <w:szCs w:val="24"/>
        </w:rPr>
        <w:t>required.</w:t>
      </w:r>
    </w:p>
    <w:p w14:paraId="2AA35D89" w14:textId="09B97F0C" w:rsidR="00D514C7" w:rsidRPr="00110D48" w:rsidRDefault="00D514C7" w:rsidP="00ED690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lastRenderedPageBreak/>
        <w:t xml:space="preserve">not treat the Adult less favourably than other adults in a comparable situation. </w:t>
      </w:r>
    </w:p>
    <w:p w14:paraId="20DF3F75" w14:textId="77777777" w:rsidR="007765B2" w:rsidRPr="00110D48" w:rsidRDefault="007765B2" w:rsidP="00110D48">
      <w:pPr>
        <w:spacing w:after="160" w:line="259" w:lineRule="auto"/>
        <w:rPr>
          <w:rFonts w:ascii="Arial" w:hAnsi="Arial" w:cs="Arial"/>
          <w:sz w:val="24"/>
          <w:szCs w:val="24"/>
        </w:rPr>
      </w:pPr>
    </w:p>
    <w:p w14:paraId="7331593F" w14:textId="200BBBB7" w:rsidR="008C4CBA" w:rsidRPr="00110D48" w:rsidRDefault="2EE54F72" w:rsidP="00ED6902">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2.5</w:t>
      </w:r>
      <w:r w:rsidR="004F0BDA" w:rsidRPr="00110D48">
        <w:rPr>
          <w:rFonts w:ascii="Arial" w:hAnsi="Arial" w:cs="Arial"/>
          <w:sz w:val="24"/>
          <w:szCs w:val="24"/>
        </w:rPr>
        <w:tab/>
      </w:r>
      <w:r w:rsidR="00ED6902">
        <w:rPr>
          <w:rFonts w:ascii="Arial" w:hAnsi="Arial" w:cs="Arial"/>
          <w:sz w:val="24"/>
          <w:szCs w:val="24"/>
        </w:rPr>
        <w:tab/>
      </w:r>
      <w:r w:rsidRPr="00110D48">
        <w:rPr>
          <w:rFonts w:ascii="Arial" w:hAnsi="Arial" w:cs="Arial"/>
          <w:sz w:val="24"/>
          <w:szCs w:val="24"/>
        </w:rPr>
        <w:t>R</w:t>
      </w:r>
      <w:r w:rsidR="00ED6902">
        <w:rPr>
          <w:rFonts w:ascii="Arial" w:hAnsi="Arial" w:cs="Arial"/>
          <w:sz w:val="24"/>
          <w:szCs w:val="24"/>
        </w:rPr>
        <w:t xml:space="preserve">enfrewshire </w:t>
      </w:r>
      <w:r w:rsidR="371B3051" w:rsidRPr="00110D48">
        <w:rPr>
          <w:rFonts w:ascii="Arial" w:hAnsi="Arial" w:cs="Arial"/>
          <w:sz w:val="24"/>
          <w:szCs w:val="24"/>
        </w:rPr>
        <w:t xml:space="preserve">HSCP </w:t>
      </w:r>
      <w:r w:rsidRPr="00110D48">
        <w:rPr>
          <w:rFonts w:ascii="Arial" w:hAnsi="Arial" w:cs="Arial"/>
          <w:sz w:val="24"/>
          <w:szCs w:val="24"/>
        </w:rPr>
        <w:t xml:space="preserve">operational </w:t>
      </w:r>
      <w:r w:rsidR="27D094D6" w:rsidRPr="00110D48">
        <w:rPr>
          <w:rFonts w:ascii="Arial" w:hAnsi="Arial" w:cs="Arial"/>
          <w:sz w:val="24"/>
          <w:szCs w:val="24"/>
        </w:rPr>
        <w:t>staff</w:t>
      </w:r>
      <w:r w:rsidRPr="00110D48">
        <w:rPr>
          <w:rFonts w:ascii="Arial" w:hAnsi="Arial" w:cs="Arial"/>
          <w:sz w:val="24"/>
          <w:szCs w:val="24"/>
        </w:rPr>
        <w:t xml:space="preserve"> within the Localities, Mental Health, Learning Disability, Sensory Impairment and Alcohol and Drugs Services</w:t>
      </w:r>
      <w:r w:rsidR="27D094D6" w:rsidRPr="00110D48">
        <w:rPr>
          <w:rFonts w:ascii="Arial" w:hAnsi="Arial" w:cs="Arial"/>
          <w:sz w:val="24"/>
          <w:szCs w:val="24"/>
        </w:rPr>
        <w:t xml:space="preserve"> have primary responsibility for leading </w:t>
      </w:r>
      <w:r w:rsidR="54A6968C" w:rsidRPr="00110D48">
        <w:rPr>
          <w:rFonts w:ascii="Arial" w:hAnsi="Arial" w:cs="Arial"/>
          <w:sz w:val="24"/>
          <w:szCs w:val="24"/>
        </w:rPr>
        <w:t xml:space="preserve">all </w:t>
      </w:r>
      <w:r w:rsidR="27D094D6" w:rsidRPr="00110D48">
        <w:rPr>
          <w:rFonts w:ascii="Arial" w:hAnsi="Arial" w:cs="Arial"/>
          <w:sz w:val="24"/>
          <w:szCs w:val="24"/>
        </w:rPr>
        <w:t>inquiries</w:t>
      </w:r>
      <w:r w:rsidR="0B62F38B" w:rsidRPr="00110D48">
        <w:rPr>
          <w:rFonts w:ascii="Arial" w:hAnsi="Arial" w:cs="Arial"/>
          <w:sz w:val="24"/>
          <w:szCs w:val="24"/>
        </w:rPr>
        <w:t xml:space="preserve"> under</w:t>
      </w:r>
      <w:r w:rsidRPr="00110D48">
        <w:rPr>
          <w:rFonts w:ascii="Arial" w:hAnsi="Arial" w:cs="Arial"/>
          <w:sz w:val="24"/>
          <w:szCs w:val="24"/>
        </w:rPr>
        <w:t xml:space="preserve"> the</w:t>
      </w:r>
      <w:r w:rsidR="27D094D6" w:rsidRPr="00110D48">
        <w:rPr>
          <w:rFonts w:ascii="Arial" w:hAnsi="Arial" w:cs="Arial"/>
          <w:sz w:val="24"/>
          <w:szCs w:val="24"/>
        </w:rPr>
        <w:t xml:space="preserve"> </w:t>
      </w:r>
      <w:r w:rsidR="371B3051" w:rsidRPr="00110D48">
        <w:rPr>
          <w:rFonts w:ascii="Arial" w:hAnsi="Arial" w:cs="Arial"/>
          <w:sz w:val="24"/>
          <w:szCs w:val="24"/>
        </w:rPr>
        <w:t xml:space="preserve">2007 </w:t>
      </w:r>
      <w:r w:rsidR="27D094D6" w:rsidRPr="00110D48">
        <w:rPr>
          <w:rFonts w:ascii="Arial" w:hAnsi="Arial" w:cs="Arial"/>
          <w:sz w:val="24"/>
          <w:szCs w:val="24"/>
        </w:rPr>
        <w:t xml:space="preserve">Act. Concerns </w:t>
      </w:r>
      <w:r w:rsidRPr="00110D48">
        <w:rPr>
          <w:rFonts w:ascii="Arial" w:hAnsi="Arial" w:cs="Arial"/>
          <w:sz w:val="24"/>
          <w:szCs w:val="24"/>
        </w:rPr>
        <w:t>regarding any</w:t>
      </w:r>
      <w:r w:rsidR="27D094D6" w:rsidRPr="00110D48">
        <w:rPr>
          <w:rFonts w:ascii="Arial" w:hAnsi="Arial" w:cs="Arial"/>
          <w:sz w:val="24"/>
          <w:szCs w:val="24"/>
        </w:rPr>
        <w:t xml:space="preserve"> individual or agency should be made via </w:t>
      </w:r>
      <w:r w:rsidRPr="00110D48">
        <w:rPr>
          <w:rFonts w:ascii="Arial" w:hAnsi="Arial" w:cs="Arial"/>
          <w:sz w:val="24"/>
          <w:szCs w:val="24"/>
        </w:rPr>
        <w:t>the Adult Services Referral Team (</w:t>
      </w:r>
      <w:proofErr w:type="spellStart"/>
      <w:r w:rsidR="27D094D6" w:rsidRPr="00110D48">
        <w:rPr>
          <w:rFonts w:ascii="Arial" w:hAnsi="Arial" w:cs="Arial"/>
          <w:sz w:val="24"/>
          <w:szCs w:val="24"/>
        </w:rPr>
        <w:t>ASeRT</w:t>
      </w:r>
      <w:proofErr w:type="spellEnd"/>
      <w:r w:rsidRPr="00110D48">
        <w:rPr>
          <w:rFonts w:ascii="Arial" w:hAnsi="Arial" w:cs="Arial"/>
          <w:sz w:val="24"/>
          <w:szCs w:val="24"/>
        </w:rPr>
        <w:t xml:space="preserve">) </w:t>
      </w:r>
      <w:r w:rsidR="27D094D6" w:rsidRPr="00110D48">
        <w:rPr>
          <w:rFonts w:ascii="Arial" w:hAnsi="Arial" w:cs="Arial"/>
          <w:sz w:val="24"/>
          <w:szCs w:val="24"/>
        </w:rPr>
        <w:t xml:space="preserve">to the appropriate </w:t>
      </w:r>
      <w:r w:rsidRPr="00110D48">
        <w:rPr>
          <w:rFonts w:ascii="Arial" w:hAnsi="Arial" w:cs="Arial"/>
          <w:sz w:val="24"/>
          <w:szCs w:val="24"/>
        </w:rPr>
        <w:t>operational team</w:t>
      </w:r>
      <w:r w:rsidR="00923F7D">
        <w:rPr>
          <w:rFonts w:ascii="Arial" w:hAnsi="Arial" w:cs="Arial"/>
          <w:sz w:val="24"/>
          <w:szCs w:val="24"/>
        </w:rPr>
        <w:t>.</w:t>
      </w:r>
      <w:r w:rsidR="00E9319D">
        <w:rPr>
          <w:rFonts w:ascii="Arial" w:hAnsi="Arial" w:cs="Arial"/>
          <w:sz w:val="24"/>
          <w:szCs w:val="24"/>
        </w:rPr>
        <w:br/>
      </w:r>
    </w:p>
    <w:p w14:paraId="47572B1A" w14:textId="4547774E" w:rsidR="00B95553" w:rsidRPr="00110D48" w:rsidRDefault="427B37A4" w:rsidP="00ED6902">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 xml:space="preserve">2.6 </w:t>
      </w:r>
      <w:r w:rsidR="00ED6902">
        <w:rPr>
          <w:rFonts w:ascii="Arial" w:hAnsi="Arial" w:cs="Arial"/>
          <w:sz w:val="24"/>
          <w:szCs w:val="24"/>
        </w:rPr>
        <w:tab/>
      </w:r>
      <w:r w:rsidR="00ED6902">
        <w:rPr>
          <w:rFonts w:ascii="Arial" w:hAnsi="Arial" w:cs="Arial"/>
          <w:sz w:val="24"/>
          <w:szCs w:val="24"/>
        </w:rPr>
        <w:tab/>
      </w:r>
      <w:r w:rsidRPr="00110D48">
        <w:rPr>
          <w:rFonts w:ascii="Arial" w:hAnsi="Arial" w:cs="Arial"/>
          <w:sz w:val="24"/>
          <w:szCs w:val="24"/>
        </w:rPr>
        <w:t>No</w:t>
      </w:r>
      <w:r w:rsidR="371B3051" w:rsidRPr="00110D48">
        <w:rPr>
          <w:rFonts w:ascii="Arial" w:hAnsi="Arial" w:cs="Arial"/>
          <w:sz w:val="24"/>
          <w:szCs w:val="24"/>
        </w:rPr>
        <w:t xml:space="preserve"> other referral process is to be used while recognising that internal</w:t>
      </w:r>
      <w:r w:rsidR="5D17CB0A" w:rsidRPr="00110D48">
        <w:rPr>
          <w:rFonts w:ascii="Arial" w:hAnsi="Arial" w:cs="Arial"/>
          <w:sz w:val="24"/>
          <w:szCs w:val="24"/>
        </w:rPr>
        <w:t xml:space="preserve"> communication</w:t>
      </w:r>
      <w:r w:rsidR="371B3051" w:rsidRPr="00110D48">
        <w:rPr>
          <w:rFonts w:ascii="Arial" w:hAnsi="Arial" w:cs="Arial"/>
          <w:sz w:val="24"/>
          <w:szCs w:val="24"/>
        </w:rPr>
        <w:t xml:space="preserve"> </w:t>
      </w:r>
      <w:r w:rsidR="5D17CB0A" w:rsidRPr="00110D48">
        <w:rPr>
          <w:rFonts w:ascii="Arial" w:hAnsi="Arial" w:cs="Arial"/>
          <w:sz w:val="24"/>
          <w:szCs w:val="24"/>
        </w:rPr>
        <w:t xml:space="preserve">may take place </w:t>
      </w:r>
      <w:r w:rsidR="371B3051" w:rsidRPr="00110D48">
        <w:rPr>
          <w:rFonts w:ascii="Arial" w:hAnsi="Arial" w:cs="Arial"/>
          <w:sz w:val="24"/>
          <w:szCs w:val="24"/>
        </w:rPr>
        <w:t xml:space="preserve">between Team </w:t>
      </w:r>
      <w:r w:rsidR="0B33A11A" w:rsidRPr="00110D48">
        <w:rPr>
          <w:rFonts w:ascii="Arial" w:hAnsi="Arial" w:cs="Arial"/>
          <w:sz w:val="24"/>
          <w:szCs w:val="24"/>
        </w:rPr>
        <w:t>Managers</w:t>
      </w:r>
      <w:r w:rsidR="371B3051" w:rsidRPr="00110D48">
        <w:rPr>
          <w:rFonts w:ascii="Arial" w:hAnsi="Arial" w:cs="Arial"/>
          <w:sz w:val="24"/>
          <w:szCs w:val="24"/>
        </w:rPr>
        <w:t xml:space="preserve"> as appropriate where the referral is internal to the </w:t>
      </w:r>
      <w:r w:rsidR="50D511DD" w:rsidRPr="00110D48">
        <w:rPr>
          <w:rFonts w:ascii="Arial" w:hAnsi="Arial" w:cs="Arial"/>
          <w:sz w:val="24"/>
          <w:szCs w:val="24"/>
        </w:rPr>
        <w:t>overall adult care service</w:t>
      </w:r>
      <w:r w:rsidR="5D17CB0A" w:rsidRPr="00110D48">
        <w:rPr>
          <w:rFonts w:ascii="Arial" w:hAnsi="Arial" w:cs="Arial"/>
          <w:sz w:val="24"/>
          <w:szCs w:val="24"/>
        </w:rPr>
        <w:t>. However, this</w:t>
      </w:r>
      <w:r w:rsidR="371B3051" w:rsidRPr="00110D48">
        <w:rPr>
          <w:rFonts w:ascii="Arial" w:hAnsi="Arial" w:cs="Arial"/>
          <w:sz w:val="24"/>
          <w:szCs w:val="24"/>
        </w:rPr>
        <w:t xml:space="preserve"> must be followed up by the formal referral via </w:t>
      </w:r>
      <w:proofErr w:type="spellStart"/>
      <w:r w:rsidR="371B3051" w:rsidRPr="00110D48">
        <w:rPr>
          <w:rFonts w:ascii="Arial" w:hAnsi="Arial" w:cs="Arial"/>
          <w:sz w:val="24"/>
          <w:szCs w:val="24"/>
        </w:rPr>
        <w:t>ASeRT</w:t>
      </w:r>
      <w:proofErr w:type="spellEnd"/>
      <w:r w:rsidR="371B3051" w:rsidRPr="00110D48">
        <w:rPr>
          <w:rFonts w:ascii="Arial" w:hAnsi="Arial" w:cs="Arial"/>
          <w:sz w:val="24"/>
          <w:szCs w:val="24"/>
        </w:rPr>
        <w:t xml:space="preserve"> </w:t>
      </w:r>
      <w:r w:rsidR="5D17CB0A" w:rsidRPr="00110D48">
        <w:rPr>
          <w:rFonts w:ascii="Arial" w:hAnsi="Arial" w:cs="Arial"/>
          <w:sz w:val="24"/>
          <w:szCs w:val="24"/>
        </w:rPr>
        <w:t>immediately. In</w:t>
      </w:r>
      <w:r w:rsidR="50D511DD" w:rsidRPr="00110D48">
        <w:rPr>
          <w:rFonts w:ascii="Arial" w:hAnsi="Arial" w:cs="Arial"/>
          <w:sz w:val="24"/>
          <w:szCs w:val="24"/>
        </w:rPr>
        <w:t xml:space="preserve"> doing so there is a single referral and audit process.</w:t>
      </w:r>
      <w:r w:rsidR="371B3051" w:rsidRPr="00110D48">
        <w:rPr>
          <w:rFonts w:ascii="Arial" w:hAnsi="Arial" w:cs="Arial"/>
          <w:sz w:val="24"/>
          <w:szCs w:val="24"/>
        </w:rPr>
        <w:t xml:space="preserve"> </w:t>
      </w:r>
    </w:p>
    <w:p w14:paraId="224A060E" w14:textId="179B52A9" w:rsidR="192CA171" w:rsidRPr="00110D48" w:rsidRDefault="192CA171" w:rsidP="00110D48">
      <w:pPr>
        <w:tabs>
          <w:tab w:val="left" w:pos="284"/>
        </w:tabs>
        <w:ind w:left="567" w:hanging="410"/>
        <w:rPr>
          <w:rFonts w:ascii="Arial" w:hAnsi="Arial" w:cs="Arial"/>
          <w:sz w:val="24"/>
          <w:szCs w:val="24"/>
        </w:rPr>
      </w:pPr>
    </w:p>
    <w:p w14:paraId="2E0F831B" w14:textId="61B8C014" w:rsidR="00A65380" w:rsidRPr="00110D48" w:rsidRDefault="00A65380" w:rsidP="00110D48">
      <w:pPr>
        <w:rPr>
          <w:rFonts w:ascii="Arial" w:hAnsi="Arial" w:cs="Arial"/>
          <w:sz w:val="24"/>
          <w:szCs w:val="24"/>
        </w:rPr>
      </w:pPr>
      <w:r w:rsidRPr="00110D48">
        <w:rPr>
          <w:rFonts w:ascii="Arial" w:hAnsi="Arial" w:cs="Arial"/>
          <w:b/>
          <w:sz w:val="24"/>
          <w:szCs w:val="24"/>
        </w:rPr>
        <w:t xml:space="preserve">3.   </w:t>
      </w:r>
      <w:r w:rsidR="00ED6902">
        <w:rPr>
          <w:rFonts w:ascii="Arial" w:hAnsi="Arial" w:cs="Arial"/>
          <w:b/>
          <w:sz w:val="24"/>
          <w:szCs w:val="24"/>
        </w:rPr>
        <w:tab/>
      </w:r>
      <w:r w:rsidRPr="00110D48">
        <w:rPr>
          <w:rFonts w:ascii="Arial" w:hAnsi="Arial" w:cs="Arial"/>
          <w:b/>
          <w:sz w:val="24"/>
          <w:szCs w:val="24"/>
        </w:rPr>
        <w:t>Referral</w:t>
      </w:r>
      <w:r w:rsidRPr="00110D48">
        <w:rPr>
          <w:rFonts w:ascii="Arial" w:hAnsi="Arial" w:cs="Arial"/>
          <w:sz w:val="24"/>
          <w:szCs w:val="24"/>
        </w:rPr>
        <w:t xml:space="preserve">  </w:t>
      </w:r>
    </w:p>
    <w:p w14:paraId="24256007" w14:textId="2C5875A4" w:rsidR="00A65380" w:rsidRPr="00110D48" w:rsidRDefault="4B42F873" w:rsidP="00ED6902">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 xml:space="preserve">3.1 </w:t>
      </w:r>
      <w:r w:rsidR="00ED6902">
        <w:rPr>
          <w:rFonts w:ascii="Arial" w:hAnsi="Arial" w:cs="Arial"/>
          <w:sz w:val="24"/>
          <w:szCs w:val="24"/>
        </w:rPr>
        <w:tab/>
      </w:r>
      <w:r w:rsidR="00ED6902">
        <w:rPr>
          <w:rFonts w:ascii="Arial" w:hAnsi="Arial" w:cs="Arial"/>
          <w:sz w:val="24"/>
          <w:szCs w:val="24"/>
        </w:rPr>
        <w:tab/>
      </w:r>
      <w:r w:rsidRPr="00110D48">
        <w:rPr>
          <w:rFonts w:ascii="Arial" w:hAnsi="Arial" w:cs="Arial"/>
          <w:sz w:val="24"/>
          <w:szCs w:val="24"/>
        </w:rPr>
        <w:t>All</w:t>
      </w:r>
      <w:r w:rsidR="71192193" w:rsidRPr="00110D48">
        <w:rPr>
          <w:rFonts w:ascii="Arial" w:hAnsi="Arial" w:cs="Arial"/>
          <w:sz w:val="24"/>
          <w:szCs w:val="24"/>
        </w:rPr>
        <w:t xml:space="preserve"> ASP referrals received by </w:t>
      </w:r>
      <w:proofErr w:type="spellStart"/>
      <w:r w:rsidR="71192193" w:rsidRPr="00110D48">
        <w:rPr>
          <w:rFonts w:ascii="Arial" w:hAnsi="Arial" w:cs="Arial"/>
          <w:sz w:val="24"/>
          <w:szCs w:val="24"/>
        </w:rPr>
        <w:t>ASeRT</w:t>
      </w:r>
      <w:proofErr w:type="spellEnd"/>
      <w:r w:rsidR="71192193" w:rsidRPr="00110D48">
        <w:rPr>
          <w:rFonts w:ascii="Arial" w:hAnsi="Arial" w:cs="Arial"/>
          <w:sz w:val="24"/>
          <w:szCs w:val="24"/>
        </w:rPr>
        <w:t xml:space="preserve"> are recorded on</w:t>
      </w:r>
      <w:r w:rsidR="41B2B1A6" w:rsidRPr="00110D48">
        <w:rPr>
          <w:rFonts w:ascii="Arial" w:hAnsi="Arial" w:cs="Arial"/>
          <w:sz w:val="24"/>
          <w:szCs w:val="24"/>
        </w:rPr>
        <w:t xml:space="preserve"> </w:t>
      </w:r>
      <w:r w:rsidR="4078A41F" w:rsidRPr="00110D48">
        <w:rPr>
          <w:rFonts w:ascii="Arial" w:hAnsi="Arial" w:cs="Arial"/>
          <w:sz w:val="24"/>
          <w:szCs w:val="24"/>
        </w:rPr>
        <w:t xml:space="preserve">the Electronic Recording </w:t>
      </w:r>
      <w:r w:rsidR="4686CC01" w:rsidRPr="00110D48">
        <w:rPr>
          <w:rFonts w:ascii="Arial" w:hAnsi="Arial" w:cs="Arial"/>
          <w:sz w:val="24"/>
          <w:szCs w:val="24"/>
        </w:rPr>
        <w:t>System (presently</w:t>
      </w:r>
      <w:r w:rsidR="4078A41F" w:rsidRPr="00110D48">
        <w:rPr>
          <w:rFonts w:ascii="Arial" w:hAnsi="Arial" w:cs="Arial"/>
          <w:sz w:val="24"/>
          <w:szCs w:val="24"/>
        </w:rPr>
        <w:t xml:space="preserve"> </w:t>
      </w:r>
      <w:r w:rsidR="41B2B1A6" w:rsidRPr="00110D48">
        <w:rPr>
          <w:rFonts w:ascii="Arial" w:hAnsi="Arial" w:cs="Arial"/>
          <w:sz w:val="24"/>
          <w:szCs w:val="24"/>
        </w:rPr>
        <w:t>Eclipse</w:t>
      </w:r>
      <w:r w:rsidR="05C00D83" w:rsidRPr="00110D48">
        <w:rPr>
          <w:rFonts w:ascii="Arial" w:hAnsi="Arial" w:cs="Arial"/>
          <w:sz w:val="24"/>
          <w:szCs w:val="24"/>
        </w:rPr>
        <w:t>)</w:t>
      </w:r>
      <w:r w:rsidR="71192193" w:rsidRPr="00E9319D">
        <w:rPr>
          <w:rFonts w:ascii="Arial" w:hAnsi="Arial" w:cs="Arial"/>
          <w:sz w:val="24"/>
          <w:szCs w:val="24"/>
        </w:rPr>
        <w:t xml:space="preserve"> </w:t>
      </w:r>
      <w:r w:rsidR="71192193" w:rsidRPr="00110D48">
        <w:rPr>
          <w:rFonts w:ascii="Arial" w:hAnsi="Arial" w:cs="Arial"/>
          <w:sz w:val="24"/>
          <w:szCs w:val="24"/>
        </w:rPr>
        <w:t>before being sent to the appropriate team for response</w:t>
      </w:r>
      <w:r w:rsidR="12EA0F2B" w:rsidRPr="00110D48">
        <w:rPr>
          <w:rFonts w:ascii="Arial" w:hAnsi="Arial" w:cs="Arial"/>
          <w:sz w:val="24"/>
          <w:szCs w:val="24"/>
        </w:rPr>
        <w:t xml:space="preserve">. </w:t>
      </w:r>
      <w:r w:rsidR="71192193" w:rsidRPr="00110D48">
        <w:rPr>
          <w:rFonts w:ascii="Arial" w:hAnsi="Arial" w:cs="Arial"/>
          <w:sz w:val="24"/>
          <w:szCs w:val="24"/>
        </w:rPr>
        <w:t xml:space="preserve">If a referral </w:t>
      </w:r>
      <w:r w:rsidR="5E31509D" w:rsidRPr="00110D48">
        <w:rPr>
          <w:rFonts w:ascii="Arial" w:hAnsi="Arial" w:cs="Arial"/>
          <w:sz w:val="24"/>
          <w:szCs w:val="24"/>
        </w:rPr>
        <w:t>is not</w:t>
      </w:r>
      <w:r w:rsidR="41B2B1A6" w:rsidRPr="00110D48">
        <w:rPr>
          <w:rFonts w:ascii="Arial" w:hAnsi="Arial" w:cs="Arial"/>
          <w:sz w:val="24"/>
          <w:szCs w:val="24"/>
        </w:rPr>
        <w:t xml:space="preserve"> </w:t>
      </w:r>
      <w:r w:rsidR="71192193" w:rsidRPr="00110D48">
        <w:rPr>
          <w:rFonts w:ascii="Arial" w:hAnsi="Arial" w:cs="Arial"/>
          <w:sz w:val="24"/>
          <w:szCs w:val="24"/>
        </w:rPr>
        <w:t xml:space="preserve">received via </w:t>
      </w:r>
      <w:proofErr w:type="spellStart"/>
      <w:r w:rsidR="71192193" w:rsidRPr="00110D48">
        <w:rPr>
          <w:rFonts w:ascii="Arial" w:hAnsi="Arial" w:cs="Arial"/>
          <w:sz w:val="24"/>
          <w:szCs w:val="24"/>
        </w:rPr>
        <w:t>ASeRT</w:t>
      </w:r>
      <w:proofErr w:type="spellEnd"/>
      <w:r w:rsidR="71192193" w:rsidRPr="00110D48">
        <w:rPr>
          <w:rFonts w:ascii="Arial" w:hAnsi="Arial" w:cs="Arial"/>
          <w:sz w:val="24"/>
          <w:szCs w:val="24"/>
        </w:rPr>
        <w:t xml:space="preserve">, the responsible Team Manager is required to contact </w:t>
      </w:r>
      <w:proofErr w:type="spellStart"/>
      <w:r w:rsidR="71192193" w:rsidRPr="00110D48">
        <w:rPr>
          <w:rFonts w:ascii="Arial" w:hAnsi="Arial" w:cs="Arial"/>
          <w:sz w:val="24"/>
          <w:szCs w:val="24"/>
        </w:rPr>
        <w:t>ASeRT</w:t>
      </w:r>
      <w:proofErr w:type="spellEnd"/>
      <w:r w:rsidR="540A9B4E" w:rsidRPr="00110D48">
        <w:rPr>
          <w:rFonts w:ascii="Arial" w:hAnsi="Arial" w:cs="Arial"/>
          <w:sz w:val="24"/>
          <w:szCs w:val="24"/>
        </w:rPr>
        <w:t xml:space="preserve"> </w:t>
      </w:r>
      <w:r w:rsidR="71192193" w:rsidRPr="00110D48">
        <w:rPr>
          <w:rFonts w:ascii="Arial" w:hAnsi="Arial" w:cs="Arial"/>
          <w:sz w:val="24"/>
          <w:szCs w:val="24"/>
        </w:rPr>
        <w:t>immediately to record the referral</w:t>
      </w:r>
      <w:r w:rsidR="379E4F49" w:rsidRPr="00110D48">
        <w:rPr>
          <w:rFonts w:ascii="Arial" w:hAnsi="Arial" w:cs="Arial"/>
          <w:sz w:val="24"/>
          <w:szCs w:val="24"/>
        </w:rPr>
        <w:t xml:space="preserve">. </w:t>
      </w:r>
    </w:p>
    <w:p w14:paraId="453117D7" w14:textId="58A5EFB1" w:rsidR="00904E67" w:rsidRDefault="43548E7B" w:rsidP="00ED6902">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 xml:space="preserve">3.2 </w:t>
      </w:r>
      <w:r w:rsidR="41B2B1A6" w:rsidRPr="00110D48">
        <w:rPr>
          <w:rFonts w:ascii="Arial" w:hAnsi="Arial" w:cs="Arial"/>
          <w:sz w:val="24"/>
          <w:szCs w:val="24"/>
        </w:rPr>
        <w:tab/>
      </w:r>
      <w:r w:rsidR="00ED6902">
        <w:rPr>
          <w:rFonts w:ascii="Arial" w:hAnsi="Arial" w:cs="Arial"/>
          <w:sz w:val="24"/>
          <w:szCs w:val="24"/>
        </w:rPr>
        <w:tab/>
      </w:r>
      <w:r w:rsidRPr="00110D48">
        <w:rPr>
          <w:rFonts w:ascii="Arial" w:hAnsi="Arial" w:cs="Arial"/>
          <w:sz w:val="24"/>
          <w:szCs w:val="24"/>
        </w:rPr>
        <w:t>If</w:t>
      </w:r>
      <w:r w:rsidR="07C830E1" w:rsidRPr="00110D48">
        <w:rPr>
          <w:rFonts w:ascii="Arial" w:hAnsi="Arial" w:cs="Arial"/>
          <w:sz w:val="24"/>
          <w:szCs w:val="24"/>
        </w:rPr>
        <w:t xml:space="preserve"> an Adult Welfare Concern is received and the responsible Team Manager believes that</w:t>
      </w:r>
      <w:r w:rsidR="359E6916" w:rsidRPr="00110D48">
        <w:rPr>
          <w:rFonts w:ascii="Arial" w:hAnsi="Arial" w:cs="Arial"/>
          <w:sz w:val="24"/>
          <w:szCs w:val="24"/>
        </w:rPr>
        <w:t xml:space="preserve"> </w:t>
      </w:r>
      <w:r w:rsidR="07C830E1" w:rsidRPr="00110D48">
        <w:rPr>
          <w:rFonts w:ascii="Arial" w:hAnsi="Arial" w:cs="Arial"/>
          <w:sz w:val="24"/>
          <w:szCs w:val="24"/>
        </w:rPr>
        <w:t xml:space="preserve">it should be treated as an Adult Protection </w:t>
      </w:r>
      <w:r w:rsidR="5A40D96C" w:rsidRPr="00110D48">
        <w:rPr>
          <w:rFonts w:ascii="Arial" w:hAnsi="Arial" w:cs="Arial"/>
          <w:sz w:val="24"/>
          <w:szCs w:val="24"/>
        </w:rPr>
        <w:t>referral,</w:t>
      </w:r>
      <w:r w:rsidR="0E03269F" w:rsidRPr="00110D48">
        <w:rPr>
          <w:rFonts w:ascii="Arial" w:hAnsi="Arial" w:cs="Arial"/>
          <w:sz w:val="24"/>
          <w:szCs w:val="24"/>
        </w:rPr>
        <w:t xml:space="preserve"> they</w:t>
      </w:r>
      <w:r w:rsidR="07C830E1" w:rsidRPr="00110D48">
        <w:rPr>
          <w:rFonts w:ascii="Arial" w:hAnsi="Arial" w:cs="Arial"/>
          <w:sz w:val="24"/>
          <w:szCs w:val="24"/>
        </w:rPr>
        <w:t xml:space="preserve"> should </w:t>
      </w:r>
      <w:r w:rsidR="5D17CB0A" w:rsidRPr="00110D48">
        <w:rPr>
          <w:rFonts w:ascii="Arial" w:hAnsi="Arial" w:cs="Arial"/>
          <w:sz w:val="24"/>
          <w:szCs w:val="24"/>
        </w:rPr>
        <w:t xml:space="preserve">make then referral via </w:t>
      </w:r>
      <w:proofErr w:type="spellStart"/>
      <w:r w:rsidR="5D17CB0A" w:rsidRPr="00110D48">
        <w:rPr>
          <w:rFonts w:ascii="Arial" w:hAnsi="Arial" w:cs="Arial"/>
          <w:sz w:val="24"/>
          <w:szCs w:val="24"/>
        </w:rPr>
        <w:t>ASeRT</w:t>
      </w:r>
      <w:proofErr w:type="spellEnd"/>
      <w:r w:rsidR="4145A69B" w:rsidRPr="00110D48">
        <w:rPr>
          <w:rFonts w:ascii="Arial" w:hAnsi="Arial" w:cs="Arial"/>
          <w:sz w:val="24"/>
          <w:szCs w:val="24"/>
        </w:rPr>
        <w:t xml:space="preserve">. </w:t>
      </w:r>
    </w:p>
    <w:p w14:paraId="3225D20D" w14:textId="77777777" w:rsidR="00E9319D" w:rsidRPr="00110D48" w:rsidRDefault="00E9319D" w:rsidP="00E9319D">
      <w:pPr>
        <w:pStyle w:val="ListParagraph"/>
        <w:tabs>
          <w:tab w:val="left" w:pos="426"/>
        </w:tabs>
        <w:spacing w:after="160" w:line="259" w:lineRule="auto"/>
        <w:ind w:left="426" w:hanging="426"/>
        <w:rPr>
          <w:rFonts w:ascii="Arial" w:hAnsi="Arial" w:cs="Arial"/>
          <w:sz w:val="24"/>
          <w:szCs w:val="24"/>
        </w:rPr>
      </w:pPr>
    </w:p>
    <w:p w14:paraId="54434EDD" w14:textId="3CA3C607" w:rsidR="00CE0B66" w:rsidRPr="00110D48" w:rsidRDefault="51BE14BD" w:rsidP="00ED6902">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 xml:space="preserve">3.3 </w:t>
      </w:r>
      <w:r w:rsidR="00ED6902">
        <w:rPr>
          <w:rFonts w:ascii="Arial" w:hAnsi="Arial" w:cs="Arial"/>
          <w:sz w:val="24"/>
          <w:szCs w:val="24"/>
        </w:rPr>
        <w:tab/>
      </w:r>
      <w:r w:rsidR="00ED6902">
        <w:rPr>
          <w:rFonts w:ascii="Arial" w:hAnsi="Arial" w:cs="Arial"/>
          <w:sz w:val="24"/>
          <w:szCs w:val="24"/>
        </w:rPr>
        <w:tab/>
      </w:r>
      <w:r w:rsidRPr="00110D48">
        <w:rPr>
          <w:rFonts w:ascii="Arial" w:hAnsi="Arial" w:cs="Arial"/>
          <w:sz w:val="24"/>
          <w:szCs w:val="24"/>
        </w:rPr>
        <w:t>Inquiry</w:t>
      </w:r>
      <w:r w:rsidR="0001248F" w:rsidRPr="00110D48">
        <w:rPr>
          <w:rFonts w:ascii="Arial" w:hAnsi="Arial" w:cs="Arial"/>
          <w:sz w:val="24"/>
          <w:szCs w:val="24"/>
        </w:rPr>
        <w:t xml:space="preserve"> with the use of Investigatory Powers</w:t>
      </w:r>
      <w:r w:rsidR="00CE0B66" w:rsidRPr="00110D48">
        <w:rPr>
          <w:rFonts w:ascii="Arial" w:hAnsi="Arial" w:cs="Arial"/>
          <w:sz w:val="24"/>
          <w:szCs w:val="24"/>
        </w:rPr>
        <w:t xml:space="preserve"> should be allocated and proceed based on the following principles:</w:t>
      </w:r>
    </w:p>
    <w:p w14:paraId="35354F66" w14:textId="5F30BBAA" w:rsidR="00CE0B66" w:rsidRPr="00110D48" w:rsidRDefault="00CE0B66" w:rsidP="000B0516">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The case is allocated to the most appropriate team based on the information available about the person at the time of referral. That will include historical involvement with a team and whether they are on a waiting list already awaiting a service from a specific team. This will focus on continuity and consistency of approach.</w:t>
      </w:r>
    </w:p>
    <w:p w14:paraId="0652D6FE" w14:textId="6509F55F" w:rsidR="00CE0B66" w:rsidRDefault="33C0FA64" w:rsidP="000B0516">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The case is allocated </w:t>
      </w:r>
      <w:bookmarkStart w:id="6" w:name="_Int_7Yu6Jbqv"/>
      <w:proofErr w:type="gramStart"/>
      <w:r w:rsidRPr="00110D48">
        <w:rPr>
          <w:rFonts w:ascii="Arial" w:hAnsi="Arial" w:cs="Arial"/>
          <w:sz w:val="24"/>
          <w:szCs w:val="24"/>
        </w:rPr>
        <w:t>on the basis of</w:t>
      </w:r>
      <w:bookmarkEnd w:id="6"/>
      <w:proofErr w:type="gramEnd"/>
      <w:r w:rsidRPr="00110D48">
        <w:rPr>
          <w:rFonts w:ascii="Arial" w:hAnsi="Arial" w:cs="Arial"/>
          <w:sz w:val="24"/>
          <w:szCs w:val="24"/>
        </w:rPr>
        <w:t xml:space="preserve"> person’s home address, not where the incident may have occurred.</w:t>
      </w:r>
    </w:p>
    <w:p w14:paraId="0352A15F" w14:textId="77777777" w:rsidR="000B0516" w:rsidRDefault="000B0516" w:rsidP="00E9319D">
      <w:pPr>
        <w:pStyle w:val="ListParagraph"/>
        <w:tabs>
          <w:tab w:val="left" w:pos="426"/>
        </w:tabs>
        <w:spacing w:after="160" w:line="259" w:lineRule="auto"/>
        <w:ind w:left="426" w:hanging="426"/>
        <w:rPr>
          <w:rFonts w:ascii="Arial" w:hAnsi="Arial" w:cs="Arial"/>
          <w:sz w:val="24"/>
          <w:szCs w:val="24"/>
        </w:rPr>
      </w:pPr>
    </w:p>
    <w:p w14:paraId="01E60E74" w14:textId="2D500D50" w:rsidR="00904E67" w:rsidRPr="00110D48" w:rsidRDefault="6E8492BA" w:rsidP="000B0516">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 xml:space="preserve">3.4 </w:t>
      </w:r>
      <w:r w:rsidR="000B0516">
        <w:rPr>
          <w:rFonts w:ascii="Arial" w:hAnsi="Arial" w:cs="Arial"/>
          <w:sz w:val="24"/>
          <w:szCs w:val="24"/>
        </w:rPr>
        <w:tab/>
      </w:r>
      <w:r w:rsidR="000B0516">
        <w:rPr>
          <w:rFonts w:ascii="Arial" w:hAnsi="Arial" w:cs="Arial"/>
          <w:sz w:val="24"/>
          <w:szCs w:val="24"/>
        </w:rPr>
        <w:tab/>
      </w:r>
      <w:r w:rsidRPr="00110D48">
        <w:rPr>
          <w:rFonts w:ascii="Arial" w:hAnsi="Arial" w:cs="Arial"/>
          <w:sz w:val="24"/>
          <w:szCs w:val="24"/>
        </w:rPr>
        <w:t>If</w:t>
      </w:r>
      <w:r w:rsidR="00904E67" w:rsidRPr="00110D48">
        <w:rPr>
          <w:rFonts w:ascii="Arial" w:hAnsi="Arial" w:cs="Arial"/>
          <w:sz w:val="24"/>
          <w:szCs w:val="24"/>
        </w:rPr>
        <w:t xml:space="preserve"> a referral is routed to the incorrect team, the responsible Team Manager should return the referral to </w:t>
      </w:r>
      <w:proofErr w:type="spellStart"/>
      <w:r w:rsidR="00904E67" w:rsidRPr="00110D48">
        <w:rPr>
          <w:rFonts w:ascii="Arial" w:hAnsi="Arial" w:cs="Arial"/>
          <w:sz w:val="24"/>
          <w:szCs w:val="24"/>
        </w:rPr>
        <w:t>ASeRT</w:t>
      </w:r>
      <w:proofErr w:type="spellEnd"/>
      <w:r w:rsidR="00904E67" w:rsidRPr="00110D48">
        <w:rPr>
          <w:rFonts w:ascii="Arial" w:hAnsi="Arial" w:cs="Arial"/>
          <w:sz w:val="24"/>
          <w:szCs w:val="24"/>
        </w:rPr>
        <w:t xml:space="preserve"> for reallocation to the correct team and record the action on Eclipse. </w:t>
      </w:r>
      <w:proofErr w:type="spellStart"/>
      <w:r w:rsidR="00904E67" w:rsidRPr="00110D48">
        <w:rPr>
          <w:rFonts w:ascii="Arial" w:hAnsi="Arial" w:cs="Arial"/>
          <w:sz w:val="24"/>
          <w:szCs w:val="24"/>
        </w:rPr>
        <w:t>ASeRT</w:t>
      </w:r>
      <w:proofErr w:type="spellEnd"/>
      <w:r w:rsidR="00904E67" w:rsidRPr="00110D48">
        <w:rPr>
          <w:rFonts w:ascii="Arial" w:hAnsi="Arial" w:cs="Arial"/>
          <w:sz w:val="24"/>
          <w:szCs w:val="24"/>
        </w:rPr>
        <w:t xml:space="preserve"> will then pass the referral to the correct team.</w:t>
      </w:r>
    </w:p>
    <w:p w14:paraId="09DC04F1" w14:textId="0152DAC7" w:rsidR="00904E67" w:rsidRPr="00110D48" w:rsidRDefault="05703F11" w:rsidP="000B0516">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 xml:space="preserve">3.5 </w:t>
      </w:r>
      <w:r w:rsidR="000B0516">
        <w:rPr>
          <w:rFonts w:ascii="Arial" w:hAnsi="Arial" w:cs="Arial"/>
          <w:sz w:val="24"/>
          <w:szCs w:val="24"/>
        </w:rPr>
        <w:tab/>
      </w:r>
      <w:r w:rsidR="000B0516">
        <w:rPr>
          <w:rFonts w:ascii="Arial" w:hAnsi="Arial" w:cs="Arial"/>
          <w:sz w:val="24"/>
          <w:szCs w:val="24"/>
        </w:rPr>
        <w:tab/>
      </w:r>
      <w:r w:rsidRPr="00110D48">
        <w:rPr>
          <w:rFonts w:ascii="Arial" w:hAnsi="Arial" w:cs="Arial"/>
          <w:sz w:val="24"/>
          <w:szCs w:val="24"/>
        </w:rPr>
        <w:t>If</w:t>
      </w:r>
      <w:r w:rsidR="00904E67" w:rsidRPr="00110D48">
        <w:rPr>
          <w:rFonts w:ascii="Arial" w:hAnsi="Arial" w:cs="Arial"/>
          <w:sz w:val="24"/>
          <w:szCs w:val="24"/>
        </w:rPr>
        <w:t xml:space="preserve"> there is any dispute regarding responsibility for the referral this should be discussed by the relevant Team Managers asap. If a resolution is not reached this should be escalated to the Operational Manager to make the decision. This process should take during the working day of the referral, so </w:t>
      </w:r>
      <w:r w:rsidR="00904E67" w:rsidRPr="00110D48">
        <w:rPr>
          <w:rFonts w:ascii="Arial" w:hAnsi="Arial" w:cs="Arial"/>
          <w:sz w:val="24"/>
          <w:szCs w:val="24"/>
        </w:rPr>
        <w:lastRenderedPageBreak/>
        <w:t>an appropriate response is not delayed. In the absence of a speedy resolution the Team Manager holding the referral should take appropriate action to confirm that the matter is being dealt with.</w:t>
      </w:r>
    </w:p>
    <w:p w14:paraId="4167FECE" w14:textId="24CCCD12" w:rsidR="000C7600" w:rsidRDefault="00CE0B66" w:rsidP="000B0516">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 xml:space="preserve">3.6 </w:t>
      </w:r>
      <w:r w:rsidR="000B0516">
        <w:rPr>
          <w:rFonts w:ascii="Arial" w:hAnsi="Arial" w:cs="Arial"/>
          <w:sz w:val="24"/>
          <w:szCs w:val="24"/>
        </w:rPr>
        <w:tab/>
      </w:r>
      <w:r w:rsidR="000B0516">
        <w:rPr>
          <w:rFonts w:ascii="Arial" w:hAnsi="Arial" w:cs="Arial"/>
          <w:sz w:val="24"/>
          <w:szCs w:val="24"/>
        </w:rPr>
        <w:tab/>
      </w:r>
      <w:r w:rsidR="00904E67" w:rsidRPr="00110D48">
        <w:rPr>
          <w:rFonts w:ascii="Arial" w:hAnsi="Arial" w:cs="Arial"/>
          <w:sz w:val="24"/>
          <w:szCs w:val="24"/>
        </w:rPr>
        <w:t>The Locality Teams operate duty systems to address referrals subject to the Act. The Paisley and West Renfrewshire Teams (including Sensory Impairment Team (SIT)) will support and cover for each other in terms of council officer/Team Manager provision and availability of Case Conference Chairs. The Learning Disability/Mental Health and ADRS similarly operate a system for responding to ASP referrals and will support and cover as required.</w:t>
      </w:r>
    </w:p>
    <w:p w14:paraId="14E93D68" w14:textId="77777777" w:rsidR="00C75F77" w:rsidRPr="00110D48" w:rsidRDefault="00C75F77" w:rsidP="00E9319D">
      <w:pPr>
        <w:pStyle w:val="ListParagraph"/>
        <w:tabs>
          <w:tab w:val="left" w:pos="426"/>
        </w:tabs>
        <w:spacing w:after="160" w:line="259" w:lineRule="auto"/>
        <w:ind w:left="426" w:hanging="426"/>
        <w:rPr>
          <w:rFonts w:ascii="Arial" w:hAnsi="Arial" w:cs="Arial"/>
          <w:sz w:val="24"/>
          <w:szCs w:val="24"/>
        </w:rPr>
      </w:pPr>
    </w:p>
    <w:p w14:paraId="6AD843AE" w14:textId="43E10EC6" w:rsidR="00CE0B66" w:rsidRPr="00C75F77" w:rsidRDefault="00CE0B66" w:rsidP="000B0516">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 xml:space="preserve">3.7 </w:t>
      </w:r>
      <w:r w:rsidR="000B0516">
        <w:rPr>
          <w:rFonts w:ascii="Arial" w:hAnsi="Arial" w:cs="Arial"/>
          <w:sz w:val="24"/>
          <w:szCs w:val="24"/>
        </w:rPr>
        <w:tab/>
      </w:r>
      <w:r w:rsidR="000B0516">
        <w:rPr>
          <w:rFonts w:ascii="Arial" w:hAnsi="Arial" w:cs="Arial"/>
          <w:sz w:val="24"/>
          <w:szCs w:val="24"/>
        </w:rPr>
        <w:tab/>
      </w:r>
      <w:r w:rsidR="001F5F7E" w:rsidRPr="00C75F77">
        <w:rPr>
          <w:rFonts w:ascii="Arial" w:hAnsi="Arial" w:cs="Arial"/>
          <w:b/>
          <w:bCs/>
          <w:sz w:val="24"/>
          <w:szCs w:val="24"/>
        </w:rPr>
        <w:t>Note:</w:t>
      </w:r>
      <w:r w:rsidR="001F5F7E" w:rsidRPr="00110D48">
        <w:rPr>
          <w:rFonts w:ascii="Arial" w:hAnsi="Arial" w:cs="Arial"/>
          <w:sz w:val="24"/>
          <w:szCs w:val="24"/>
        </w:rPr>
        <w:t xml:space="preserve"> </w:t>
      </w:r>
      <w:r w:rsidRPr="00C75F77">
        <w:rPr>
          <w:rFonts w:ascii="Arial" w:hAnsi="Arial" w:cs="Arial"/>
          <w:sz w:val="24"/>
          <w:szCs w:val="24"/>
        </w:rPr>
        <w:t xml:space="preserve">The referral process will be subject to review during 2024 to reaffirm roles </w:t>
      </w:r>
      <w:r w:rsidR="6E9E85BB" w:rsidRPr="00C75F77">
        <w:rPr>
          <w:rFonts w:ascii="Arial" w:hAnsi="Arial" w:cs="Arial"/>
          <w:sz w:val="24"/>
          <w:szCs w:val="24"/>
        </w:rPr>
        <w:t>and responsibilities</w:t>
      </w:r>
      <w:r w:rsidRPr="00C75F77">
        <w:rPr>
          <w:rFonts w:ascii="Arial" w:hAnsi="Arial" w:cs="Arial"/>
          <w:sz w:val="24"/>
          <w:szCs w:val="24"/>
        </w:rPr>
        <w:t>, process, performance</w:t>
      </w:r>
      <w:r w:rsidR="009D10BB" w:rsidRPr="00C75F77">
        <w:rPr>
          <w:rFonts w:ascii="Arial" w:hAnsi="Arial" w:cs="Arial"/>
          <w:sz w:val="24"/>
          <w:szCs w:val="24"/>
        </w:rPr>
        <w:t xml:space="preserve">, </w:t>
      </w:r>
      <w:r w:rsidR="5953DFAD" w:rsidRPr="00C75F77">
        <w:rPr>
          <w:rFonts w:ascii="Arial" w:hAnsi="Arial" w:cs="Arial"/>
          <w:sz w:val="24"/>
          <w:szCs w:val="24"/>
        </w:rPr>
        <w:t>self-evaluation,</w:t>
      </w:r>
      <w:r w:rsidR="009D10BB" w:rsidRPr="00C75F77">
        <w:rPr>
          <w:rFonts w:ascii="Arial" w:hAnsi="Arial" w:cs="Arial"/>
          <w:sz w:val="24"/>
          <w:szCs w:val="24"/>
        </w:rPr>
        <w:t xml:space="preserve"> and audit</w:t>
      </w:r>
      <w:r w:rsidRPr="00C75F77">
        <w:rPr>
          <w:rFonts w:ascii="Arial" w:hAnsi="Arial" w:cs="Arial"/>
          <w:sz w:val="24"/>
          <w:szCs w:val="24"/>
        </w:rPr>
        <w:t xml:space="preserve"> requirements.</w:t>
      </w:r>
    </w:p>
    <w:p w14:paraId="066BB255" w14:textId="77777777" w:rsidR="00365047" w:rsidRPr="00110D48" w:rsidRDefault="00365047" w:rsidP="00110D48">
      <w:pPr>
        <w:tabs>
          <w:tab w:val="left" w:pos="426"/>
        </w:tabs>
        <w:ind w:left="567" w:hanging="426"/>
        <w:rPr>
          <w:rFonts w:ascii="Arial" w:hAnsi="Arial" w:cs="Arial"/>
          <w:color w:val="4472C4" w:themeColor="accent1"/>
          <w:sz w:val="24"/>
          <w:szCs w:val="24"/>
        </w:rPr>
      </w:pPr>
    </w:p>
    <w:p w14:paraId="3EA563A4" w14:textId="7148C2F6" w:rsidR="00AD4E17" w:rsidRPr="00C75F77" w:rsidRDefault="23F7AF49" w:rsidP="00110D48">
      <w:pPr>
        <w:rPr>
          <w:rFonts w:ascii="Arial" w:hAnsi="Arial" w:cs="Arial"/>
          <w:b/>
          <w:sz w:val="24"/>
          <w:szCs w:val="24"/>
        </w:rPr>
      </w:pPr>
      <w:r w:rsidRPr="00C75F77">
        <w:rPr>
          <w:rFonts w:ascii="Arial" w:hAnsi="Arial" w:cs="Arial"/>
          <w:b/>
          <w:sz w:val="24"/>
          <w:szCs w:val="24"/>
        </w:rPr>
        <w:t xml:space="preserve">4. </w:t>
      </w:r>
      <w:bookmarkStart w:id="7" w:name="_Hlk151543641"/>
      <w:r w:rsidR="6FBAB219" w:rsidRPr="00C75F77">
        <w:rPr>
          <w:rFonts w:ascii="Arial" w:hAnsi="Arial" w:cs="Arial"/>
          <w:b/>
          <w:sz w:val="24"/>
          <w:szCs w:val="24"/>
        </w:rPr>
        <w:t xml:space="preserve">   </w:t>
      </w:r>
      <w:r w:rsidR="00114E68">
        <w:rPr>
          <w:rFonts w:ascii="Arial" w:hAnsi="Arial" w:cs="Arial"/>
          <w:b/>
          <w:sz w:val="24"/>
          <w:szCs w:val="24"/>
        </w:rPr>
        <w:tab/>
      </w:r>
      <w:r w:rsidR="0F62899F" w:rsidRPr="00C75F77">
        <w:rPr>
          <w:rFonts w:ascii="Arial" w:hAnsi="Arial" w:cs="Arial"/>
          <w:b/>
          <w:sz w:val="24"/>
          <w:szCs w:val="24"/>
        </w:rPr>
        <w:t>Inquir</w:t>
      </w:r>
      <w:r w:rsidR="778C5BB2" w:rsidRPr="00C75F77">
        <w:rPr>
          <w:rFonts w:ascii="Arial" w:hAnsi="Arial" w:cs="Arial"/>
          <w:b/>
          <w:sz w:val="24"/>
          <w:szCs w:val="24"/>
        </w:rPr>
        <w:t xml:space="preserve">ies </w:t>
      </w:r>
      <w:r w:rsidR="75CE751E" w:rsidRPr="00C75F77">
        <w:rPr>
          <w:rFonts w:ascii="Arial" w:hAnsi="Arial" w:cs="Arial"/>
          <w:b/>
          <w:sz w:val="24"/>
          <w:szCs w:val="24"/>
        </w:rPr>
        <w:t>W</w:t>
      </w:r>
      <w:r w:rsidR="778C5BB2" w:rsidRPr="00C75F77">
        <w:rPr>
          <w:rFonts w:ascii="Arial" w:hAnsi="Arial" w:cs="Arial"/>
          <w:b/>
          <w:sz w:val="24"/>
          <w:szCs w:val="24"/>
        </w:rPr>
        <w:t xml:space="preserve">ithout and </w:t>
      </w:r>
      <w:bookmarkStart w:id="8" w:name="_Int_tx2PGUGN"/>
      <w:proofErr w:type="gramStart"/>
      <w:r w:rsidR="75CE751E" w:rsidRPr="00C75F77">
        <w:rPr>
          <w:rFonts w:ascii="Arial" w:hAnsi="Arial" w:cs="Arial"/>
          <w:b/>
          <w:sz w:val="24"/>
          <w:szCs w:val="24"/>
        </w:rPr>
        <w:t>W</w:t>
      </w:r>
      <w:r w:rsidR="778C5BB2" w:rsidRPr="00C75F77">
        <w:rPr>
          <w:rFonts w:ascii="Arial" w:hAnsi="Arial" w:cs="Arial"/>
          <w:b/>
          <w:sz w:val="24"/>
          <w:szCs w:val="24"/>
        </w:rPr>
        <w:t>ith</w:t>
      </w:r>
      <w:bookmarkEnd w:id="8"/>
      <w:proofErr w:type="gramEnd"/>
      <w:r w:rsidR="778C5BB2" w:rsidRPr="00C75F77">
        <w:rPr>
          <w:rFonts w:ascii="Arial" w:hAnsi="Arial" w:cs="Arial"/>
          <w:b/>
          <w:sz w:val="24"/>
          <w:szCs w:val="24"/>
        </w:rPr>
        <w:t xml:space="preserve"> the use </w:t>
      </w:r>
      <w:r w:rsidR="63CAD4F0" w:rsidRPr="00C75F77">
        <w:rPr>
          <w:rFonts w:ascii="Arial" w:hAnsi="Arial" w:cs="Arial"/>
          <w:b/>
          <w:sz w:val="24"/>
          <w:szCs w:val="24"/>
        </w:rPr>
        <w:t>of Investigatory Powers</w:t>
      </w:r>
    </w:p>
    <w:bookmarkEnd w:id="7"/>
    <w:p w14:paraId="13F2ABEF" w14:textId="1FBEAEE8" w:rsidR="642F0B37" w:rsidRPr="00110D48" w:rsidRDefault="29A3B31C" w:rsidP="00114E68">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 xml:space="preserve">4.1 </w:t>
      </w:r>
      <w:r w:rsidR="642F0B37" w:rsidRPr="00110D48">
        <w:rPr>
          <w:rFonts w:ascii="Arial" w:hAnsi="Arial" w:cs="Arial"/>
          <w:sz w:val="24"/>
          <w:szCs w:val="24"/>
        </w:rPr>
        <w:tab/>
      </w:r>
      <w:r w:rsidR="00114E68">
        <w:rPr>
          <w:rFonts w:ascii="Arial" w:hAnsi="Arial" w:cs="Arial"/>
          <w:sz w:val="24"/>
          <w:szCs w:val="24"/>
        </w:rPr>
        <w:tab/>
      </w:r>
      <w:r w:rsidR="01A1F2E6" w:rsidRPr="00110D48">
        <w:rPr>
          <w:rFonts w:ascii="Arial" w:hAnsi="Arial" w:cs="Arial"/>
          <w:sz w:val="24"/>
          <w:szCs w:val="24"/>
        </w:rPr>
        <w:t>The</w:t>
      </w:r>
      <w:r w:rsidR="6298896D" w:rsidRPr="00110D48">
        <w:rPr>
          <w:rFonts w:ascii="Arial" w:hAnsi="Arial" w:cs="Arial"/>
          <w:sz w:val="24"/>
          <w:szCs w:val="24"/>
        </w:rPr>
        <w:t xml:space="preserve"> </w:t>
      </w:r>
      <w:r w:rsidR="6298896D" w:rsidRPr="00C75F77">
        <w:rPr>
          <w:rFonts w:ascii="Arial" w:hAnsi="Arial" w:cs="Arial"/>
          <w:sz w:val="24"/>
          <w:szCs w:val="24"/>
        </w:rPr>
        <w:t xml:space="preserve">Adult Support and Protection (Scotland) Act 2007 Code of </w:t>
      </w:r>
      <w:r w:rsidR="5AC3FD69" w:rsidRPr="00C75F77">
        <w:rPr>
          <w:rFonts w:ascii="Arial" w:hAnsi="Arial" w:cs="Arial"/>
          <w:sz w:val="24"/>
          <w:szCs w:val="24"/>
        </w:rPr>
        <w:t>Practice, July</w:t>
      </w:r>
      <w:r w:rsidR="1595A904" w:rsidRPr="00C75F77">
        <w:rPr>
          <w:rFonts w:ascii="Arial" w:hAnsi="Arial" w:cs="Arial"/>
          <w:sz w:val="24"/>
          <w:szCs w:val="24"/>
        </w:rPr>
        <w:t xml:space="preserve">           </w:t>
      </w:r>
      <w:r w:rsidR="542B6A6F" w:rsidRPr="00C75F77">
        <w:rPr>
          <w:rFonts w:ascii="Arial" w:hAnsi="Arial" w:cs="Arial"/>
          <w:sz w:val="24"/>
          <w:szCs w:val="24"/>
        </w:rPr>
        <w:t>2022(ASP</w:t>
      </w:r>
      <w:r w:rsidR="542B6A6F" w:rsidRPr="00110D48">
        <w:rPr>
          <w:rFonts w:ascii="Arial" w:hAnsi="Arial" w:cs="Arial"/>
          <w:sz w:val="24"/>
          <w:szCs w:val="24"/>
        </w:rPr>
        <w:t xml:space="preserve"> </w:t>
      </w:r>
      <w:bookmarkStart w:id="9" w:name="_Int_HrAhuaJ4"/>
      <w:r w:rsidR="69000DA8" w:rsidRPr="00110D48">
        <w:rPr>
          <w:rFonts w:ascii="Arial" w:hAnsi="Arial" w:cs="Arial"/>
          <w:sz w:val="24"/>
          <w:szCs w:val="24"/>
        </w:rPr>
        <w:t>C</w:t>
      </w:r>
      <w:r w:rsidR="542B6A6F" w:rsidRPr="00110D48">
        <w:rPr>
          <w:rFonts w:ascii="Arial" w:hAnsi="Arial" w:cs="Arial"/>
          <w:sz w:val="24"/>
          <w:szCs w:val="24"/>
        </w:rPr>
        <w:t>OP</w:t>
      </w:r>
      <w:bookmarkEnd w:id="9"/>
      <w:r w:rsidR="542B6A6F" w:rsidRPr="00110D48">
        <w:rPr>
          <w:rFonts w:ascii="Arial" w:hAnsi="Arial" w:cs="Arial"/>
          <w:sz w:val="24"/>
          <w:szCs w:val="24"/>
        </w:rPr>
        <w:t xml:space="preserve"> </w:t>
      </w:r>
      <w:r w:rsidR="01A1F2E6" w:rsidRPr="00110D48">
        <w:rPr>
          <w:rFonts w:ascii="Arial" w:hAnsi="Arial" w:cs="Arial"/>
          <w:sz w:val="24"/>
          <w:szCs w:val="24"/>
        </w:rPr>
        <w:t xml:space="preserve">2022) provides an update on this matter, summarised as </w:t>
      </w:r>
      <w:r w:rsidR="46D2BDFD" w:rsidRPr="00110D48">
        <w:rPr>
          <w:rFonts w:ascii="Arial" w:hAnsi="Arial" w:cs="Arial"/>
          <w:sz w:val="24"/>
          <w:szCs w:val="24"/>
        </w:rPr>
        <w:t>follows</w:t>
      </w:r>
      <w:r w:rsidR="01A1F2E6" w:rsidRPr="00110D48">
        <w:rPr>
          <w:rFonts w:ascii="Arial" w:hAnsi="Arial" w:cs="Arial"/>
          <w:sz w:val="24"/>
          <w:szCs w:val="24"/>
        </w:rPr>
        <w:t>:</w:t>
      </w:r>
      <w:r w:rsidR="003935E8">
        <w:rPr>
          <w:rFonts w:ascii="Arial" w:hAnsi="Arial" w:cs="Arial"/>
          <w:sz w:val="24"/>
          <w:szCs w:val="24"/>
        </w:rPr>
        <w:br/>
      </w:r>
    </w:p>
    <w:p w14:paraId="2E28461B" w14:textId="38ECF85A" w:rsidR="00992851" w:rsidRPr="00114E68" w:rsidRDefault="3DF83AC6" w:rsidP="00114E68">
      <w:pPr>
        <w:pStyle w:val="ListParagraph"/>
        <w:numPr>
          <w:ilvl w:val="0"/>
          <w:numId w:val="6"/>
        </w:numPr>
        <w:spacing w:after="160" w:line="259" w:lineRule="auto"/>
        <w:ind w:left="1418"/>
        <w:rPr>
          <w:rFonts w:ascii="Arial" w:hAnsi="Arial" w:cs="Arial"/>
          <w:sz w:val="24"/>
          <w:szCs w:val="24"/>
        </w:rPr>
      </w:pPr>
      <w:r w:rsidRPr="00114E68">
        <w:rPr>
          <w:rFonts w:ascii="Arial" w:hAnsi="Arial" w:cs="Arial"/>
          <w:sz w:val="24"/>
          <w:szCs w:val="24"/>
        </w:rPr>
        <w:t>An inquiry does not need to be undertaken by a Council Officer</w:t>
      </w:r>
      <w:r w:rsidR="4C0EDBB5" w:rsidRPr="00114E68">
        <w:rPr>
          <w:rFonts w:ascii="Arial" w:hAnsi="Arial" w:cs="Arial"/>
          <w:sz w:val="24"/>
          <w:szCs w:val="24"/>
        </w:rPr>
        <w:t xml:space="preserve"> although in Renfrewshire it </w:t>
      </w:r>
      <w:bookmarkStart w:id="10" w:name="_Int_XREL1Xmv"/>
      <w:proofErr w:type="gramStart"/>
      <w:r w:rsidR="4C0EDBB5" w:rsidRPr="00114E68">
        <w:rPr>
          <w:rFonts w:ascii="Arial" w:hAnsi="Arial" w:cs="Arial"/>
          <w:sz w:val="24"/>
          <w:szCs w:val="24"/>
        </w:rPr>
        <w:t>is considered to be</w:t>
      </w:r>
      <w:bookmarkEnd w:id="10"/>
      <w:proofErr w:type="gramEnd"/>
      <w:r w:rsidR="4C0EDBB5" w:rsidRPr="00114E68">
        <w:rPr>
          <w:rFonts w:ascii="Arial" w:hAnsi="Arial" w:cs="Arial"/>
          <w:sz w:val="24"/>
          <w:szCs w:val="24"/>
        </w:rPr>
        <w:t xml:space="preserve"> best practice to use a Council Officer if available in terms of continuit</w:t>
      </w:r>
      <w:r w:rsidR="764BF30B" w:rsidRPr="00114E68">
        <w:rPr>
          <w:rFonts w:ascii="Arial" w:hAnsi="Arial" w:cs="Arial"/>
          <w:sz w:val="24"/>
          <w:szCs w:val="24"/>
        </w:rPr>
        <w:t>y sho</w:t>
      </w:r>
      <w:r w:rsidR="1185E4DB" w:rsidRPr="00114E68">
        <w:rPr>
          <w:rFonts w:ascii="Arial" w:hAnsi="Arial" w:cs="Arial"/>
          <w:sz w:val="24"/>
          <w:szCs w:val="24"/>
        </w:rPr>
        <w:t>u</w:t>
      </w:r>
      <w:r w:rsidR="764BF30B" w:rsidRPr="00114E68">
        <w:rPr>
          <w:rFonts w:ascii="Arial" w:hAnsi="Arial" w:cs="Arial"/>
          <w:sz w:val="24"/>
          <w:szCs w:val="24"/>
        </w:rPr>
        <w:t>ld the matter lead to investigatory powers being used.</w:t>
      </w:r>
      <w:r w:rsidRPr="00114E68">
        <w:rPr>
          <w:rFonts w:ascii="Arial" w:hAnsi="Arial" w:cs="Arial"/>
          <w:sz w:val="24"/>
          <w:szCs w:val="24"/>
        </w:rPr>
        <w:t xml:space="preserve"> </w:t>
      </w:r>
    </w:p>
    <w:p w14:paraId="4C1BDB77" w14:textId="3A15F163" w:rsidR="00992851" w:rsidRPr="00114E68" w:rsidRDefault="3DF83AC6" w:rsidP="00114E68">
      <w:pPr>
        <w:pStyle w:val="ListParagraph"/>
        <w:numPr>
          <w:ilvl w:val="0"/>
          <w:numId w:val="6"/>
        </w:numPr>
        <w:spacing w:after="160" w:line="259" w:lineRule="auto"/>
        <w:ind w:left="1418"/>
        <w:rPr>
          <w:rFonts w:ascii="Arial" w:hAnsi="Arial" w:cs="Arial"/>
          <w:sz w:val="24"/>
          <w:szCs w:val="24"/>
        </w:rPr>
      </w:pPr>
      <w:r w:rsidRPr="00114E68">
        <w:rPr>
          <w:rFonts w:ascii="Arial" w:hAnsi="Arial" w:cs="Arial"/>
          <w:sz w:val="24"/>
          <w:szCs w:val="24"/>
        </w:rPr>
        <w:t xml:space="preserve">Only when specific </w:t>
      </w:r>
      <w:r w:rsidR="70F643DB" w:rsidRPr="00114E68">
        <w:rPr>
          <w:rFonts w:ascii="Arial" w:hAnsi="Arial" w:cs="Arial"/>
          <w:sz w:val="24"/>
          <w:szCs w:val="24"/>
        </w:rPr>
        <w:t xml:space="preserve">investigatory </w:t>
      </w:r>
      <w:r w:rsidR="1087CFB5" w:rsidRPr="00114E68">
        <w:rPr>
          <w:rFonts w:ascii="Arial" w:hAnsi="Arial" w:cs="Arial"/>
          <w:sz w:val="24"/>
          <w:szCs w:val="24"/>
        </w:rPr>
        <w:t xml:space="preserve">powers need to be taken </w:t>
      </w:r>
      <w:r w:rsidRPr="00114E68">
        <w:rPr>
          <w:rFonts w:ascii="Arial" w:hAnsi="Arial" w:cs="Arial"/>
          <w:sz w:val="24"/>
          <w:szCs w:val="24"/>
        </w:rPr>
        <w:t xml:space="preserve">is there a requirement for a Council </w:t>
      </w:r>
      <w:r w:rsidR="21C6F8F8" w:rsidRPr="00114E68">
        <w:rPr>
          <w:rFonts w:ascii="Arial" w:hAnsi="Arial" w:cs="Arial"/>
          <w:sz w:val="24"/>
          <w:szCs w:val="24"/>
        </w:rPr>
        <w:t>Officer to be involved.</w:t>
      </w:r>
      <w:r w:rsidR="23A22A93" w:rsidRPr="00114E68">
        <w:rPr>
          <w:rFonts w:ascii="Arial" w:hAnsi="Arial" w:cs="Arial"/>
          <w:sz w:val="24"/>
          <w:szCs w:val="24"/>
        </w:rPr>
        <w:t xml:space="preserve"> </w:t>
      </w:r>
      <w:r w:rsidR="21C6F8F8" w:rsidRPr="00114E68">
        <w:rPr>
          <w:rFonts w:ascii="Arial" w:hAnsi="Arial" w:cs="Arial"/>
          <w:sz w:val="24"/>
          <w:szCs w:val="24"/>
        </w:rPr>
        <w:t xml:space="preserve">These </w:t>
      </w:r>
      <w:r w:rsidRPr="00114E68">
        <w:rPr>
          <w:rFonts w:ascii="Arial" w:hAnsi="Arial" w:cs="Arial"/>
          <w:sz w:val="24"/>
          <w:szCs w:val="24"/>
        </w:rPr>
        <w:t xml:space="preserve">actions relate to when there is a need for a visit and direct contact with the adult for interview or medical examination, or for the examination of records. </w:t>
      </w:r>
      <w:r w:rsidR="0B4440F2" w:rsidRPr="00114E68">
        <w:rPr>
          <w:rFonts w:ascii="Arial" w:hAnsi="Arial" w:cs="Arial"/>
          <w:sz w:val="24"/>
          <w:szCs w:val="24"/>
        </w:rPr>
        <w:t xml:space="preserve">Good practice would ensure that a </w:t>
      </w:r>
      <w:r w:rsidR="5328CEAC" w:rsidRPr="00114E68">
        <w:rPr>
          <w:rFonts w:ascii="Arial" w:hAnsi="Arial" w:cs="Arial"/>
          <w:sz w:val="24"/>
          <w:szCs w:val="24"/>
        </w:rPr>
        <w:t>C</w:t>
      </w:r>
      <w:r w:rsidR="0B4440F2" w:rsidRPr="00114E68">
        <w:rPr>
          <w:rFonts w:ascii="Arial" w:hAnsi="Arial" w:cs="Arial"/>
          <w:sz w:val="24"/>
          <w:szCs w:val="24"/>
        </w:rPr>
        <w:t xml:space="preserve">ouncil </w:t>
      </w:r>
      <w:r w:rsidR="5328CEAC" w:rsidRPr="00114E68">
        <w:rPr>
          <w:rFonts w:ascii="Arial" w:hAnsi="Arial" w:cs="Arial"/>
          <w:sz w:val="24"/>
          <w:szCs w:val="24"/>
        </w:rPr>
        <w:t>O</w:t>
      </w:r>
      <w:r w:rsidR="0B4440F2" w:rsidRPr="00114E68">
        <w:rPr>
          <w:rFonts w:ascii="Arial" w:hAnsi="Arial" w:cs="Arial"/>
          <w:sz w:val="24"/>
          <w:szCs w:val="24"/>
        </w:rPr>
        <w:t>fficer is involved in overseeing or supervising all activity relating to the Act</w:t>
      </w:r>
      <w:r w:rsidR="5636516F" w:rsidRPr="00114E68">
        <w:rPr>
          <w:rFonts w:ascii="Arial" w:hAnsi="Arial" w:cs="Arial"/>
          <w:sz w:val="24"/>
          <w:szCs w:val="24"/>
        </w:rPr>
        <w:t>.’</w:t>
      </w:r>
    </w:p>
    <w:p w14:paraId="501E95A1" w14:textId="66A380AE" w:rsidR="0B4440F2" w:rsidRPr="00114E68" w:rsidRDefault="0B4440F2" w:rsidP="00114E68">
      <w:pPr>
        <w:pStyle w:val="ListParagraph"/>
        <w:numPr>
          <w:ilvl w:val="0"/>
          <w:numId w:val="6"/>
        </w:numPr>
        <w:spacing w:after="160" w:line="259" w:lineRule="auto"/>
        <w:ind w:left="1418"/>
        <w:rPr>
          <w:rFonts w:ascii="Arial" w:hAnsi="Arial" w:cs="Arial"/>
          <w:sz w:val="24"/>
          <w:szCs w:val="24"/>
        </w:rPr>
      </w:pPr>
      <w:r w:rsidRPr="00114E68">
        <w:rPr>
          <w:rFonts w:ascii="Arial" w:hAnsi="Arial" w:cs="Arial"/>
          <w:sz w:val="24"/>
          <w:szCs w:val="24"/>
        </w:rPr>
        <w:t xml:space="preserve">An inquiry, insofar as it does not relate to any of these actions, will not need to be undertaken by a Council Officer, and can include the collation and consideration of relevant material, including consideration of previous records relating to the individual, and seeking the views of other agencies and professionals (this is known as </w:t>
      </w:r>
      <w:r w:rsidR="4139D2E3" w:rsidRPr="00114E68">
        <w:rPr>
          <w:rFonts w:ascii="Arial" w:hAnsi="Arial" w:cs="Arial"/>
          <w:sz w:val="24"/>
          <w:szCs w:val="24"/>
        </w:rPr>
        <w:t xml:space="preserve">an </w:t>
      </w:r>
      <w:r w:rsidRPr="00114E68">
        <w:rPr>
          <w:rFonts w:ascii="Arial" w:hAnsi="Arial" w:cs="Arial"/>
          <w:sz w:val="24"/>
          <w:szCs w:val="24"/>
        </w:rPr>
        <w:t>‘Inquiry without use of investigatory powers’).</w:t>
      </w:r>
      <w:r w:rsidR="348B551A" w:rsidRPr="00114E68">
        <w:rPr>
          <w:rFonts w:ascii="Arial" w:hAnsi="Arial" w:cs="Arial"/>
          <w:sz w:val="24"/>
          <w:szCs w:val="24"/>
        </w:rPr>
        <w:t xml:space="preserve"> However, it is essential that staff understand the difference between collating relevant information as against asking questions about the allegation that has been made.</w:t>
      </w:r>
      <w:r w:rsidR="52E83007" w:rsidRPr="00114E68">
        <w:rPr>
          <w:rFonts w:ascii="Arial" w:hAnsi="Arial" w:cs="Arial"/>
          <w:sz w:val="24"/>
          <w:szCs w:val="24"/>
        </w:rPr>
        <w:t xml:space="preserve"> </w:t>
      </w:r>
    </w:p>
    <w:p w14:paraId="7E8DB5DB" w14:textId="73E7FBD5" w:rsidR="00992851" w:rsidRPr="00114E68" w:rsidRDefault="17E57283" w:rsidP="00114E68">
      <w:pPr>
        <w:pStyle w:val="ListParagraph"/>
        <w:numPr>
          <w:ilvl w:val="0"/>
          <w:numId w:val="6"/>
        </w:numPr>
        <w:spacing w:after="160" w:line="259" w:lineRule="auto"/>
        <w:ind w:left="1418"/>
        <w:rPr>
          <w:rFonts w:ascii="Arial" w:hAnsi="Arial" w:cs="Arial"/>
          <w:sz w:val="24"/>
          <w:szCs w:val="24"/>
        </w:rPr>
      </w:pPr>
      <w:r w:rsidRPr="00114E68">
        <w:rPr>
          <w:rFonts w:ascii="Arial" w:hAnsi="Arial" w:cs="Arial"/>
          <w:sz w:val="24"/>
          <w:szCs w:val="24"/>
        </w:rPr>
        <w:t>‘If desktop inquiries (which include telephone calls</w:t>
      </w:r>
      <w:r w:rsidR="4295280D" w:rsidRPr="00114E68">
        <w:rPr>
          <w:rFonts w:ascii="Arial" w:hAnsi="Arial" w:cs="Arial"/>
          <w:sz w:val="24"/>
          <w:szCs w:val="24"/>
        </w:rPr>
        <w:t xml:space="preserve"> to other professionals and the person at risk</w:t>
      </w:r>
      <w:r w:rsidRPr="00114E68">
        <w:rPr>
          <w:rFonts w:ascii="Arial" w:hAnsi="Arial" w:cs="Arial"/>
          <w:sz w:val="24"/>
          <w:szCs w:val="24"/>
        </w:rPr>
        <w:t xml:space="preserve">) </w:t>
      </w:r>
      <w:r w:rsidR="4295280D" w:rsidRPr="00114E68">
        <w:rPr>
          <w:rFonts w:ascii="Arial" w:hAnsi="Arial" w:cs="Arial"/>
          <w:sz w:val="24"/>
          <w:szCs w:val="24"/>
        </w:rPr>
        <w:t xml:space="preserve">to collate core information </w:t>
      </w:r>
      <w:r w:rsidRPr="00114E68">
        <w:rPr>
          <w:rFonts w:ascii="Arial" w:hAnsi="Arial" w:cs="Arial"/>
          <w:sz w:val="24"/>
          <w:szCs w:val="24"/>
        </w:rPr>
        <w:t xml:space="preserve">do not provide sufficient information to determine whether the adult is at risk, then further steps should be taken to allow for such a determination to be made. If this involves a visit and direct contact with the adult for </w:t>
      </w:r>
      <w:r w:rsidRPr="00114E68">
        <w:rPr>
          <w:rFonts w:ascii="Arial" w:hAnsi="Arial" w:cs="Arial"/>
          <w:sz w:val="24"/>
          <w:szCs w:val="24"/>
        </w:rPr>
        <w:lastRenderedPageBreak/>
        <w:t>interview or medical examination, or for the examination of records, the Act requires that a Council Officer must be involved (‘Inquiry with use of investigatory powers’</w:t>
      </w:r>
    </w:p>
    <w:p w14:paraId="5664A560" w14:textId="567470B9" w:rsidR="00EE3368" w:rsidRPr="00114E68" w:rsidRDefault="17E57283" w:rsidP="00114E68">
      <w:pPr>
        <w:pStyle w:val="ListParagraph"/>
        <w:numPr>
          <w:ilvl w:val="0"/>
          <w:numId w:val="6"/>
        </w:numPr>
        <w:spacing w:after="160" w:line="259" w:lineRule="auto"/>
        <w:ind w:left="1418"/>
        <w:rPr>
          <w:rFonts w:ascii="Arial" w:hAnsi="Arial" w:cs="Arial"/>
          <w:sz w:val="24"/>
          <w:szCs w:val="24"/>
        </w:rPr>
      </w:pPr>
      <w:r w:rsidRPr="00114E68">
        <w:rPr>
          <w:rFonts w:ascii="Arial" w:hAnsi="Arial" w:cs="Arial"/>
          <w:sz w:val="24"/>
          <w:szCs w:val="24"/>
        </w:rPr>
        <w:t>The adult is informed of their rights, as soon as a visit and any form of discussion takes place.</w:t>
      </w:r>
    </w:p>
    <w:p w14:paraId="51FB072C" w14:textId="6982623A" w:rsidR="14CE9F64" w:rsidRPr="00876D70" w:rsidRDefault="14CE9F64" w:rsidP="00876D70">
      <w:pPr>
        <w:spacing w:after="120"/>
        <w:ind w:firstLine="360"/>
        <w:rPr>
          <w:rFonts w:ascii="Arial" w:eastAsiaTheme="minorEastAsia" w:hAnsi="Arial" w:cs="Arial"/>
          <w:b/>
          <w:bCs/>
          <w:sz w:val="24"/>
          <w:szCs w:val="24"/>
        </w:rPr>
      </w:pPr>
      <w:r w:rsidRPr="00876D70">
        <w:rPr>
          <w:rFonts w:ascii="Arial" w:eastAsiaTheme="minorEastAsia" w:hAnsi="Arial" w:cs="Arial"/>
          <w:b/>
          <w:bCs/>
          <w:sz w:val="24"/>
          <w:szCs w:val="24"/>
        </w:rPr>
        <w:t>Note:</w:t>
      </w:r>
    </w:p>
    <w:p w14:paraId="193861F8" w14:textId="33C3227C" w:rsidR="14CE9F64" w:rsidRPr="00E5487A" w:rsidRDefault="14CE9F64"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 xml:space="preserve">It is a risk that people will want to discuss the detail of the allegation if a non-Council Officer contacts </w:t>
      </w:r>
      <w:r w:rsidR="65EDEC2B" w:rsidRPr="00E5487A">
        <w:rPr>
          <w:rFonts w:ascii="Arial" w:hAnsi="Arial" w:cs="Arial"/>
          <w:sz w:val="24"/>
          <w:szCs w:val="24"/>
        </w:rPr>
        <w:t>them,</w:t>
      </w:r>
      <w:r w:rsidRPr="00E5487A">
        <w:rPr>
          <w:rFonts w:ascii="Arial" w:hAnsi="Arial" w:cs="Arial"/>
          <w:sz w:val="24"/>
          <w:szCs w:val="24"/>
        </w:rPr>
        <w:t xml:space="preserve"> and it is essential in such circumstances that the non- Council Officer does not stray into asking detailed questions that should limited to the role of the Council Officer. Within Renfrewshire it is the case that non- Council Officers will be qualified Social Workers awaiting their formal ASP training and therefore are expected to use their professional judgement on how they immediately manage such a scenario.</w:t>
      </w:r>
      <w:r w:rsidR="00876D70" w:rsidRPr="00E5487A">
        <w:rPr>
          <w:rFonts w:ascii="Arial" w:hAnsi="Arial" w:cs="Arial"/>
          <w:sz w:val="24"/>
          <w:szCs w:val="24"/>
        </w:rPr>
        <w:t xml:space="preserve"> </w:t>
      </w:r>
    </w:p>
    <w:p w14:paraId="07B9110F" w14:textId="6A5DBB22" w:rsidR="192CA171" w:rsidRPr="00110D48" w:rsidRDefault="192CA171" w:rsidP="00110D48">
      <w:pPr>
        <w:spacing w:after="120"/>
        <w:rPr>
          <w:rFonts w:ascii="Arial" w:eastAsiaTheme="minorEastAsia" w:hAnsi="Arial" w:cs="Arial"/>
          <w:sz w:val="24"/>
          <w:szCs w:val="24"/>
        </w:rPr>
      </w:pPr>
    </w:p>
    <w:p w14:paraId="332C0761" w14:textId="0A98A192" w:rsidR="001C6B72" w:rsidRPr="00876D70" w:rsidRDefault="3BED095B" w:rsidP="00E5487A">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 xml:space="preserve">4.2 </w:t>
      </w:r>
      <w:r w:rsidR="00E5487A">
        <w:rPr>
          <w:rFonts w:ascii="Arial" w:hAnsi="Arial" w:cs="Arial"/>
          <w:sz w:val="24"/>
          <w:szCs w:val="24"/>
        </w:rPr>
        <w:tab/>
      </w:r>
      <w:r w:rsidR="00E5487A">
        <w:rPr>
          <w:rFonts w:ascii="Arial" w:hAnsi="Arial" w:cs="Arial"/>
          <w:sz w:val="24"/>
          <w:szCs w:val="24"/>
        </w:rPr>
        <w:tab/>
      </w:r>
      <w:r w:rsidRPr="00110D48">
        <w:rPr>
          <w:rFonts w:ascii="Arial" w:hAnsi="Arial" w:cs="Arial"/>
          <w:sz w:val="24"/>
          <w:szCs w:val="24"/>
        </w:rPr>
        <w:t>On</w:t>
      </w:r>
      <w:r w:rsidR="7CC6EECA" w:rsidRPr="00110D48">
        <w:rPr>
          <w:rFonts w:ascii="Arial" w:hAnsi="Arial" w:cs="Arial"/>
          <w:sz w:val="24"/>
          <w:szCs w:val="24"/>
        </w:rPr>
        <w:t xml:space="preserve"> receipt of a referral the local authority has a statutory duty to make inquiries</w:t>
      </w:r>
      <w:r w:rsidR="23F7AF49" w:rsidRPr="00110D48">
        <w:rPr>
          <w:rFonts w:ascii="Arial" w:hAnsi="Arial" w:cs="Arial"/>
          <w:sz w:val="24"/>
          <w:szCs w:val="24"/>
        </w:rPr>
        <w:t xml:space="preserve"> subject to</w:t>
      </w:r>
      <w:r w:rsidR="7CC6EECA" w:rsidRPr="00110D48">
        <w:rPr>
          <w:rFonts w:ascii="Arial" w:hAnsi="Arial" w:cs="Arial"/>
          <w:sz w:val="24"/>
          <w:szCs w:val="24"/>
        </w:rPr>
        <w:t xml:space="preserve"> Act</w:t>
      </w:r>
      <w:r w:rsidR="5AAB9480" w:rsidRPr="00110D48">
        <w:rPr>
          <w:rFonts w:ascii="Arial" w:hAnsi="Arial" w:cs="Arial"/>
          <w:sz w:val="24"/>
          <w:szCs w:val="24"/>
        </w:rPr>
        <w:t xml:space="preserve">. </w:t>
      </w:r>
      <w:r w:rsidR="7CC6EECA" w:rsidRPr="00110D48">
        <w:rPr>
          <w:rFonts w:ascii="Arial" w:hAnsi="Arial" w:cs="Arial"/>
          <w:sz w:val="24"/>
          <w:szCs w:val="24"/>
        </w:rPr>
        <w:t xml:space="preserve">The purpose of </w:t>
      </w:r>
      <w:r w:rsidR="48E1CE08" w:rsidRPr="00110D48">
        <w:rPr>
          <w:rFonts w:ascii="Arial" w:hAnsi="Arial" w:cs="Arial"/>
          <w:sz w:val="24"/>
          <w:szCs w:val="24"/>
        </w:rPr>
        <w:t>Inquiries</w:t>
      </w:r>
      <w:r w:rsidR="7CC6EECA" w:rsidRPr="00110D48">
        <w:rPr>
          <w:rFonts w:ascii="Arial" w:hAnsi="Arial" w:cs="Arial"/>
          <w:sz w:val="24"/>
          <w:szCs w:val="24"/>
        </w:rPr>
        <w:t xml:space="preserve"> is to ascertain whether the </w:t>
      </w:r>
      <w:r w:rsidR="47588A36" w:rsidRPr="00110D48">
        <w:rPr>
          <w:rFonts w:ascii="Arial" w:hAnsi="Arial" w:cs="Arial"/>
          <w:sz w:val="24"/>
          <w:szCs w:val="24"/>
        </w:rPr>
        <w:t>a</w:t>
      </w:r>
      <w:r w:rsidR="7CC6EECA" w:rsidRPr="00110D48">
        <w:rPr>
          <w:rFonts w:ascii="Arial" w:hAnsi="Arial" w:cs="Arial"/>
          <w:sz w:val="24"/>
          <w:szCs w:val="24"/>
        </w:rPr>
        <w:t xml:space="preserve">dult meets the 3-point criteria to be considered an </w:t>
      </w:r>
      <w:r w:rsidR="47588A36" w:rsidRPr="00110D48">
        <w:rPr>
          <w:rFonts w:ascii="Arial" w:hAnsi="Arial" w:cs="Arial"/>
          <w:sz w:val="24"/>
          <w:szCs w:val="24"/>
        </w:rPr>
        <w:t>a</w:t>
      </w:r>
      <w:r w:rsidR="7CC6EECA" w:rsidRPr="00110D48">
        <w:rPr>
          <w:rFonts w:ascii="Arial" w:hAnsi="Arial" w:cs="Arial"/>
          <w:sz w:val="24"/>
          <w:szCs w:val="24"/>
        </w:rPr>
        <w:t>dult at risk and if further in</w:t>
      </w:r>
      <w:r w:rsidR="25220265" w:rsidRPr="00110D48">
        <w:rPr>
          <w:rFonts w:ascii="Arial" w:hAnsi="Arial" w:cs="Arial"/>
          <w:sz w:val="24"/>
          <w:szCs w:val="24"/>
        </w:rPr>
        <w:t xml:space="preserve">quiries </w:t>
      </w:r>
      <w:r w:rsidR="23F7AF49" w:rsidRPr="00110D48">
        <w:rPr>
          <w:rFonts w:ascii="Arial" w:hAnsi="Arial" w:cs="Arial"/>
          <w:sz w:val="24"/>
          <w:szCs w:val="24"/>
        </w:rPr>
        <w:t>subject to t</w:t>
      </w:r>
      <w:r w:rsidR="7CC6EECA" w:rsidRPr="00110D48">
        <w:rPr>
          <w:rFonts w:ascii="Arial" w:hAnsi="Arial" w:cs="Arial"/>
          <w:sz w:val="24"/>
          <w:szCs w:val="24"/>
        </w:rPr>
        <w:t>he Act</w:t>
      </w:r>
      <w:r w:rsidR="23F7AF49" w:rsidRPr="00110D48">
        <w:rPr>
          <w:rFonts w:ascii="Arial" w:hAnsi="Arial" w:cs="Arial"/>
          <w:sz w:val="24"/>
          <w:szCs w:val="24"/>
        </w:rPr>
        <w:t xml:space="preserve"> </w:t>
      </w:r>
      <w:r w:rsidR="7CC6EECA" w:rsidRPr="00110D48">
        <w:rPr>
          <w:rFonts w:ascii="Arial" w:hAnsi="Arial" w:cs="Arial"/>
          <w:sz w:val="24"/>
          <w:szCs w:val="24"/>
        </w:rPr>
        <w:t xml:space="preserve">or other action is required </w:t>
      </w:r>
      <w:r w:rsidR="23F7AF49" w:rsidRPr="00110D48">
        <w:rPr>
          <w:rFonts w:ascii="Arial" w:hAnsi="Arial" w:cs="Arial"/>
          <w:sz w:val="24"/>
          <w:szCs w:val="24"/>
        </w:rPr>
        <w:t>to</w:t>
      </w:r>
      <w:r w:rsidR="7CC6EECA" w:rsidRPr="00110D48">
        <w:rPr>
          <w:rFonts w:ascii="Arial" w:hAnsi="Arial" w:cs="Arial"/>
          <w:sz w:val="24"/>
          <w:szCs w:val="24"/>
        </w:rPr>
        <w:t xml:space="preserve"> protect them from harm. All referrals should be reviewed by the receiving Team Manager on the day of receipt to </w:t>
      </w:r>
      <w:r w:rsidR="026D888E" w:rsidRPr="00110D48">
        <w:rPr>
          <w:rFonts w:ascii="Arial" w:hAnsi="Arial" w:cs="Arial"/>
          <w:sz w:val="24"/>
          <w:szCs w:val="24"/>
        </w:rPr>
        <w:t>check the category</w:t>
      </w:r>
      <w:r w:rsidR="23F7AF49" w:rsidRPr="00110D48">
        <w:rPr>
          <w:rFonts w:ascii="Arial" w:hAnsi="Arial" w:cs="Arial"/>
          <w:sz w:val="24"/>
          <w:szCs w:val="24"/>
        </w:rPr>
        <w:t xml:space="preserve"> </w:t>
      </w:r>
      <w:r w:rsidR="026D888E" w:rsidRPr="00110D48">
        <w:rPr>
          <w:rFonts w:ascii="Arial" w:hAnsi="Arial" w:cs="Arial"/>
          <w:sz w:val="24"/>
          <w:szCs w:val="24"/>
        </w:rPr>
        <w:t xml:space="preserve">of harm is correctly recorded, </w:t>
      </w:r>
      <w:r w:rsidR="7CC6EECA" w:rsidRPr="00110D48">
        <w:rPr>
          <w:rFonts w:ascii="Arial" w:hAnsi="Arial" w:cs="Arial"/>
          <w:sz w:val="24"/>
          <w:szCs w:val="24"/>
        </w:rPr>
        <w:t xml:space="preserve">consider the appropriate </w:t>
      </w:r>
      <w:r w:rsidR="50CD3E4D" w:rsidRPr="00110D48">
        <w:rPr>
          <w:rFonts w:ascii="Arial" w:hAnsi="Arial" w:cs="Arial"/>
          <w:sz w:val="24"/>
          <w:szCs w:val="24"/>
        </w:rPr>
        <w:t>response,</w:t>
      </w:r>
      <w:r w:rsidR="7CC6EECA" w:rsidRPr="00110D48">
        <w:rPr>
          <w:rFonts w:ascii="Arial" w:hAnsi="Arial" w:cs="Arial"/>
          <w:sz w:val="24"/>
          <w:szCs w:val="24"/>
        </w:rPr>
        <w:t xml:space="preserve"> and ensure that</w:t>
      </w:r>
      <w:r w:rsidR="23F7AF49" w:rsidRPr="00110D48">
        <w:rPr>
          <w:rFonts w:ascii="Arial" w:hAnsi="Arial" w:cs="Arial"/>
          <w:sz w:val="24"/>
          <w:szCs w:val="24"/>
        </w:rPr>
        <w:t xml:space="preserve"> </w:t>
      </w:r>
      <w:r w:rsidR="7CC6EECA" w:rsidRPr="00110D48">
        <w:rPr>
          <w:rFonts w:ascii="Arial" w:hAnsi="Arial" w:cs="Arial"/>
          <w:sz w:val="24"/>
          <w:szCs w:val="24"/>
        </w:rPr>
        <w:t>immediate action to ensure the safety of the adult is taken should this be required</w:t>
      </w:r>
      <w:r w:rsidR="19F2E34E" w:rsidRPr="00110D48">
        <w:rPr>
          <w:rFonts w:ascii="Arial" w:hAnsi="Arial" w:cs="Arial"/>
          <w:sz w:val="24"/>
          <w:szCs w:val="24"/>
        </w:rPr>
        <w:t xml:space="preserve">. </w:t>
      </w:r>
    </w:p>
    <w:p w14:paraId="2B9B5FDE" w14:textId="1C7B1710" w:rsidR="00CE5F1A" w:rsidRDefault="005852AD" w:rsidP="005852AD">
      <w:pPr>
        <w:tabs>
          <w:tab w:val="left" w:pos="426"/>
        </w:tabs>
        <w:rPr>
          <w:rFonts w:ascii="Arial" w:hAnsi="Arial" w:cs="Arial"/>
          <w:b/>
          <w:bCs/>
          <w:sz w:val="24"/>
          <w:szCs w:val="24"/>
        </w:rPr>
      </w:pPr>
      <w:r>
        <w:rPr>
          <w:rFonts w:ascii="Arial" w:hAnsi="Arial" w:cs="Arial"/>
          <w:b/>
          <w:bCs/>
          <w:sz w:val="24"/>
          <w:szCs w:val="24"/>
        </w:rPr>
        <w:tab/>
      </w:r>
      <w:r w:rsidR="00E5487A">
        <w:rPr>
          <w:rFonts w:ascii="Arial" w:hAnsi="Arial" w:cs="Arial"/>
          <w:b/>
          <w:bCs/>
          <w:sz w:val="24"/>
          <w:szCs w:val="24"/>
        </w:rPr>
        <w:tab/>
      </w:r>
      <w:r w:rsidR="00A15A71" w:rsidRPr="00110D48">
        <w:rPr>
          <w:rFonts w:ascii="Arial" w:hAnsi="Arial" w:cs="Arial"/>
          <w:b/>
          <w:bCs/>
          <w:sz w:val="24"/>
          <w:szCs w:val="24"/>
        </w:rPr>
        <w:t>Note:</w:t>
      </w:r>
    </w:p>
    <w:p w14:paraId="1BCFF0E7" w14:textId="143A5D6D" w:rsidR="007B29C7" w:rsidRPr="00110D48" w:rsidRDefault="01201CD6" w:rsidP="00E5487A">
      <w:pPr>
        <w:tabs>
          <w:tab w:val="left" w:pos="426"/>
        </w:tabs>
        <w:ind w:left="720"/>
        <w:rPr>
          <w:rFonts w:ascii="Arial" w:hAnsi="Arial" w:cs="Arial"/>
          <w:sz w:val="24"/>
          <w:szCs w:val="24"/>
        </w:rPr>
      </w:pPr>
      <w:r w:rsidRPr="00110D48">
        <w:rPr>
          <w:rFonts w:ascii="Arial" w:hAnsi="Arial" w:cs="Arial"/>
          <w:sz w:val="24"/>
          <w:szCs w:val="24"/>
        </w:rPr>
        <w:t xml:space="preserve">If an adult is the subject of 3 or more </w:t>
      </w:r>
      <w:r w:rsidR="10396309" w:rsidRPr="00110D48">
        <w:rPr>
          <w:rFonts w:ascii="Arial" w:hAnsi="Arial" w:cs="Arial"/>
          <w:sz w:val="24"/>
          <w:szCs w:val="24"/>
        </w:rPr>
        <w:t xml:space="preserve">separate </w:t>
      </w:r>
      <w:r w:rsidR="08710611" w:rsidRPr="00110D48">
        <w:rPr>
          <w:rFonts w:ascii="Arial" w:hAnsi="Arial" w:cs="Arial"/>
          <w:sz w:val="24"/>
          <w:szCs w:val="24"/>
        </w:rPr>
        <w:t xml:space="preserve">ASP </w:t>
      </w:r>
      <w:r w:rsidRPr="00110D48">
        <w:rPr>
          <w:rFonts w:ascii="Arial" w:hAnsi="Arial" w:cs="Arial"/>
          <w:sz w:val="24"/>
          <w:szCs w:val="24"/>
        </w:rPr>
        <w:t>referrals</w:t>
      </w:r>
      <w:r w:rsidR="10396309" w:rsidRPr="00110D48">
        <w:rPr>
          <w:rFonts w:ascii="Arial" w:hAnsi="Arial" w:cs="Arial"/>
          <w:sz w:val="24"/>
          <w:szCs w:val="24"/>
        </w:rPr>
        <w:t xml:space="preserve"> </w:t>
      </w:r>
      <w:r w:rsidR="18243CB9" w:rsidRPr="00110D48">
        <w:rPr>
          <w:rFonts w:ascii="Arial" w:hAnsi="Arial" w:cs="Arial"/>
          <w:sz w:val="24"/>
          <w:szCs w:val="24"/>
        </w:rPr>
        <w:t>(as</w:t>
      </w:r>
      <w:r w:rsidR="10396309" w:rsidRPr="00110D48">
        <w:rPr>
          <w:rFonts w:ascii="Arial" w:hAnsi="Arial" w:cs="Arial"/>
          <w:sz w:val="24"/>
          <w:szCs w:val="24"/>
        </w:rPr>
        <w:t xml:space="preserve"> against duplicate referrals</w:t>
      </w:r>
      <w:r w:rsidR="29E6AFF2" w:rsidRPr="00110D48">
        <w:rPr>
          <w:rFonts w:ascii="Arial" w:hAnsi="Arial" w:cs="Arial"/>
          <w:sz w:val="24"/>
          <w:szCs w:val="24"/>
        </w:rPr>
        <w:t xml:space="preserve"> i.e. same incident but different referring person/agencies</w:t>
      </w:r>
      <w:r w:rsidR="10396309" w:rsidRPr="00110D48">
        <w:rPr>
          <w:rFonts w:ascii="Arial" w:hAnsi="Arial" w:cs="Arial"/>
          <w:sz w:val="24"/>
          <w:szCs w:val="24"/>
        </w:rPr>
        <w:t>)</w:t>
      </w:r>
      <w:r w:rsidRPr="00110D48">
        <w:rPr>
          <w:rFonts w:ascii="Arial" w:hAnsi="Arial" w:cs="Arial"/>
          <w:sz w:val="24"/>
          <w:szCs w:val="24"/>
        </w:rPr>
        <w:t xml:space="preserve"> in a </w:t>
      </w:r>
      <w:r w:rsidR="4435EE18" w:rsidRPr="00110D48">
        <w:rPr>
          <w:rFonts w:ascii="Arial" w:hAnsi="Arial" w:cs="Arial"/>
          <w:sz w:val="24"/>
          <w:szCs w:val="24"/>
        </w:rPr>
        <w:t>6-month</w:t>
      </w:r>
      <w:r w:rsidRPr="00110D48">
        <w:rPr>
          <w:rFonts w:ascii="Arial" w:hAnsi="Arial" w:cs="Arial"/>
          <w:sz w:val="24"/>
          <w:szCs w:val="24"/>
        </w:rPr>
        <w:t xml:space="preserve"> </w:t>
      </w:r>
      <w:r w:rsidR="156291D2" w:rsidRPr="00110D48">
        <w:rPr>
          <w:rFonts w:ascii="Arial" w:hAnsi="Arial" w:cs="Arial"/>
          <w:sz w:val="24"/>
          <w:szCs w:val="24"/>
        </w:rPr>
        <w:t>period,</w:t>
      </w:r>
      <w:r w:rsidRPr="00110D48">
        <w:rPr>
          <w:rFonts w:ascii="Arial" w:hAnsi="Arial" w:cs="Arial"/>
          <w:sz w:val="24"/>
          <w:szCs w:val="24"/>
        </w:rPr>
        <w:t xml:space="preserve"> the Team Manager</w:t>
      </w:r>
      <w:r w:rsidR="10396309" w:rsidRPr="00110D48">
        <w:rPr>
          <w:rFonts w:ascii="Arial" w:hAnsi="Arial" w:cs="Arial"/>
          <w:sz w:val="24"/>
          <w:szCs w:val="24"/>
        </w:rPr>
        <w:t xml:space="preserve"> </w:t>
      </w:r>
      <w:r w:rsidRPr="00110D48">
        <w:rPr>
          <w:rFonts w:ascii="Arial" w:hAnsi="Arial" w:cs="Arial"/>
          <w:sz w:val="24"/>
          <w:szCs w:val="24"/>
        </w:rPr>
        <w:t xml:space="preserve">should consider </w:t>
      </w:r>
      <w:r w:rsidR="6CBB8A14" w:rsidRPr="00110D48">
        <w:rPr>
          <w:rFonts w:ascii="Arial" w:hAnsi="Arial" w:cs="Arial"/>
          <w:sz w:val="24"/>
          <w:szCs w:val="24"/>
        </w:rPr>
        <w:t>the use of investigatory powers</w:t>
      </w:r>
      <w:r w:rsidRPr="00110D48">
        <w:rPr>
          <w:rFonts w:ascii="Arial" w:hAnsi="Arial" w:cs="Arial"/>
          <w:sz w:val="24"/>
          <w:szCs w:val="24"/>
        </w:rPr>
        <w:t xml:space="preserve">. </w:t>
      </w:r>
      <w:r w:rsidR="7A3BCD94" w:rsidRPr="00110D48">
        <w:rPr>
          <w:rFonts w:ascii="Arial" w:hAnsi="Arial" w:cs="Arial"/>
          <w:sz w:val="24"/>
          <w:szCs w:val="24"/>
        </w:rPr>
        <w:t xml:space="preserve">Alternatively, a multi-agency Case Discussion can be convened to consider the matter by the Operational </w:t>
      </w:r>
      <w:r w:rsidR="756926AB" w:rsidRPr="00110D48">
        <w:rPr>
          <w:rFonts w:ascii="Arial" w:hAnsi="Arial" w:cs="Arial"/>
          <w:sz w:val="24"/>
          <w:szCs w:val="24"/>
        </w:rPr>
        <w:t>Manager. The</w:t>
      </w:r>
      <w:r w:rsidR="0E88370F" w:rsidRPr="00110D48">
        <w:rPr>
          <w:rFonts w:ascii="Arial" w:hAnsi="Arial" w:cs="Arial"/>
          <w:sz w:val="24"/>
          <w:szCs w:val="24"/>
        </w:rPr>
        <w:t xml:space="preserve"> </w:t>
      </w:r>
      <w:r w:rsidR="756926AB" w:rsidRPr="00110D48">
        <w:rPr>
          <w:rFonts w:ascii="Arial" w:hAnsi="Arial" w:cs="Arial"/>
          <w:sz w:val="24"/>
          <w:szCs w:val="24"/>
        </w:rPr>
        <w:t>outcome</w:t>
      </w:r>
      <w:r w:rsidR="0E88370F" w:rsidRPr="00110D48">
        <w:rPr>
          <w:rFonts w:ascii="Arial" w:hAnsi="Arial" w:cs="Arial"/>
          <w:sz w:val="24"/>
          <w:szCs w:val="24"/>
        </w:rPr>
        <w:t xml:space="preserve"> of the </w:t>
      </w:r>
      <w:r w:rsidR="2EF704F4" w:rsidRPr="00110D48">
        <w:rPr>
          <w:rFonts w:ascii="Arial" w:hAnsi="Arial" w:cs="Arial"/>
          <w:sz w:val="24"/>
          <w:szCs w:val="24"/>
        </w:rPr>
        <w:t>decision either way should be recorded</w:t>
      </w:r>
      <w:r w:rsidR="756926AB" w:rsidRPr="00110D48">
        <w:rPr>
          <w:rFonts w:ascii="Arial" w:hAnsi="Arial" w:cs="Arial"/>
          <w:sz w:val="24"/>
          <w:szCs w:val="24"/>
        </w:rPr>
        <w:t xml:space="preserve"> </w:t>
      </w:r>
      <w:r w:rsidRPr="00110D48">
        <w:rPr>
          <w:rFonts w:ascii="Arial" w:hAnsi="Arial" w:cs="Arial"/>
          <w:sz w:val="24"/>
          <w:szCs w:val="24"/>
        </w:rPr>
        <w:t xml:space="preserve">on </w:t>
      </w:r>
      <w:r w:rsidR="10396309" w:rsidRPr="00110D48">
        <w:rPr>
          <w:rFonts w:ascii="Arial" w:hAnsi="Arial" w:cs="Arial"/>
          <w:sz w:val="24"/>
          <w:szCs w:val="24"/>
        </w:rPr>
        <w:t>Eclipse</w:t>
      </w:r>
      <w:r w:rsidR="5546D02E" w:rsidRPr="00110D48">
        <w:rPr>
          <w:rFonts w:ascii="Arial" w:hAnsi="Arial" w:cs="Arial"/>
          <w:sz w:val="24"/>
          <w:szCs w:val="24"/>
        </w:rPr>
        <w:t xml:space="preserve">. </w:t>
      </w:r>
    </w:p>
    <w:p w14:paraId="543A85A8" w14:textId="4D80EFDD" w:rsidR="007B29C7" w:rsidRPr="00E5487A" w:rsidRDefault="00E556EB"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 xml:space="preserve">Acknowledgement of receipt of the </w:t>
      </w:r>
      <w:r w:rsidR="001F5F7E" w:rsidRPr="00E5487A">
        <w:rPr>
          <w:rFonts w:ascii="Arial" w:hAnsi="Arial" w:cs="Arial"/>
          <w:sz w:val="24"/>
          <w:szCs w:val="24"/>
        </w:rPr>
        <w:t xml:space="preserve">referral </w:t>
      </w:r>
      <w:r w:rsidRPr="00E5487A">
        <w:rPr>
          <w:rFonts w:ascii="Arial" w:hAnsi="Arial" w:cs="Arial"/>
          <w:sz w:val="24"/>
          <w:szCs w:val="24"/>
        </w:rPr>
        <w:t>should be sent to the referrer within five working days.</w:t>
      </w:r>
      <w:r w:rsidR="008F141C" w:rsidRPr="00E5487A">
        <w:rPr>
          <w:rFonts w:ascii="Arial" w:hAnsi="Arial" w:cs="Arial"/>
          <w:sz w:val="24"/>
          <w:szCs w:val="24"/>
        </w:rPr>
        <w:t xml:space="preserve"> </w:t>
      </w:r>
    </w:p>
    <w:p w14:paraId="30617C87" w14:textId="215D211F" w:rsidR="007B29C7" w:rsidRPr="00E5487A" w:rsidRDefault="00E556EB"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 xml:space="preserve">The </w:t>
      </w:r>
      <w:r w:rsidR="00A15A71" w:rsidRPr="00E5487A">
        <w:rPr>
          <w:rFonts w:ascii="Arial" w:hAnsi="Arial" w:cs="Arial"/>
          <w:sz w:val="24"/>
          <w:szCs w:val="24"/>
        </w:rPr>
        <w:t>Eclipse</w:t>
      </w:r>
      <w:r w:rsidRPr="00E5487A">
        <w:rPr>
          <w:rFonts w:ascii="Arial" w:hAnsi="Arial" w:cs="Arial"/>
          <w:sz w:val="24"/>
          <w:szCs w:val="24"/>
        </w:rPr>
        <w:t xml:space="preserve"> business process should be followed and completed within 5 working days</w:t>
      </w:r>
      <w:r w:rsidR="00475093" w:rsidRPr="00E5487A">
        <w:rPr>
          <w:rFonts w:ascii="Arial" w:hAnsi="Arial" w:cs="Arial"/>
          <w:sz w:val="24"/>
          <w:szCs w:val="24"/>
        </w:rPr>
        <w:t xml:space="preserve"> </w:t>
      </w:r>
      <w:r w:rsidR="00A74413" w:rsidRPr="00E5487A">
        <w:rPr>
          <w:rFonts w:ascii="Arial" w:hAnsi="Arial" w:cs="Arial"/>
          <w:sz w:val="24"/>
          <w:szCs w:val="24"/>
        </w:rPr>
        <w:t xml:space="preserve">for inquiries </w:t>
      </w:r>
      <w:r w:rsidR="00475093" w:rsidRPr="00E5487A">
        <w:rPr>
          <w:rFonts w:ascii="Arial" w:hAnsi="Arial" w:cs="Arial"/>
          <w:sz w:val="24"/>
          <w:szCs w:val="24"/>
        </w:rPr>
        <w:t>W</w:t>
      </w:r>
      <w:r w:rsidR="00A74413" w:rsidRPr="00E5487A">
        <w:rPr>
          <w:rFonts w:ascii="Arial" w:hAnsi="Arial" w:cs="Arial"/>
          <w:sz w:val="24"/>
          <w:szCs w:val="24"/>
        </w:rPr>
        <w:t xml:space="preserve">ithout use of investigatory </w:t>
      </w:r>
      <w:r w:rsidR="003E3090" w:rsidRPr="00E5487A">
        <w:rPr>
          <w:rFonts w:ascii="Arial" w:hAnsi="Arial" w:cs="Arial"/>
          <w:sz w:val="24"/>
          <w:szCs w:val="24"/>
        </w:rPr>
        <w:t>powers.</w:t>
      </w:r>
    </w:p>
    <w:p w14:paraId="54F9F589" w14:textId="2521F524" w:rsidR="007B29C7" w:rsidRPr="00E5487A" w:rsidRDefault="7CC6EECA"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The Team Manager should identify a</w:t>
      </w:r>
      <w:r w:rsidR="47C5F6E6" w:rsidRPr="00E5487A">
        <w:rPr>
          <w:rFonts w:ascii="Arial" w:hAnsi="Arial" w:cs="Arial"/>
          <w:sz w:val="24"/>
          <w:szCs w:val="24"/>
        </w:rPr>
        <w:t xml:space="preserve">n </w:t>
      </w:r>
      <w:r w:rsidR="3ADA29A4" w:rsidRPr="00E5487A">
        <w:rPr>
          <w:rFonts w:ascii="Arial" w:hAnsi="Arial" w:cs="Arial"/>
          <w:sz w:val="24"/>
          <w:szCs w:val="24"/>
        </w:rPr>
        <w:t>appropriate worker</w:t>
      </w:r>
      <w:r w:rsidR="631953F5" w:rsidRPr="00E5487A">
        <w:rPr>
          <w:rFonts w:ascii="Arial" w:hAnsi="Arial" w:cs="Arial"/>
          <w:sz w:val="24"/>
          <w:szCs w:val="24"/>
        </w:rPr>
        <w:t xml:space="preserve"> </w:t>
      </w:r>
      <w:r w:rsidR="74091A89" w:rsidRPr="00E5487A">
        <w:rPr>
          <w:rFonts w:ascii="Arial" w:hAnsi="Arial" w:cs="Arial"/>
          <w:sz w:val="24"/>
          <w:szCs w:val="24"/>
        </w:rPr>
        <w:t xml:space="preserve">depending on whether the matter </w:t>
      </w:r>
      <w:bookmarkStart w:id="11" w:name="_Int_lBXP9417"/>
      <w:proofErr w:type="gramStart"/>
      <w:r w:rsidR="74091A89" w:rsidRPr="00E5487A">
        <w:rPr>
          <w:rFonts w:ascii="Arial" w:hAnsi="Arial" w:cs="Arial"/>
          <w:sz w:val="24"/>
          <w:szCs w:val="24"/>
        </w:rPr>
        <w:t>is considered to be</w:t>
      </w:r>
      <w:bookmarkEnd w:id="11"/>
      <w:proofErr w:type="gramEnd"/>
      <w:r w:rsidR="3C1243E1" w:rsidRPr="00E5487A">
        <w:rPr>
          <w:rFonts w:ascii="Arial" w:hAnsi="Arial" w:cs="Arial"/>
          <w:sz w:val="24"/>
          <w:szCs w:val="24"/>
        </w:rPr>
        <w:t xml:space="preserve"> ‘Inquiry with or without use of investigatory </w:t>
      </w:r>
      <w:r w:rsidR="477D22F5" w:rsidRPr="00E5487A">
        <w:rPr>
          <w:rFonts w:ascii="Arial" w:hAnsi="Arial" w:cs="Arial"/>
          <w:sz w:val="24"/>
          <w:szCs w:val="24"/>
        </w:rPr>
        <w:t>powers</w:t>
      </w:r>
      <w:r w:rsidR="63993752" w:rsidRPr="00E5487A">
        <w:rPr>
          <w:rFonts w:ascii="Arial" w:hAnsi="Arial" w:cs="Arial"/>
          <w:sz w:val="24"/>
          <w:szCs w:val="24"/>
        </w:rPr>
        <w:t xml:space="preserve"> and information should be gathered for consideration;</w:t>
      </w:r>
      <w:r w:rsidR="08D1607E" w:rsidRPr="00E5487A">
        <w:rPr>
          <w:rFonts w:ascii="Arial" w:hAnsi="Arial" w:cs="Arial"/>
          <w:sz w:val="24"/>
          <w:szCs w:val="24"/>
        </w:rPr>
        <w:t xml:space="preserve"> t</w:t>
      </w:r>
      <w:r w:rsidRPr="00E5487A">
        <w:rPr>
          <w:rFonts w:ascii="Arial" w:hAnsi="Arial" w:cs="Arial"/>
          <w:sz w:val="24"/>
          <w:szCs w:val="24"/>
        </w:rPr>
        <w:t>his will include</w:t>
      </w:r>
      <w:r w:rsidR="026D888E" w:rsidRPr="00E5487A">
        <w:rPr>
          <w:rFonts w:ascii="Arial" w:hAnsi="Arial" w:cs="Arial"/>
          <w:sz w:val="24"/>
          <w:szCs w:val="24"/>
        </w:rPr>
        <w:t xml:space="preserve"> contacting the referrer, </w:t>
      </w:r>
      <w:r w:rsidR="23F7AF49" w:rsidRPr="00E5487A">
        <w:rPr>
          <w:rFonts w:ascii="Arial" w:hAnsi="Arial" w:cs="Arial"/>
          <w:sz w:val="24"/>
          <w:szCs w:val="24"/>
        </w:rPr>
        <w:t>g</w:t>
      </w:r>
      <w:r w:rsidRPr="00E5487A">
        <w:rPr>
          <w:rFonts w:ascii="Arial" w:hAnsi="Arial" w:cs="Arial"/>
          <w:sz w:val="24"/>
          <w:szCs w:val="24"/>
        </w:rPr>
        <w:t xml:space="preserve">athering information from </w:t>
      </w:r>
      <w:r w:rsidR="47588A36" w:rsidRPr="00E5487A">
        <w:rPr>
          <w:rFonts w:ascii="Arial" w:hAnsi="Arial" w:cs="Arial"/>
          <w:sz w:val="24"/>
          <w:szCs w:val="24"/>
        </w:rPr>
        <w:t>S</w:t>
      </w:r>
      <w:r w:rsidRPr="00E5487A">
        <w:rPr>
          <w:rFonts w:ascii="Arial" w:hAnsi="Arial" w:cs="Arial"/>
          <w:sz w:val="24"/>
          <w:szCs w:val="24"/>
        </w:rPr>
        <w:t xml:space="preserve">ocial </w:t>
      </w:r>
      <w:r w:rsidR="47588A36" w:rsidRPr="00E5487A">
        <w:rPr>
          <w:rFonts w:ascii="Arial" w:hAnsi="Arial" w:cs="Arial"/>
          <w:sz w:val="24"/>
          <w:szCs w:val="24"/>
        </w:rPr>
        <w:t>W</w:t>
      </w:r>
      <w:r w:rsidRPr="00E5487A">
        <w:rPr>
          <w:rFonts w:ascii="Arial" w:hAnsi="Arial" w:cs="Arial"/>
          <w:sz w:val="24"/>
          <w:szCs w:val="24"/>
        </w:rPr>
        <w:t xml:space="preserve">ork and other records, contacting other agencies and the </w:t>
      </w:r>
      <w:r w:rsidR="7553E099" w:rsidRPr="00E5487A">
        <w:rPr>
          <w:rFonts w:ascii="Arial" w:hAnsi="Arial" w:cs="Arial"/>
          <w:sz w:val="24"/>
          <w:szCs w:val="24"/>
        </w:rPr>
        <w:t>GP (General Practitioner)</w:t>
      </w:r>
      <w:r w:rsidR="23F7AF49" w:rsidRPr="00E5487A">
        <w:rPr>
          <w:rFonts w:ascii="Arial" w:hAnsi="Arial" w:cs="Arial"/>
          <w:sz w:val="24"/>
          <w:szCs w:val="24"/>
        </w:rPr>
        <w:t>,</w:t>
      </w:r>
      <w:r w:rsidRPr="00E5487A">
        <w:rPr>
          <w:rFonts w:ascii="Arial" w:hAnsi="Arial" w:cs="Arial"/>
          <w:sz w:val="24"/>
          <w:szCs w:val="24"/>
        </w:rPr>
        <w:t xml:space="preserve"> and contacting the </w:t>
      </w:r>
      <w:r w:rsidR="7FD3D7F6" w:rsidRPr="00E5487A">
        <w:rPr>
          <w:rFonts w:ascii="Arial" w:hAnsi="Arial" w:cs="Arial"/>
          <w:sz w:val="24"/>
          <w:szCs w:val="24"/>
        </w:rPr>
        <w:t>a</w:t>
      </w:r>
      <w:r w:rsidRPr="00E5487A">
        <w:rPr>
          <w:rFonts w:ascii="Arial" w:hAnsi="Arial" w:cs="Arial"/>
          <w:sz w:val="24"/>
          <w:szCs w:val="24"/>
        </w:rPr>
        <w:t>dult.</w:t>
      </w:r>
      <w:r w:rsidR="7FD3D7F6" w:rsidRPr="00E5487A">
        <w:rPr>
          <w:rFonts w:ascii="Arial" w:hAnsi="Arial" w:cs="Arial"/>
          <w:sz w:val="24"/>
          <w:szCs w:val="24"/>
        </w:rPr>
        <w:t xml:space="preserve"> The inquiry should consider </w:t>
      </w:r>
      <w:r w:rsidR="13AE13F7" w:rsidRPr="00E5487A">
        <w:rPr>
          <w:rFonts w:ascii="Arial" w:hAnsi="Arial" w:cs="Arial"/>
          <w:sz w:val="24"/>
          <w:szCs w:val="24"/>
        </w:rPr>
        <w:t>whether capacity is an issue and if</w:t>
      </w:r>
      <w:r w:rsidR="7FD3D7F6" w:rsidRPr="00E5487A">
        <w:rPr>
          <w:rFonts w:ascii="Arial" w:hAnsi="Arial" w:cs="Arial"/>
          <w:sz w:val="24"/>
          <w:szCs w:val="24"/>
        </w:rPr>
        <w:t xml:space="preserve"> </w:t>
      </w:r>
      <w:r w:rsidR="13AE13F7" w:rsidRPr="00E5487A">
        <w:rPr>
          <w:rFonts w:ascii="Arial" w:hAnsi="Arial" w:cs="Arial"/>
          <w:sz w:val="24"/>
          <w:szCs w:val="24"/>
        </w:rPr>
        <w:lastRenderedPageBreak/>
        <w:t xml:space="preserve">alternative </w:t>
      </w:r>
      <w:r w:rsidRPr="00E5487A">
        <w:rPr>
          <w:rFonts w:ascii="Arial" w:hAnsi="Arial" w:cs="Arial"/>
          <w:sz w:val="24"/>
          <w:szCs w:val="24"/>
        </w:rPr>
        <w:t xml:space="preserve">legislation </w:t>
      </w:r>
      <w:r w:rsidR="7FD3D7F6" w:rsidRPr="00E5487A">
        <w:rPr>
          <w:rFonts w:ascii="Arial" w:hAnsi="Arial" w:cs="Arial"/>
          <w:sz w:val="24"/>
          <w:szCs w:val="24"/>
        </w:rPr>
        <w:t>such as the Adult with Incapacity Act 2000 or the</w:t>
      </w:r>
      <w:r w:rsidR="23F7AF49" w:rsidRPr="00E5487A">
        <w:rPr>
          <w:rFonts w:ascii="Arial" w:hAnsi="Arial" w:cs="Arial"/>
          <w:sz w:val="24"/>
          <w:szCs w:val="24"/>
        </w:rPr>
        <w:t xml:space="preserve"> </w:t>
      </w:r>
      <w:r w:rsidR="7FD3D7F6" w:rsidRPr="00E5487A">
        <w:rPr>
          <w:rFonts w:ascii="Arial" w:hAnsi="Arial" w:cs="Arial"/>
          <w:sz w:val="24"/>
          <w:szCs w:val="24"/>
        </w:rPr>
        <w:t>Mental Health (Care and Treatment) Scotland Act 20</w:t>
      </w:r>
      <w:r w:rsidR="13AE13F7" w:rsidRPr="00E5487A">
        <w:rPr>
          <w:rFonts w:ascii="Arial" w:hAnsi="Arial" w:cs="Arial"/>
          <w:sz w:val="24"/>
          <w:szCs w:val="24"/>
        </w:rPr>
        <w:t>03 is</w:t>
      </w:r>
      <w:r w:rsidRPr="00E5487A">
        <w:rPr>
          <w:rFonts w:ascii="Arial" w:hAnsi="Arial" w:cs="Arial"/>
          <w:sz w:val="24"/>
          <w:szCs w:val="24"/>
        </w:rPr>
        <w:t xml:space="preserve"> relevant</w:t>
      </w:r>
      <w:r w:rsidR="19203247" w:rsidRPr="00E5487A">
        <w:rPr>
          <w:rFonts w:ascii="Arial" w:hAnsi="Arial" w:cs="Arial"/>
          <w:sz w:val="24"/>
          <w:szCs w:val="24"/>
        </w:rPr>
        <w:t>.</w:t>
      </w:r>
      <w:r w:rsidR="2F342619" w:rsidRPr="00E5487A">
        <w:rPr>
          <w:rFonts w:ascii="Arial" w:hAnsi="Arial" w:cs="Arial"/>
          <w:sz w:val="24"/>
          <w:szCs w:val="24"/>
        </w:rPr>
        <w:t xml:space="preserve"> </w:t>
      </w:r>
      <w:r w:rsidR="263B6AAF" w:rsidRPr="00E5487A">
        <w:rPr>
          <w:rFonts w:ascii="Arial" w:hAnsi="Arial" w:cs="Arial"/>
          <w:sz w:val="24"/>
          <w:szCs w:val="24"/>
        </w:rPr>
        <w:t xml:space="preserve">Note, the Code of Practice is explicit in </w:t>
      </w:r>
      <w:r w:rsidR="17840A6F" w:rsidRPr="00E5487A">
        <w:rPr>
          <w:rFonts w:ascii="Arial" w:hAnsi="Arial" w:cs="Arial"/>
          <w:sz w:val="24"/>
          <w:szCs w:val="24"/>
        </w:rPr>
        <w:t>stating that</w:t>
      </w:r>
      <w:r w:rsidR="19203247" w:rsidRPr="00E5487A">
        <w:rPr>
          <w:rFonts w:ascii="Arial" w:hAnsi="Arial" w:cs="Arial"/>
          <w:sz w:val="24"/>
          <w:szCs w:val="24"/>
        </w:rPr>
        <w:t xml:space="preserve"> </w:t>
      </w:r>
      <w:r w:rsidR="2F342619" w:rsidRPr="00E5487A">
        <w:rPr>
          <w:rFonts w:ascii="Arial" w:hAnsi="Arial" w:cs="Arial"/>
          <w:sz w:val="24"/>
          <w:szCs w:val="24"/>
        </w:rPr>
        <w:t xml:space="preserve">capacity should not be used as a single determination issue in deciding whether ASP applies </w:t>
      </w:r>
      <w:bookmarkStart w:id="12" w:name="_Int_O5EayMyz"/>
      <w:r w:rsidR="2F342619" w:rsidRPr="00E5487A">
        <w:rPr>
          <w:rFonts w:ascii="Arial" w:hAnsi="Arial" w:cs="Arial"/>
          <w:sz w:val="24"/>
          <w:szCs w:val="24"/>
        </w:rPr>
        <w:t>rather it</w:t>
      </w:r>
      <w:bookmarkEnd w:id="12"/>
      <w:r w:rsidR="2F342619" w:rsidRPr="00E5487A">
        <w:rPr>
          <w:rFonts w:ascii="Arial" w:hAnsi="Arial" w:cs="Arial"/>
          <w:sz w:val="24"/>
          <w:szCs w:val="24"/>
        </w:rPr>
        <w:t xml:space="preserve"> should be used in determining whether the person</w:t>
      </w:r>
      <w:r w:rsidR="17840A6F" w:rsidRPr="00E5487A">
        <w:rPr>
          <w:rFonts w:ascii="Arial" w:hAnsi="Arial" w:cs="Arial"/>
          <w:sz w:val="24"/>
          <w:szCs w:val="24"/>
        </w:rPr>
        <w:t xml:space="preserve"> </w:t>
      </w:r>
      <w:bookmarkStart w:id="13" w:name="_Int_lDdb0kIv"/>
      <w:proofErr w:type="gramStart"/>
      <w:r w:rsidR="17840A6F" w:rsidRPr="00E5487A">
        <w:rPr>
          <w:rFonts w:ascii="Arial" w:hAnsi="Arial" w:cs="Arial"/>
          <w:sz w:val="24"/>
          <w:szCs w:val="24"/>
        </w:rPr>
        <w:t>is capable of making</w:t>
      </w:r>
      <w:bookmarkEnd w:id="13"/>
      <w:proofErr w:type="gramEnd"/>
      <w:r w:rsidR="17840A6F" w:rsidRPr="00E5487A">
        <w:rPr>
          <w:rFonts w:ascii="Arial" w:hAnsi="Arial" w:cs="Arial"/>
          <w:sz w:val="24"/>
          <w:szCs w:val="24"/>
        </w:rPr>
        <w:t xml:space="preserve"> decisions in relation to the management of risk, and the consent to be interviewed and medically examined.</w:t>
      </w:r>
    </w:p>
    <w:p w14:paraId="79D7F4CE" w14:textId="6DDEE0D0" w:rsidR="007B29C7" w:rsidRPr="00E5487A" w:rsidRDefault="000C67BC"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 xml:space="preserve">Council Officers and Team Managers </w:t>
      </w:r>
      <w:r w:rsidR="00E556EB" w:rsidRPr="00E5487A">
        <w:rPr>
          <w:rFonts w:ascii="Arial" w:hAnsi="Arial" w:cs="Arial"/>
          <w:sz w:val="24"/>
          <w:szCs w:val="24"/>
        </w:rPr>
        <w:t>should be aware of the need for immediate referral to and discussion with</w:t>
      </w:r>
      <w:r w:rsidRPr="00E5487A">
        <w:rPr>
          <w:rFonts w:ascii="Arial" w:hAnsi="Arial" w:cs="Arial"/>
          <w:sz w:val="24"/>
          <w:szCs w:val="24"/>
        </w:rPr>
        <w:t xml:space="preserve"> Police Scotland</w:t>
      </w:r>
      <w:r w:rsidR="00E556EB" w:rsidRPr="00E5487A">
        <w:rPr>
          <w:rFonts w:ascii="Arial" w:hAnsi="Arial" w:cs="Arial"/>
          <w:sz w:val="24"/>
          <w:szCs w:val="24"/>
        </w:rPr>
        <w:t xml:space="preserve"> where a criminal offence may have occurred</w:t>
      </w:r>
      <w:r w:rsidR="7631BC6F" w:rsidRPr="00E5487A">
        <w:rPr>
          <w:rFonts w:ascii="Arial" w:hAnsi="Arial" w:cs="Arial"/>
          <w:sz w:val="24"/>
          <w:szCs w:val="24"/>
        </w:rPr>
        <w:t xml:space="preserve">. </w:t>
      </w:r>
      <w:r w:rsidR="00E556EB" w:rsidRPr="00E5487A">
        <w:rPr>
          <w:rFonts w:ascii="Arial" w:hAnsi="Arial" w:cs="Arial"/>
          <w:sz w:val="24"/>
          <w:szCs w:val="24"/>
        </w:rPr>
        <w:t xml:space="preserve">If a physical or sexual assault </w:t>
      </w:r>
      <w:r w:rsidRPr="00E5487A">
        <w:rPr>
          <w:rFonts w:ascii="Arial" w:hAnsi="Arial" w:cs="Arial"/>
          <w:sz w:val="24"/>
          <w:szCs w:val="24"/>
        </w:rPr>
        <w:t xml:space="preserve">has occurred </w:t>
      </w:r>
      <w:r w:rsidR="00E556EB" w:rsidRPr="00E5487A">
        <w:rPr>
          <w:rFonts w:ascii="Arial" w:hAnsi="Arial" w:cs="Arial"/>
          <w:sz w:val="24"/>
          <w:szCs w:val="24"/>
        </w:rPr>
        <w:t>any medical examination (other</w:t>
      </w:r>
      <w:r w:rsidR="0BE00F98" w:rsidRPr="00E5487A">
        <w:rPr>
          <w:rFonts w:ascii="Arial" w:hAnsi="Arial" w:cs="Arial"/>
          <w:sz w:val="24"/>
          <w:szCs w:val="24"/>
        </w:rPr>
        <w:t xml:space="preserve"> </w:t>
      </w:r>
      <w:r w:rsidR="00E556EB" w:rsidRPr="00E5487A">
        <w:rPr>
          <w:rFonts w:ascii="Arial" w:hAnsi="Arial" w:cs="Arial"/>
          <w:sz w:val="24"/>
          <w:szCs w:val="24"/>
        </w:rPr>
        <w:t xml:space="preserve">than emergency medical treatment) should be carried out under the direction of </w:t>
      </w:r>
      <w:r w:rsidRPr="00E5487A">
        <w:rPr>
          <w:rFonts w:ascii="Arial" w:hAnsi="Arial" w:cs="Arial"/>
          <w:sz w:val="24"/>
          <w:szCs w:val="24"/>
        </w:rPr>
        <w:t>P</w:t>
      </w:r>
      <w:r w:rsidR="00E556EB" w:rsidRPr="00E5487A">
        <w:rPr>
          <w:rFonts w:ascii="Arial" w:hAnsi="Arial" w:cs="Arial"/>
          <w:sz w:val="24"/>
          <w:szCs w:val="24"/>
        </w:rPr>
        <w:t>olice</w:t>
      </w:r>
      <w:r w:rsidRPr="00E5487A">
        <w:rPr>
          <w:rFonts w:ascii="Arial" w:hAnsi="Arial" w:cs="Arial"/>
          <w:sz w:val="24"/>
          <w:szCs w:val="24"/>
        </w:rPr>
        <w:t xml:space="preserve"> Scotland</w:t>
      </w:r>
      <w:r w:rsidR="00E556EB" w:rsidRPr="00E5487A">
        <w:rPr>
          <w:rFonts w:ascii="Arial" w:hAnsi="Arial" w:cs="Arial"/>
          <w:sz w:val="24"/>
          <w:szCs w:val="24"/>
        </w:rPr>
        <w:t xml:space="preserve">. </w:t>
      </w:r>
    </w:p>
    <w:p w14:paraId="63F31059" w14:textId="0E45DEA5" w:rsidR="007B29C7" w:rsidRPr="00E5487A" w:rsidRDefault="3F685EF8"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The Police Scotland Renfrewshire</w:t>
      </w:r>
      <w:r w:rsidR="00BA5101" w:rsidRPr="00E5487A">
        <w:rPr>
          <w:rFonts w:ascii="Arial" w:hAnsi="Arial" w:cs="Arial"/>
          <w:sz w:val="24"/>
          <w:szCs w:val="24"/>
        </w:rPr>
        <w:t xml:space="preserve"> </w:t>
      </w:r>
      <w:r w:rsidRPr="00E5487A">
        <w:rPr>
          <w:rFonts w:ascii="Arial" w:hAnsi="Arial" w:cs="Arial"/>
          <w:sz w:val="24"/>
          <w:szCs w:val="24"/>
        </w:rPr>
        <w:t>/</w:t>
      </w:r>
      <w:r w:rsidR="00BA5101" w:rsidRPr="00E5487A">
        <w:rPr>
          <w:rFonts w:ascii="Arial" w:hAnsi="Arial" w:cs="Arial"/>
          <w:sz w:val="24"/>
          <w:szCs w:val="24"/>
        </w:rPr>
        <w:t xml:space="preserve"> </w:t>
      </w:r>
      <w:r w:rsidRPr="00E5487A">
        <w:rPr>
          <w:rFonts w:ascii="Arial" w:hAnsi="Arial" w:cs="Arial"/>
          <w:sz w:val="24"/>
          <w:szCs w:val="24"/>
        </w:rPr>
        <w:t>Inverclyde Concern Hub</w:t>
      </w:r>
      <w:r w:rsidR="49D282E4" w:rsidRPr="00E5487A">
        <w:rPr>
          <w:rFonts w:ascii="Arial" w:hAnsi="Arial" w:cs="Arial"/>
          <w:sz w:val="24"/>
          <w:szCs w:val="24"/>
        </w:rPr>
        <w:t xml:space="preserve"> </w:t>
      </w:r>
      <w:r w:rsidR="7CC6EECA" w:rsidRPr="00E5487A">
        <w:rPr>
          <w:rFonts w:ascii="Arial" w:hAnsi="Arial" w:cs="Arial"/>
          <w:sz w:val="24"/>
          <w:szCs w:val="24"/>
        </w:rPr>
        <w:t xml:space="preserve">is the first point of contact where there is no identified police officer and information is sought </w:t>
      </w:r>
      <w:r w:rsidR="7FD3D7F6" w:rsidRPr="00E5487A">
        <w:rPr>
          <w:rFonts w:ascii="Arial" w:hAnsi="Arial" w:cs="Arial"/>
          <w:sz w:val="24"/>
          <w:szCs w:val="24"/>
        </w:rPr>
        <w:t>during</w:t>
      </w:r>
      <w:r w:rsidR="50A7F372" w:rsidRPr="00E5487A">
        <w:rPr>
          <w:rFonts w:ascii="Arial" w:hAnsi="Arial" w:cs="Arial"/>
          <w:sz w:val="24"/>
          <w:szCs w:val="24"/>
        </w:rPr>
        <w:t xml:space="preserve"> an inquiry or investigation</w:t>
      </w:r>
      <w:r w:rsidR="00CE5F1A" w:rsidRPr="00E5487A">
        <w:rPr>
          <w:rFonts w:ascii="Arial" w:hAnsi="Arial" w:cs="Arial"/>
          <w:sz w:val="24"/>
          <w:szCs w:val="24"/>
        </w:rPr>
        <w:t>.</w:t>
      </w:r>
    </w:p>
    <w:p w14:paraId="58099DBE" w14:textId="5D2D9D7B" w:rsidR="007B29C7" w:rsidRPr="00110D48" w:rsidRDefault="00E5487A" w:rsidP="00110D48">
      <w:pPr>
        <w:tabs>
          <w:tab w:val="left" w:pos="426"/>
        </w:tabs>
        <w:rPr>
          <w:rFonts w:ascii="Arial" w:hAnsi="Arial" w:cs="Arial"/>
          <w:sz w:val="24"/>
          <w:szCs w:val="24"/>
        </w:rPr>
      </w:pPr>
      <w:r>
        <w:rPr>
          <w:rFonts w:ascii="Arial" w:hAnsi="Arial" w:cs="Arial"/>
          <w:b/>
          <w:bCs/>
          <w:sz w:val="24"/>
          <w:szCs w:val="24"/>
        </w:rPr>
        <w:tab/>
      </w:r>
      <w:r w:rsidR="3EEB5D34" w:rsidRPr="00110D48">
        <w:rPr>
          <w:rFonts w:ascii="Arial" w:hAnsi="Arial" w:cs="Arial"/>
          <w:b/>
          <w:bCs/>
          <w:sz w:val="24"/>
          <w:szCs w:val="24"/>
        </w:rPr>
        <w:t>Address</w:t>
      </w:r>
      <w:r w:rsidR="3EEB5D34" w:rsidRPr="00110D48">
        <w:rPr>
          <w:rFonts w:ascii="Arial" w:hAnsi="Arial" w:cs="Arial"/>
          <w:sz w:val="24"/>
          <w:szCs w:val="24"/>
        </w:rPr>
        <w:t xml:space="preserve">: </w:t>
      </w:r>
      <w:r w:rsidR="50A7F372" w:rsidRPr="00110D48">
        <w:rPr>
          <w:rFonts w:ascii="Arial" w:hAnsi="Arial" w:cs="Arial"/>
          <w:sz w:val="24"/>
          <w:szCs w:val="24"/>
        </w:rPr>
        <w:t xml:space="preserve"> </w:t>
      </w:r>
      <w:hyperlink r:id="rId11">
        <w:r w:rsidR="50A7F372" w:rsidRPr="00110D48">
          <w:rPr>
            <w:rStyle w:val="Hyperlink"/>
            <w:rFonts w:ascii="Arial" w:hAnsi="Arial" w:cs="Arial"/>
            <w:sz w:val="24"/>
            <w:szCs w:val="24"/>
          </w:rPr>
          <w:t>RenfrewshireInverclydeConcernHub@scotland.police.uk</w:t>
        </w:r>
      </w:hyperlink>
      <w:r w:rsidR="3B963BA3" w:rsidRPr="00110D48">
        <w:rPr>
          <w:rFonts w:ascii="Arial" w:hAnsi="Arial" w:cs="Arial"/>
          <w:sz w:val="24"/>
          <w:szCs w:val="24"/>
        </w:rPr>
        <w:t xml:space="preserve">, </w:t>
      </w:r>
    </w:p>
    <w:p w14:paraId="4DDFA8F2" w14:textId="39FF59D7" w:rsidR="007B29C7" w:rsidRPr="00110D48" w:rsidRDefault="00E5487A" w:rsidP="00110D48">
      <w:pPr>
        <w:tabs>
          <w:tab w:val="left" w:pos="426"/>
        </w:tabs>
        <w:rPr>
          <w:rFonts w:ascii="Arial" w:hAnsi="Arial" w:cs="Arial"/>
          <w:sz w:val="24"/>
          <w:szCs w:val="24"/>
        </w:rPr>
      </w:pPr>
      <w:r>
        <w:rPr>
          <w:rFonts w:ascii="Arial" w:hAnsi="Arial" w:cs="Arial"/>
          <w:b/>
          <w:bCs/>
          <w:sz w:val="24"/>
          <w:szCs w:val="24"/>
        </w:rPr>
        <w:tab/>
      </w:r>
      <w:r w:rsidR="41A8C32F" w:rsidRPr="00110D48">
        <w:rPr>
          <w:rFonts w:ascii="Arial" w:hAnsi="Arial" w:cs="Arial"/>
          <w:b/>
          <w:bCs/>
          <w:sz w:val="24"/>
          <w:szCs w:val="24"/>
        </w:rPr>
        <w:t>Telephone:</w:t>
      </w:r>
      <w:r w:rsidR="3B963BA3" w:rsidRPr="00110D48">
        <w:rPr>
          <w:rFonts w:ascii="Arial" w:hAnsi="Arial" w:cs="Arial"/>
          <w:sz w:val="24"/>
          <w:szCs w:val="24"/>
        </w:rPr>
        <w:t xml:space="preserve"> 0141-305-4606</w:t>
      </w:r>
    </w:p>
    <w:p w14:paraId="066FAA2A" w14:textId="30E70323" w:rsidR="007B29C7" w:rsidRPr="00E5487A" w:rsidRDefault="026D888E"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The Care Inspectorate must be advised i</w:t>
      </w:r>
      <w:r w:rsidR="7CC6EECA" w:rsidRPr="00E5487A">
        <w:rPr>
          <w:rFonts w:ascii="Arial" w:hAnsi="Arial" w:cs="Arial"/>
          <w:sz w:val="24"/>
          <w:szCs w:val="24"/>
        </w:rPr>
        <w:t xml:space="preserve">f </w:t>
      </w:r>
      <w:r w:rsidRPr="00E5487A">
        <w:rPr>
          <w:rFonts w:ascii="Arial" w:hAnsi="Arial" w:cs="Arial"/>
          <w:sz w:val="24"/>
          <w:szCs w:val="24"/>
        </w:rPr>
        <w:t xml:space="preserve">the inquiry involves deficiency of provision from a </w:t>
      </w:r>
      <w:r w:rsidR="7CC6EECA" w:rsidRPr="00E5487A">
        <w:rPr>
          <w:rFonts w:ascii="Arial" w:hAnsi="Arial" w:cs="Arial"/>
          <w:sz w:val="24"/>
          <w:szCs w:val="24"/>
        </w:rPr>
        <w:t>registered care service</w:t>
      </w:r>
      <w:r w:rsidRPr="00E5487A">
        <w:rPr>
          <w:rFonts w:ascii="Arial" w:hAnsi="Arial" w:cs="Arial"/>
          <w:sz w:val="24"/>
          <w:szCs w:val="24"/>
        </w:rPr>
        <w:t>.</w:t>
      </w:r>
      <w:r w:rsidR="7CC6EECA" w:rsidRPr="00E5487A">
        <w:rPr>
          <w:rFonts w:ascii="Arial" w:hAnsi="Arial" w:cs="Arial"/>
          <w:sz w:val="24"/>
          <w:szCs w:val="24"/>
        </w:rPr>
        <w:t xml:space="preserve"> </w:t>
      </w:r>
    </w:p>
    <w:p w14:paraId="6A9E2642" w14:textId="6F74733D" w:rsidR="000711E9" w:rsidRPr="00E5487A" w:rsidRDefault="7CC6EECA"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 xml:space="preserve">If there is a change in the legal status </w:t>
      </w:r>
      <w:r w:rsidR="13AE13F7" w:rsidRPr="00E5487A">
        <w:rPr>
          <w:rFonts w:ascii="Arial" w:hAnsi="Arial" w:cs="Arial"/>
          <w:sz w:val="24"/>
          <w:szCs w:val="24"/>
        </w:rPr>
        <w:t>during the progress of an inquiry or investigation</w:t>
      </w:r>
      <w:r w:rsidR="23F7AF49" w:rsidRPr="00E5487A">
        <w:rPr>
          <w:rFonts w:ascii="Arial" w:hAnsi="Arial" w:cs="Arial"/>
          <w:sz w:val="24"/>
          <w:szCs w:val="24"/>
        </w:rPr>
        <w:t xml:space="preserve"> </w:t>
      </w:r>
      <w:r w:rsidR="13AE13F7" w:rsidRPr="00E5487A">
        <w:rPr>
          <w:rFonts w:ascii="Arial" w:hAnsi="Arial" w:cs="Arial"/>
          <w:sz w:val="24"/>
          <w:szCs w:val="24"/>
        </w:rPr>
        <w:t xml:space="preserve">the </w:t>
      </w:r>
      <w:r w:rsidR="23F7AF49" w:rsidRPr="00E5487A">
        <w:rPr>
          <w:rFonts w:ascii="Arial" w:hAnsi="Arial" w:cs="Arial"/>
          <w:sz w:val="24"/>
          <w:szCs w:val="24"/>
        </w:rPr>
        <w:t>Eclipse</w:t>
      </w:r>
      <w:r w:rsidRPr="00E5487A">
        <w:rPr>
          <w:rFonts w:ascii="Arial" w:hAnsi="Arial" w:cs="Arial"/>
          <w:sz w:val="24"/>
          <w:szCs w:val="24"/>
        </w:rPr>
        <w:t xml:space="preserve"> record</w:t>
      </w:r>
      <w:r w:rsidR="13AE13F7" w:rsidRPr="00E5487A">
        <w:rPr>
          <w:rFonts w:ascii="Arial" w:hAnsi="Arial" w:cs="Arial"/>
          <w:sz w:val="24"/>
          <w:szCs w:val="24"/>
        </w:rPr>
        <w:t xml:space="preserve"> </w:t>
      </w:r>
      <w:r w:rsidR="23F7AF49" w:rsidRPr="00E5487A">
        <w:rPr>
          <w:rFonts w:ascii="Arial" w:hAnsi="Arial" w:cs="Arial"/>
          <w:sz w:val="24"/>
          <w:szCs w:val="24"/>
        </w:rPr>
        <w:t>must be</w:t>
      </w:r>
      <w:r w:rsidRPr="00E5487A">
        <w:rPr>
          <w:rFonts w:ascii="Arial" w:hAnsi="Arial" w:cs="Arial"/>
          <w:sz w:val="24"/>
          <w:szCs w:val="24"/>
        </w:rPr>
        <w:t xml:space="preserve"> updated.</w:t>
      </w:r>
    </w:p>
    <w:p w14:paraId="1DF51BF3" w14:textId="6075A486" w:rsidR="000711E9" w:rsidRPr="00E5487A" w:rsidRDefault="00EC1DF3"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 xml:space="preserve">If the adult is contacted s/he should be informed of their rights </w:t>
      </w:r>
      <w:r w:rsidR="00AD4E17" w:rsidRPr="00E5487A">
        <w:rPr>
          <w:rFonts w:ascii="Arial" w:hAnsi="Arial" w:cs="Arial"/>
          <w:sz w:val="24"/>
          <w:szCs w:val="24"/>
        </w:rPr>
        <w:t xml:space="preserve">subject to </w:t>
      </w:r>
      <w:r w:rsidRPr="00E5487A">
        <w:rPr>
          <w:rFonts w:ascii="Arial" w:hAnsi="Arial" w:cs="Arial"/>
          <w:sz w:val="24"/>
          <w:szCs w:val="24"/>
        </w:rPr>
        <w:t>the Act. This includes informing them of their right to advocacy services and assisting with referral if required</w:t>
      </w:r>
      <w:r w:rsidR="00F51C98" w:rsidRPr="00E5487A">
        <w:rPr>
          <w:rFonts w:ascii="Arial" w:hAnsi="Arial" w:cs="Arial"/>
          <w:sz w:val="24"/>
          <w:szCs w:val="24"/>
        </w:rPr>
        <w:t xml:space="preserve">. </w:t>
      </w:r>
    </w:p>
    <w:p w14:paraId="1CB232B5" w14:textId="4E92CE33" w:rsidR="000533FC" w:rsidRPr="00E5487A" w:rsidRDefault="5AA96337"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 xml:space="preserve">The relevant Council Officer should discuss the progress of the inquiry with the </w:t>
      </w:r>
      <w:r w:rsidR="46671117" w:rsidRPr="00E5487A">
        <w:rPr>
          <w:rFonts w:ascii="Arial" w:hAnsi="Arial" w:cs="Arial"/>
          <w:sz w:val="24"/>
          <w:szCs w:val="24"/>
        </w:rPr>
        <w:t xml:space="preserve">Team </w:t>
      </w:r>
      <w:r w:rsidR="001B7242" w:rsidRPr="00E5487A">
        <w:rPr>
          <w:rFonts w:ascii="Arial" w:hAnsi="Arial" w:cs="Arial"/>
          <w:sz w:val="24"/>
          <w:szCs w:val="24"/>
        </w:rPr>
        <w:t>Manager,</w:t>
      </w:r>
      <w:r w:rsidR="7904E23F" w:rsidRPr="00E5487A">
        <w:rPr>
          <w:rFonts w:ascii="Arial" w:hAnsi="Arial" w:cs="Arial"/>
          <w:sz w:val="24"/>
          <w:szCs w:val="24"/>
        </w:rPr>
        <w:t xml:space="preserve"> as necessary</w:t>
      </w:r>
      <w:r w:rsidRPr="00E5487A">
        <w:rPr>
          <w:rFonts w:ascii="Arial" w:hAnsi="Arial" w:cs="Arial"/>
          <w:sz w:val="24"/>
          <w:szCs w:val="24"/>
        </w:rPr>
        <w:t xml:space="preserve">. Following conclusion of the inquiry the Council Officer </w:t>
      </w:r>
      <w:r w:rsidR="46671117" w:rsidRPr="00E5487A">
        <w:rPr>
          <w:rFonts w:ascii="Arial" w:hAnsi="Arial" w:cs="Arial"/>
          <w:sz w:val="24"/>
          <w:szCs w:val="24"/>
        </w:rPr>
        <w:t>must enter</w:t>
      </w:r>
      <w:r w:rsidR="00F04B6B" w:rsidRPr="00E5487A">
        <w:rPr>
          <w:rFonts w:ascii="Arial" w:hAnsi="Arial" w:cs="Arial"/>
          <w:sz w:val="24"/>
          <w:szCs w:val="24"/>
        </w:rPr>
        <w:t xml:space="preserve"> information into Eclipse via the </w:t>
      </w:r>
      <w:r w:rsidR="0030330B" w:rsidRPr="00E5487A">
        <w:rPr>
          <w:rFonts w:ascii="Arial" w:hAnsi="Arial" w:cs="Arial"/>
          <w:sz w:val="24"/>
          <w:szCs w:val="24"/>
        </w:rPr>
        <w:t xml:space="preserve">ASP Inquiry </w:t>
      </w:r>
      <w:r w:rsidR="00303EF3" w:rsidRPr="00E5487A">
        <w:rPr>
          <w:rFonts w:ascii="Arial" w:hAnsi="Arial" w:cs="Arial"/>
          <w:sz w:val="24"/>
          <w:szCs w:val="24"/>
        </w:rPr>
        <w:t>form. This</w:t>
      </w:r>
      <w:r w:rsidR="7904E23F" w:rsidRPr="00E5487A">
        <w:rPr>
          <w:rFonts w:ascii="Arial" w:hAnsi="Arial" w:cs="Arial"/>
          <w:sz w:val="24"/>
          <w:szCs w:val="24"/>
        </w:rPr>
        <w:t xml:space="preserve"> </w:t>
      </w:r>
      <w:r w:rsidRPr="00E5487A">
        <w:rPr>
          <w:rFonts w:ascii="Arial" w:hAnsi="Arial" w:cs="Arial"/>
          <w:sz w:val="24"/>
          <w:szCs w:val="24"/>
        </w:rPr>
        <w:t>should summarise the information</w:t>
      </w:r>
      <w:r w:rsidR="000F5059" w:rsidRPr="00E5487A">
        <w:rPr>
          <w:rFonts w:ascii="Arial" w:hAnsi="Arial" w:cs="Arial"/>
          <w:sz w:val="24"/>
          <w:szCs w:val="24"/>
        </w:rPr>
        <w:t>,</w:t>
      </w:r>
      <w:r w:rsidR="48F02F37" w:rsidRPr="00E5487A">
        <w:rPr>
          <w:rFonts w:ascii="Arial" w:hAnsi="Arial" w:cs="Arial"/>
          <w:sz w:val="24"/>
          <w:szCs w:val="24"/>
        </w:rPr>
        <w:t xml:space="preserve"> </w:t>
      </w:r>
      <w:r w:rsidRPr="00E5487A">
        <w:rPr>
          <w:rFonts w:ascii="Arial" w:hAnsi="Arial" w:cs="Arial"/>
          <w:sz w:val="24"/>
          <w:szCs w:val="24"/>
        </w:rPr>
        <w:t xml:space="preserve">include </w:t>
      </w:r>
      <w:r w:rsidR="46671117" w:rsidRPr="00E5487A">
        <w:rPr>
          <w:rFonts w:ascii="Arial" w:hAnsi="Arial" w:cs="Arial"/>
          <w:sz w:val="24"/>
          <w:szCs w:val="24"/>
        </w:rPr>
        <w:t>relevant details</w:t>
      </w:r>
      <w:r w:rsidRPr="00E5487A">
        <w:rPr>
          <w:rFonts w:ascii="Arial" w:hAnsi="Arial" w:cs="Arial"/>
          <w:sz w:val="24"/>
          <w:szCs w:val="24"/>
        </w:rPr>
        <w:t xml:space="preserve"> of the referral</w:t>
      </w:r>
      <w:r w:rsidR="7F14EAD3" w:rsidRPr="00E5487A">
        <w:rPr>
          <w:rFonts w:ascii="Arial" w:hAnsi="Arial" w:cs="Arial"/>
          <w:sz w:val="24"/>
          <w:szCs w:val="24"/>
        </w:rPr>
        <w:t>/</w:t>
      </w:r>
      <w:r w:rsidRPr="00E5487A">
        <w:rPr>
          <w:rFonts w:ascii="Arial" w:hAnsi="Arial" w:cs="Arial"/>
          <w:sz w:val="24"/>
          <w:szCs w:val="24"/>
        </w:rPr>
        <w:t xml:space="preserve">any previous referrals, </w:t>
      </w:r>
      <w:r w:rsidR="7904E23F" w:rsidRPr="00E5487A">
        <w:rPr>
          <w:rFonts w:ascii="Arial" w:hAnsi="Arial" w:cs="Arial"/>
          <w:sz w:val="24"/>
          <w:szCs w:val="24"/>
        </w:rPr>
        <w:t xml:space="preserve">information obtained from other </w:t>
      </w:r>
      <w:r w:rsidR="46671117" w:rsidRPr="00E5487A">
        <w:rPr>
          <w:rFonts w:ascii="Arial" w:hAnsi="Arial" w:cs="Arial"/>
          <w:sz w:val="24"/>
          <w:szCs w:val="24"/>
        </w:rPr>
        <w:t>sources including</w:t>
      </w:r>
      <w:r w:rsidR="7F14EAD3" w:rsidRPr="00E5487A">
        <w:rPr>
          <w:rFonts w:ascii="Arial" w:hAnsi="Arial" w:cs="Arial"/>
          <w:sz w:val="24"/>
          <w:szCs w:val="24"/>
        </w:rPr>
        <w:t xml:space="preserve"> </w:t>
      </w:r>
      <w:r w:rsidR="7904E23F" w:rsidRPr="00E5487A">
        <w:rPr>
          <w:rFonts w:ascii="Arial" w:hAnsi="Arial" w:cs="Arial"/>
          <w:sz w:val="24"/>
          <w:szCs w:val="24"/>
        </w:rPr>
        <w:t xml:space="preserve">the adult, </w:t>
      </w:r>
      <w:r w:rsidR="191A21F5" w:rsidRPr="00E5487A">
        <w:rPr>
          <w:rFonts w:ascii="Arial" w:hAnsi="Arial" w:cs="Arial"/>
          <w:sz w:val="24"/>
          <w:szCs w:val="24"/>
        </w:rPr>
        <w:t xml:space="preserve">any actions taken and </w:t>
      </w:r>
      <w:r w:rsidR="7F14EAD3" w:rsidRPr="00E5487A">
        <w:rPr>
          <w:rFonts w:ascii="Arial" w:hAnsi="Arial" w:cs="Arial"/>
          <w:sz w:val="24"/>
          <w:szCs w:val="24"/>
        </w:rPr>
        <w:t xml:space="preserve">specifically address the capacity of the </w:t>
      </w:r>
      <w:r w:rsidR="191A21F5" w:rsidRPr="00E5487A">
        <w:rPr>
          <w:rFonts w:ascii="Arial" w:hAnsi="Arial" w:cs="Arial"/>
          <w:sz w:val="24"/>
          <w:szCs w:val="24"/>
        </w:rPr>
        <w:t>adult</w:t>
      </w:r>
      <w:r w:rsidRPr="00E5487A">
        <w:rPr>
          <w:rFonts w:ascii="Arial" w:hAnsi="Arial" w:cs="Arial"/>
          <w:sz w:val="24"/>
          <w:szCs w:val="24"/>
        </w:rPr>
        <w:t>.</w:t>
      </w:r>
      <w:r w:rsidR="191A21F5" w:rsidRPr="00E5487A">
        <w:rPr>
          <w:rFonts w:ascii="Arial" w:hAnsi="Arial" w:cs="Arial"/>
          <w:sz w:val="24"/>
          <w:szCs w:val="24"/>
        </w:rPr>
        <w:t xml:space="preserve"> </w:t>
      </w:r>
      <w:r w:rsidRPr="00E5487A">
        <w:rPr>
          <w:rFonts w:ascii="Arial" w:hAnsi="Arial" w:cs="Arial"/>
          <w:sz w:val="24"/>
          <w:szCs w:val="24"/>
        </w:rPr>
        <w:t xml:space="preserve">The Council Officer should record whether the 3-point </w:t>
      </w:r>
      <w:r w:rsidR="00C02B70" w:rsidRPr="00E5487A">
        <w:rPr>
          <w:rFonts w:ascii="Arial" w:hAnsi="Arial" w:cs="Arial"/>
          <w:sz w:val="24"/>
          <w:szCs w:val="24"/>
        </w:rPr>
        <w:t>criteria</w:t>
      </w:r>
      <w:r w:rsidRPr="00E5487A">
        <w:rPr>
          <w:rFonts w:ascii="Arial" w:hAnsi="Arial" w:cs="Arial"/>
          <w:sz w:val="24"/>
          <w:szCs w:val="24"/>
        </w:rPr>
        <w:t xml:space="preserve"> </w:t>
      </w:r>
      <w:r w:rsidR="00C02B70" w:rsidRPr="00E5487A">
        <w:rPr>
          <w:rFonts w:ascii="Arial" w:hAnsi="Arial" w:cs="Arial"/>
          <w:sz w:val="24"/>
          <w:szCs w:val="24"/>
        </w:rPr>
        <w:t>have</w:t>
      </w:r>
      <w:r w:rsidRPr="00E5487A">
        <w:rPr>
          <w:rFonts w:ascii="Arial" w:hAnsi="Arial" w:cs="Arial"/>
          <w:sz w:val="24"/>
          <w:szCs w:val="24"/>
        </w:rPr>
        <w:t xml:space="preserve"> been met and recommend any further action.</w:t>
      </w:r>
    </w:p>
    <w:p w14:paraId="27753A9F" w14:textId="77777777" w:rsidR="00BA5101" w:rsidRPr="00BA5101" w:rsidRDefault="00BA5101" w:rsidP="00BA5101">
      <w:pPr>
        <w:pStyle w:val="ListParagraph"/>
        <w:spacing w:after="120"/>
        <w:ind w:left="851"/>
        <w:rPr>
          <w:rFonts w:ascii="Arial" w:eastAsiaTheme="minorEastAsia" w:hAnsi="Arial" w:cs="Arial"/>
          <w:sz w:val="24"/>
          <w:szCs w:val="24"/>
        </w:rPr>
      </w:pPr>
    </w:p>
    <w:p w14:paraId="4E05E58A" w14:textId="69C65BD8" w:rsidR="00A60624" w:rsidRPr="00110D48" w:rsidRDefault="47DC5EFE" w:rsidP="00BA5101">
      <w:pPr>
        <w:pStyle w:val="ListParagraph"/>
        <w:tabs>
          <w:tab w:val="left" w:pos="426"/>
        </w:tabs>
        <w:spacing w:after="160" w:line="259" w:lineRule="auto"/>
        <w:ind w:left="426" w:hanging="426"/>
        <w:rPr>
          <w:rFonts w:ascii="Arial" w:hAnsi="Arial" w:cs="Arial"/>
          <w:sz w:val="24"/>
          <w:szCs w:val="24"/>
        </w:rPr>
      </w:pPr>
      <w:r w:rsidRPr="00110D48">
        <w:rPr>
          <w:rFonts w:ascii="Arial" w:hAnsi="Arial" w:cs="Arial"/>
          <w:sz w:val="24"/>
          <w:szCs w:val="24"/>
        </w:rPr>
        <w:t xml:space="preserve">4.3 </w:t>
      </w:r>
      <w:r w:rsidR="00E5487A">
        <w:rPr>
          <w:rFonts w:ascii="Arial" w:hAnsi="Arial" w:cs="Arial"/>
          <w:sz w:val="24"/>
          <w:szCs w:val="24"/>
        </w:rPr>
        <w:tab/>
      </w:r>
      <w:r w:rsidR="00E5487A">
        <w:rPr>
          <w:rFonts w:ascii="Arial" w:hAnsi="Arial" w:cs="Arial"/>
          <w:sz w:val="24"/>
          <w:szCs w:val="24"/>
        </w:rPr>
        <w:tab/>
      </w:r>
      <w:r w:rsidRPr="00110D48">
        <w:rPr>
          <w:rFonts w:ascii="Arial" w:hAnsi="Arial" w:cs="Arial"/>
          <w:sz w:val="24"/>
          <w:szCs w:val="24"/>
        </w:rPr>
        <w:t>Possible</w:t>
      </w:r>
      <w:r w:rsidR="11C91B09" w:rsidRPr="00110D48">
        <w:rPr>
          <w:rFonts w:ascii="Arial" w:hAnsi="Arial" w:cs="Arial"/>
          <w:sz w:val="24"/>
          <w:szCs w:val="24"/>
        </w:rPr>
        <w:t xml:space="preserve"> actions are</w:t>
      </w:r>
      <w:r w:rsidR="76065513" w:rsidRPr="00110D48">
        <w:rPr>
          <w:rFonts w:ascii="Arial" w:hAnsi="Arial" w:cs="Arial"/>
          <w:sz w:val="24"/>
          <w:szCs w:val="24"/>
        </w:rPr>
        <w:t>:</w:t>
      </w:r>
      <w:r w:rsidR="18243CB9" w:rsidRPr="00110D48">
        <w:rPr>
          <w:rFonts w:ascii="Arial" w:hAnsi="Arial" w:cs="Arial"/>
          <w:sz w:val="24"/>
          <w:szCs w:val="24"/>
        </w:rPr>
        <w:t xml:space="preserve"> </w:t>
      </w:r>
    </w:p>
    <w:p w14:paraId="483AF868" w14:textId="3648DE52" w:rsidR="000711E9" w:rsidRPr="00E5487A" w:rsidRDefault="11C91B09"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 xml:space="preserve">the 3-point </w:t>
      </w:r>
      <w:r w:rsidR="1E9C3CA9" w:rsidRPr="00E5487A">
        <w:rPr>
          <w:rFonts w:ascii="Arial" w:hAnsi="Arial" w:cs="Arial"/>
          <w:sz w:val="24"/>
          <w:szCs w:val="24"/>
        </w:rPr>
        <w:t>criteria</w:t>
      </w:r>
      <w:r w:rsidRPr="00E5487A">
        <w:rPr>
          <w:rFonts w:ascii="Arial" w:hAnsi="Arial" w:cs="Arial"/>
          <w:sz w:val="24"/>
          <w:szCs w:val="24"/>
        </w:rPr>
        <w:t xml:space="preserve"> </w:t>
      </w:r>
      <w:r w:rsidR="7FCD4AE2" w:rsidRPr="00E5487A">
        <w:rPr>
          <w:rFonts w:ascii="Arial" w:hAnsi="Arial" w:cs="Arial"/>
          <w:sz w:val="24"/>
          <w:szCs w:val="24"/>
        </w:rPr>
        <w:t>have</w:t>
      </w:r>
      <w:r w:rsidRPr="00E5487A">
        <w:rPr>
          <w:rFonts w:ascii="Arial" w:hAnsi="Arial" w:cs="Arial"/>
          <w:sz w:val="24"/>
          <w:szCs w:val="24"/>
        </w:rPr>
        <w:t xml:space="preserve"> been met and further</w:t>
      </w:r>
      <w:r w:rsidR="527EFB98" w:rsidRPr="00E5487A">
        <w:rPr>
          <w:rFonts w:ascii="Arial" w:hAnsi="Arial" w:cs="Arial"/>
          <w:sz w:val="24"/>
          <w:szCs w:val="24"/>
        </w:rPr>
        <w:t xml:space="preserve"> </w:t>
      </w:r>
      <w:r w:rsidRPr="00E5487A">
        <w:rPr>
          <w:rFonts w:ascii="Arial" w:hAnsi="Arial" w:cs="Arial"/>
          <w:sz w:val="24"/>
          <w:szCs w:val="24"/>
        </w:rPr>
        <w:t>investigat</w:t>
      </w:r>
      <w:r w:rsidR="17840A6F" w:rsidRPr="00E5487A">
        <w:rPr>
          <w:rFonts w:ascii="Arial" w:hAnsi="Arial" w:cs="Arial"/>
          <w:sz w:val="24"/>
          <w:szCs w:val="24"/>
        </w:rPr>
        <w:t>ive activity</w:t>
      </w:r>
      <w:r w:rsidR="2B668A8D" w:rsidRPr="00E5487A">
        <w:rPr>
          <w:rFonts w:ascii="Arial" w:hAnsi="Arial" w:cs="Arial"/>
          <w:sz w:val="24"/>
          <w:szCs w:val="24"/>
        </w:rPr>
        <w:t xml:space="preserve"> </w:t>
      </w:r>
      <w:r w:rsidR="6898FE21" w:rsidRPr="00E5487A">
        <w:rPr>
          <w:rFonts w:ascii="Arial" w:hAnsi="Arial" w:cs="Arial"/>
          <w:sz w:val="24"/>
          <w:szCs w:val="24"/>
        </w:rPr>
        <w:t>subject to</w:t>
      </w:r>
      <w:r w:rsidR="2B668A8D" w:rsidRPr="00E5487A">
        <w:rPr>
          <w:rFonts w:ascii="Arial" w:hAnsi="Arial" w:cs="Arial"/>
          <w:sz w:val="24"/>
          <w:szCs w:val="24"/>
        </w:rPr>
        <w:t xml:space="preserve"> the Act is required to protect the </w:t>
      </w:r>
      <w:r w:rsidR="7049D440" w:rsidRPr="00E5487A">
        <w:rPr>
          <w:rFonts w:ascii="Arial" w:hAnsi="Arial" w:cs="Arial"/>
          <w:sz w:val="24"/>
          <w:szCs w:val="24"/>
        </w:rPr>
        <w:t xml:space="preserve">adult </w:t>
      </w:r>
      <w:r w:rsidR="18243CB9" w:rsidRPr="00E5487A">
        <w:rPr>
          <w:rFonts w:ascii="Arial" w:hAnsi="Arial" w:cs="Arial"/>
          <w:sz w:val="24"/>
          <w:szCs w:val="24"/>
        </w:rPr>
        <w:t>subject</w:t>
      </w:r>
      <w:r w:rsidR="7049D440" w:rsidRPr="00E5487A">
        <w:rPr>
          <w:rFonts w:ascii="Arial" w:hAnsi="Arial" w:cs="Arial"/>
          <w:sz w:val="24"/>
          <w:szCs w:val="24"/>
        </w:rPr>
        <w:t xml:space="preserve"> </w:t>
      </w:r>
      <w:r w:rsidR="18243CB9" w:rsidRPr="00E5487A">
        <w:rPr>
          <w:rFonts w:ascii="Arial" w:hAnsi="Arial" w:cs="Arial"/>
          <w:sz w:val="24"/>
          <w:szCs w:val="24"/>
        </w:rPr>
        <w:t xml:space="preserve">to the </w:t>
      </w:r>
      <w:r w:rsidR="76065513" w:rsidRPr="00E5487A">
        <w:rPr>
          <w:rFonts w:ascii="Arial" w:hAnsi="Arial" w:cs="Arial"/>
          <w:sz w:val="24"/>
          <w:szCs w:val="24"/>
        </w:rPr>
        <w:t>Act</w:t>
      </w:r>
      <w:r w:rsidRPr="00E5487A">
        <w:rPr>
          <w:rFonts w:ascii="Arial" w:hAnsi="Arial" w:cs="Arial"/>
          <w:sz w:val="24"/>
          <w:szCs w:val="24"/>
        </w:rPr>
        <w:t xml:space="preserve"> is required </w:t>
      </w:r>
      <w:r w:rsidR="20FD478F" w:rsidRPr="00E5487A">
        <w:rPr>
          <w:rFonts w:ascii="Arial" w:hAnsi="Arial" w:cs="Arial"/>
          <w:sz w:val="24"/>
          <w:szCs w:val="24"/>
        </w:rPr>
        <w:t>to</w:t>
      </w:r>
      <w:r w:rsidRPr="00E5487A">
        <w:rPr>
          <w:rFonts w:ascii="Arial" w:hAnsi="Arial" w:cs="Arial"/>
          <w:sz w:val="24"/>
          <w:szCs w:val="24"/>
        </w:rPr>
        <w:t xml:space="preserve"> protect the </w:t>
      </w:r>
      <w:r w:rsidR="20FD478F" w:rsidRPr="00E5487A">
        <w:rPr>
          <w:rFonts w:ascii="Arial" w:hAnsi="Arial" w:cs="Arial"/>
          <w:sz w:val="24"/>
          <w:szCs w:val="24"/>
        </w:rPr>
        <w:t>Adult.</w:t>
      </w:r>
    </w:p>
    <w:p w14:paraId="1D23EF1D" w14:textId="4442D693" w:rsidR="00743894" w:rsidRPr="00E5487A" w:rsidRDefault="348B551A"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 xml:space="preserve">The 3-point criteria </w:t>
      </w:r>
      <w:r w:rsidR="44549456" w:rsidRPr="00E5487A">
        <w:rPr>
          <w:rFonts w:ascii="Arial" w:hAnsi="Arial" w:cs="Arial"/>
          <w:sz w:val="24"/>
          <w:szCs w:val="24"/>
        </w:rPr>
        <w:t>have</w:t>
      </w:r>
      <w:r w:rsidRPr="00E5487A">
        <w:rPr>
          <w:rFonts w:ascii="Arial" w:hAnsi="Arial" w:cs="Arial"/>
          <w:sz w:val="24"/>
          <w:szCs w:val="24"/>
        </w:rPr>
        <w:t xml:space="preserve"> been met but no further action subject to the Act is required. The Adult may/may not require further intervention which may include allocation to Social Work or other staff, further assessment, or referral to another agency/service. </w:t>
      </w:r>
    </w:p>
    <w:p w14:paraId="353B2A5A" w14:textId="77777777" w:rsidR="006F12D7" w:rsidRPr="00E5487A" w:rsidRDefault="348B551A"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lastRenderedPageBreak/>
        <w:t xml:space="preserve">the 3-point </w:t>
      </w:r>
      <w:r w:rsidR="2C872908" w:rsidRPr="00E5487A">
        <w:rPr>
          <w:rFonts w:ascii="Arial" w:hAnsi="Arial" w:cs="Arial"/>
          <w:sz w:val="24"/>
          <w:szCs w:val="24"/>
        </w:rPr>
        <w:t>criteria have</w:t>
      </w:r>
      <w:r w:rsidRPr="00E5487A">
        <w:rPr>
          <w:rFonts w:ascii="Arial" w:hAnsi="Arial" w:cs="Arial"/>
          <w:sz w:val="24"/>
          <w:szCs w:val="24"/>
        </w:rPr>
        <w:t xml:space="preserve"> not been met and no further action subject to the Act is required. The Adult may/may not require further intervention which may include allocation to Social Work or other staff, further assessment, or referral to another agency/service.</w:t>
      </w:r>
    </w:p>
    <w:p w14:paraId="28A84D33" w14:textId="6D321421" w:rsidR="00743894" w:rsidRPr="00BA5101" w:rsidRDefault="348B551A" w:rsidP="006F12D7">
      <w:pPr>
        <w:pStyle w:val="ListParagraph"/>
        <w:spacing w:after="120"/>
        <w:ind w:left="851"/>
        <w:rPr>
          <w:rFonts w:ascii="Arial" w:eastAsiaTheme="minorEastAsia" w:hAnsi="Arial" w:cs="Arial"/>
          <w:sz w:val="24"/>
          <w:szCs w:val="24"/>
        </w:rPr>
      </w:pPr>
      <w:r w:rsidRPr="00BA5101">
        <w:rPr>
          <w:rFonts w:ascii="Arial" w:eastAsiaTheme="minorEastAsia" w:hAnsi="Arial" w:cs="Arial"/>
          <w:sz w:val="24"/>
          <w:szCs w:val="24"/>
        </w:rPr>
        <w:t xml:space="preserve"> </w:t>
      </w:r>
    </w:p>
    <w:p w14:paraId="3C803D0B" w14:textId="36418AB8" w:rsidR="007C65A9" w:rsidRDefault="512C5815" w:rsidP="00E5487A">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 xml:space="preserve">4.4 </w:t>
      </w:r>
      <w:r w:rsidR="00E5487A">
        <w:rPr>
          <w:rFonts w:ascii="Arial" w:hAnsi="Arial" w:cs="Arial"/>
          <w:sz w:val="24"/>
          <w:szCs w:val="24"/>
        </w:rPr>
        <w:tab/>
      </w:r>
      <w:r w:rsidR="00E5487A">
        <w:rPr>
          <w:rFonts w:ascii="Arial" w:hAnsi="Arial" w:cs="Arial"/>
          <w:sz w:val="24"/>
          <w:szCs w:val="24"/>
        </w:rPr>
        <w:tab/>
      </w:r>
      <w:r w:rsidRPr="00110D48">
        <w:rPr>
          <w:rFonts w:ascii="Arial" w:hAnsi="Arial" w:cs="Arial"/>
          <w:sz w:val="24"/>
          <w:szCs w:val="24"/>
        </w:rPr>
        <w:t>The</w:t>
      </w:r>
      <w:r w:rsidR="00E556EB" w:rsidRPr="00110D48">
        <w:rPr>
          <w:rFonts w:ascii="Arial" w:hAnsi="Arial" w:cs="Arial"/>
          <w:sz w:val="24"/>
          <w:szCs w:val="24"/>
        </w:rPr>
        <w:t xml:space="preserve"> </w:t>
      </w:r>
      <w:r w:rsidR="0019798F" w:rsidRPr="00110D48">
        <w:rPr>
          <w:rFonts w:ascii="Arial" w:hAnsi="Arial" w:cs="Arial"/>
          <w:sz w:val="24"/>
          <w:szCs w:val="24"/>
        </w:rPr>
        <w:t>T</w:t>
      </w:r>
      <w:r w:rsidR="00E556EB" w:rsidRPr="00110D48">
        <w:rPr>
          <w:rFonts w:ascii="Arial" w:hAnsi="Arial" w:cs="Arial"/>
          <w:sz w:val="24"/>
          <w:szCs w:val="24"/>
        </w:rPr>
        <w:t xml:space="preserve">eam </w:t>
      </w:r>
      <w:r w:rsidR="0019798F" w:rsidRPr="00110D48">
        <w:rPr>
          <w:rFonts w:ascii="Arial" w:hAnsi="Arial" w:cs="Arial"/>
          <w:sz w:val="24"/>
          <w:szCs w:val="24"/>
        </w:rPr>
        <w:t>M</w:t>
      </w:r>
      <w:r w:rsidR="00E556EB" w:rsidRPr="00110D48">
        <w:rPr>
          <w:rFonts w:ascii="Arial" w:hAnsi="Arial" w:cs="Arial"/>
          <w:sz w:val="24"/>
          <w:szCs w:val="24"/>
        </w:rPr>
        <w:t xml:space="preserve">anager should </w:t>
      </w:r>
      <w:r w:rsidR="00EC1DF3" w:rsidRPr="00110D48">
        <w:rPr>
          <w:rFonts w:ascii="Arial" w:hAnsi="Arial" w:cs="Arial"/>
          <w:sz w:val="24"/>
          <w:szCs w:val="24"/>
        </w:rPr>
        <w:t>meet with the</w:t>
      </w:r>
      <w:r w:rsidR="00E556EB" w:rsidRPr="00110D48">
        <w:rPr>
          <w:rFonts w:ascii="Arial" w:hAnsi="Arial" w:cs="Arial"/>
          <w:sz w:val="24"/>
          <w:szCs w:val="24"/>
        </w:rPr>
        <w:t xml:space="preserve"> Council Officer</w:t>
      </w:r>
      <w:r w:rsidR="00EC1DF3" w:rsidRPr="00110D48">
        <w:rPr>
          <w:rFonts w:ascii="Arial" w:hAnsi="Arial" w:cs="Arial"/>
          <w:sz w:val="24"/>
          <w:szCs w:val="24"/>
        </w:rPr>
        <w:t xml:space="preserve"> to discuss the inquiry </w:t>
      </w:r>
      <w:r w:rsidR="00EA73D1" w:rsidRPr="00110D48">
        <w:rPr>
          <w:rFonts w:ascii="Arial" w:hAnsi="Arial" w:cs="Arial"/>
          <w:sz w:val="24"/>
          <w:szCs w:val="24"/>
        </w:rPr>
        <w:t>and their</w:t>
      </w:r>
      <w:r w:rsidR="00EC1DF3" w:rsidRPr="00110D48">
        <w:rPr>
          <w:rFonts w:ascii="Arial" w:hAnsi="Arial" w:cs="Arial"/>
          <w:sz w:val="24"/>
          <w:szCs w:val="24"/>
        </w:rPr>
        <w:t xml:space="preserve"> </w:t>
      </w:r>
      <w:r w:rsidR="00E556EB" w:rsidRPr="00110D48">
        <w:rPr>
          <w:rFonts w:ascii="Arial" w:hAnsi="Arial" w:cs="Arial"/>
          <w:sz w:val="24"/>
          <w:szCs w:val="24"/>
        </w:rPr>
        <w:t>assessment and recommendations</w:t>
      </w:r>
      <w:r w:rsidR="00EC1DF3" w:rsidRPr="00110D48">
        <w:rPr>
          <w:rFonts w:ascii="Arial" w:hAnsi="Arial" w:cs="Arial"/>
          <w:sz w:val="24"/>
          <w:szCs w:val="24"/>
        </w:rPr>
        <w:t xml:space="preserve">. They </w:t>
      </w:r>
      <w:r w:rsidR="00FD7DCA" w:rsidRPr="00110D48">
        <w:rPr>
          <w:rFonts w:ascii="Arial" w:hAnsi="Arial" w:cs="Arial"/>
          <w:sz w:val="24"/>
          <w:szCs w:val="24"/>
        </w:rPr>
        <w:t>will</w:t>
      </w:r>
      <w:r w:rsidR="00EC1DF3" w:rsidRPr="00110D48">
        <w:rPr>
          <w:rFonts w:ascii="Arial" w:hAnsi="Arial" w:cs="Arial"/>
          <w:sz w:val="24"/>
          <w:szCs w:val="24"/>
        </w:rPr>
        <w:t xml:space="preserve"> </w:t>
      </w:r>
      <w:r w:rsidR="00C94940" w:rsidRPr="00110D48">
        <w:rPr>
          <w:rFonts w:ascii="Arial" w:hAnsi="Arial" w:cs="Arial"/>
          <w:sz w:val="24"/>
          <w:szCs w:val="24"/>
        </w:rPr>
        <w:t>authorise</w:t>
      </w:r>
      <w:r w:rsidR="005740BA" w:rsidRPr="00110D48">
        <w:rPr>
          <w:rFonts w:ascii="Arial" w:hAnsi="Arial" w:cs="Arial"/>
          <w:sz w:val="24"/>
          <w:szCs w:val="24"/>
        </w:rPr>
        <w:t xml:space="preserve"> and </w:t>
      </w:r>
      <w:r w:rsidR="00E556EB" w:rsidRPr="00110D48">
        <w:rPr>
          <w:rFonts w:ascii="Arial" w:hAnsi="Arial" w:cs="Arial"/>
          <w:sz w:val="24"/>
          <w:szCs w:val="24"/>
        </w:rPr>
        <w:t xml:space="preserve">record the outcome </w:t>
      </w:r>
      <w:r w:rsidR="00EC1DF3" w:rsidRPr="00110D48">
        <w:rPr>
          <w:rFonts w:ascii="Arial" w:hAnsi="Arial" w:cs="Arial"/>
          <w:sz w:val="24"/>
          <w:szCs w:val="24"/>
        </w:rPr>
        <w:t xml:space="preserve">of </w:t>
      </w:r>
      <w:r w:rsidR="00F54569" w:rsidRPr="00110D48">
        <w:rPr>
          <w:rFonts w:ascii="Arial" w:hAnsi="Arial" w:cs="Arial"/>
          <w:sz w:val="24"/>
          <w:szCs w:val="24"/>
        </w:rPr>
        <w:t>the inquiry</w:t>
      </w:r>
      <w:r w:rsidR="00EC1DF3" w:rsidRPr="00110D48">
        <w:rPr>
          <w:rFonts w:ascii="Arial" w:hAnsi="Arial" w:cs="Arial"/>
          <w:sz w:val="24"/>
          <w:szCs w:val="24"/>
        </w:rPr>
        <w:t xml:space="preserve"> </w:t>
      </w:r>
      <w:r w:rsidR="00026549" w:rsidRPr="00110D48">
        <w:rPr>
          <w:rFonts w:ascii="Arial" w:hAnsi="Arial" w:cs="Arial"/>
          <w:sz w:val="24"/>
          <w:szCs w:val="24"/>
        </w:rPr>
        <w:t>electronically on</w:t>
      </w:r>
      <w:r w:rsidR="00E556EB" w:rsidRPr="00110D48">
        <w:rPr>
          <w:rFonts w:ascii="Arial" w:hAnsi="Arial" w:cs="Arial"/>
          <w:sz w:val="24"/>
          <w:szCs w:val="24"/>
        </w:rPr>
        <w:t xml:space="preserve"> </w:t>
      </w:r>
      <w:r w:rsidR="0BF57DA5" w:rsidRPr="00110D48">
        <w:rPr>
          <w:rFonts w:ascii="Arial" w:hAnsi="Arial" w:cs="Arial"/>
          <w:sz w:val="24"/>
          <w:szCs w:val="24"/>
        </w:rPr>
        <w:t>Eclipse</w:t>
      </w:r>
      <w:r w:rsidR="00AD195F" w:rsidRPr="00110D48">
        <w:rPr>
          <w:rFonts w:ascii="Arial" w:hAnsi="Arial" w:cs="Arial"/>
          <w:sz w:val="24"/>
          <w:szCs w:val="24"/>
        </w:rPr>
        <w:t>, confirming their</w:t>
      </w:r>
      <w:r w:rsidR="008E3F75" w:rsidRPr="00110D48">
        <w:rPr>
          <w:rFonts w:ascii="Arial" w:hAnsi="Arial" w:cs="Arial"/>
          <w:sz w:val="24"/>
          <w:szCs w:val="24"/>
        </w:rPr>
        <w:t xml:space="preserve"> assessment of the matter</w:t>
      </w:r>
      <w:r w:rsidR="00E556EB" w:rsidRPr="00110D48">
        <w:rPr>
          <w:rFonts w:ascii="Arial" w:hAnsi="Arial" w:cs="Arial"/>
          <w:sz w:val="24"/>
          <w:szCs w:val="24"/>
        </w:rPr>
        <w:t xml:space="preserve"> and </w:t>
      </w:r>
      <w:r w:rsidR="0019798F" w:rsidRPr="00110D48">
        <w:rPr>
          <w:rFonts w:ascii="Arial" w:hAnsi="Arial" w:cs="Arial"/>
          <w:sz w:val="24"/>
          <w:szCs w:val="24"/>
        </w:rPr>
        <w:t xml:space="preserve">any </w:t>
      </w:r>
      <w:r w:rsidR="00E556EB" w:rsidRPr="00110D48">
        <w:rPr>
          <w:rFonts w:ascii="Arial" w:hAnsi="Arial" w:cs="Arial"/>
          <w:sz w:val="24"/>
          <w:szCs w:val="24"/>
        </w:rPr>
        <w:t>further actions</w:t>
      </w:r>
      <w:r w:rsidR="008D29B8" w:rsidRPr="00110D48">
        <w:rPr>
          <w:rFonts w:ascii="Arial" w:hAnsi="Arial" w:cs="Arial"/>
          <w:sz w:val="24"/>
          <w:szCs w:val="24"/>
        </w:rPr>
        <w:t xml:space="preserve"> to be taken.</w:t>
      </w:r>
    </w:p>
    <w:p w14:paraId="358EB541" w14:textId="77777777" w:rsidR="00BA5101" w:rsidRPr="00110D48" w:rsidRDefault="00BA5101" w:rsidP="00BA5101">
      <w:pPr>
        <w:pStyle w:val="ListParagraph"/>
        <w:tabs>
          <w:tab w:val="left" w:pos="426"/>
        </w:tabs>
        <w:spacing w:after="160" w:line="259" w:lineRule="auto"/>
        <w:ind w:left="426" w:hanging="426"/>
        <w:rPr>
          <w:rFonts w:ascii="Arial" w:hAnsi="Arial" w:cs="Arial"/>
          <w:sz w:val="24"/>
          <w:szCs w:val="24"/>
        </w:rPr>
      </w:pPr>
    </w:p>
    <w:p w14:paraId="3B76A912" w14:textId="6C2156A4" w:rsidR="04EA98CD" w:rsidRDefault="04EA98CD" w:rsidP="00E5487A">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4.</w:t>
      </w:r>
      <w:r w:rsidR="007C65A9" w:rsidRPr="00110D48">
        <w:rPr>
          <w:rFonts w:ascii="Arial" w:hAnsi="Arial" w:cs="Arial"/>
          <w:sz w:val="24"/>
          <w:szCs w:val="24"/>
        </w:rPr>
        <w:t>5</w:t>
      </w:r>
      <w:r w:rsidRPr="00110D48">
        <w:rPr>
          <w:rFonts w:ascii="Arial" w:hAnsi="Arial" w:cs="Arial"/>
          <w:sz w:val="24"/>
          <w:szCs w:val="24"/>
        </w:rPr>
        <w:t xml:space="preserve"> </w:t>
      </w:r>
      <w:r w:rsidR="00E5487A">
        <w:rPr>
          <w:rFonts w:ascii="Arial" w:hAnsi="Arial" w:cs="Arial"/>
          <w:sz w:val="24"/>
          <w:szCs w:val="24"/>
        </w:rPr>
        <w:tab/>
      </w:r>
      <w:r w:rsidR="00E5487A">
        <w:rPr>
          <w:rFonts w:ascii="Arial" w:hAnsi="Arial" w:cs="Arial"/>
          <w:sz w:val="24"/>
          <w:szCs w:val="24"/>
        </w:rPr>
        <w:tab/>
      </w:r>
      <w:r w:rsidR="00E556EB" w:rsidRPr="00110D48">
        <w:rPr>
          <w:rFonts w:ascii="Arial" w:hAnsi="Arial" w:cs="Arial"/>
          <w:sz w:val="24"/>
          <w:szCs w:val="24"/>
        </w:rPr>
        <w:t>Initial inquiries</w:t>
      </w:r>
      <w:r w:rsidR="00504B79" w:rsidRPr="00110D48">
        <w:rPr>
          <w:rFonts w:ascii="Arial" w:hAnsi="Arial" w:cs="Arial"/>
          <w:sz w:val="24"/>
          <w:szCs w:val="24"/>
        </w:rPr>
        <w:t xml:space="preserve"> without use of investigatory powers</w:t>
      </w:r>
      <w:r w:rsidR="00E556EB" w:rsidRPr="00110D48">
        <w:rPr>
          <w:rFonts w:ascii="Arial" w:hAnsi="Arial" w:cs="Arial"/>
          <w:sz w:val="24"/>
          <w:szCs w:val="24"/>
        </w:rPr>
        <w:t xml:space="preserve"> should be completed within 5 </w:t>
      </w:r>
      <w:r w:rsidR="007C65A9" w:rsidRPr="00110D48">
        <w:rPr>
          <w:rFonts w:ascii="Arial" w:hAnsi="Arial" w:cs="Arial"/>
          <w:sz w:val="24"/>
          <w:szCs w:val="24"/>
        </w:rPr>
        <w:t xml:space="preserve">  </w:t>
      </w:r>
      <w:r w:rsidR="00E556EB" w:rsidRPr="00110D48">
        <w:rPr>
          <w:rFonts w:ascii="Arial" w:hAnsi="Arial" w:cs="Arial"/>
          <w:sz w:val="24"/>
          <w:szCs w:val="24"/>
        </w:rPr>
        <w:t xml:space="preserve">working days. Where this is not </w:t>
      </w:r>
      <w:r w:rsidR="003E3090" w:rsidRPr="00110D48">
        <w:rPr>
          <w:rFonts w:ascii="Arial" w:hAnsi="Arial" w:cs="Arial"/>
          <w:sz w:val="24"/>
          <w:szCs w:val="24"/>
        </w:rPr>
        <w:t>possible the</w:t>
      </w:r>
      <w:r w:rsidR="00E556EB" w:rsidRPr="00110D48">
        <w:rPr>
          <w:rFonts w:ascii="Arial" w:hAnsi="Arial" w:cs="Arial"/>
          <w:sz w:val="24"/>
          <w:szCs w:val="24"/>
        </w:rPr>
        <w:t xml:space="preserve"> reasons for delay should be recorded on </w:t>
      </w:r>
      <w:r w:rsidR="3051D745" w:rsidRPr="00110D48">
        <w:rPr>
          <w:rFonts w:ascii="Arial" w:hAnsi="Arial" w:cs="Arial"/>
          <w:sz w:val="24"/>
          <w:szCs w:val="24"/>
        </w:rPr>
        <w:t xml:space="preserve">Eclipse and the Operational </w:t>
      </w:r>
      <w:r w:rsidR="44B92A5D" w:rsidRPr="00110D48">
        <w:rPr>
          <w:rFonts w:ascii="Arial" w:hAnsi="Arial" w:cs="Arial"/>
          <w:sz w:val="24"/>
          <w:szCs w:val="24"/>
        </w:rPr>
        <w:t>Manager notified.</w:t>
      </w:r>
    </w:p>
    <w:p w14:paraId="32E70434" w14:textId="77777777" w:rsidR="00E5487A" w:rsidRDefault="00E5487A" w:rsidP="00E5487A">
      <w:pPr>
        <w:pStyle w:val="ListParagraph"/>
        <w:tabs>
          <w:tab w:val="left" w:pos="426"/>
        </w:tabs>
        <w:spacing w:after="160" w:line="259" w:lineRule="auto"/>
        <w:ind w:hanging="720"/>
        <w:rPr>
          <w:rFonts w:ascii="Arial" w:hAnsi="Arial" w:cs="Arial"/>
          <w:sz w:val="24"/>
          <w:szCs w:val="24"/>
        </w:rPr>
      </w:pPr>
    </w:p>
    <w:p w14:paraId="695795ED" w14:textId="77777777" w:rsidR="00BA5101" w:rsidRPr="00110D48" w:rsidRDefault="00BA5101" w:rsidP="00BA5101">
      <w:pPr>
        <w:pStyle w:val="ListParagraph"/>
        <w:tabs>
          <w:tab w:val="left" w:pos="426"/>
        </w:tabs>
        <w:spacing w:after="160" w:line="259" w:lineRule="auto"/>
        <w:ind w:left="426" w:hanging="426"/>
        <w:rPr>
          <w:rFonts w:ascii="Arial" w:hAnsi="Arial" w:cs="Arial"/>
          <w:sz w:val="24"/>
          <w:szCs w:val="24"/>
        </w:rPr>
      </w:pPr>
    </w:p>
    <w:p w14:paraId="70FBADC9" w14:textId="11A3A7DD" w:rsidR="00D42E51" w:rsidRPr="00110D48" w:rsidRDefault="3339BF6A" w:rsidP="00E5487A">
      <w:pPr>
        <w:spacing w:after="0"/>
        <w:ind w:left="720" w:hanging="720"/>
        <w:rPr>
          <w:rFonts w:ascii="Arial" w:eastAsiaTheme="minorEastAsia" w:hAnsi="Arial" w:cs="Arial"/>
          <w:b/>
          <w:bCs/>
          <w:color w:val="000000" w:themeColor="text1"/>
          <w:sz w:val="24"/>
          <w:szCs w:val="24"/>
        </w:rPr>
      </w:pPr>
      <w:r w:rsidRPr="00110D48">
        <w:rPr>
          <w:rFonts w:ascii="Arial" w:hAnsi="Arial" w:cs="Arial"/>
          <w:b/>
          <w:bCs/>
          <w:sz w:val="24"/>
          <w:szCs w:val="24"/>
        </w:rPr>
        <w:t>5</w:t>
      </w:r>
      <w:r w:rsidR="00DF5979">
        <w:rPr>
          <w:rFonts w:ascii="Arial" w:hAnsi="Arial" w:cs="Arial"/>
          <w:b/>
          <w:bCs/>
          <w:sz w:val="24"/>
          <w:szCs w:val="24"/>
        </w:rPr>
        <w:t>.</w:t>
      </w:r>
      <w:r w:rsidRPr="00110D48">
        <w:rPr>
          <w:rFonts w:ascii="Arial" w:hAnsi="Arial" w:cs="Arial"/>
          <w:b/>
          <w:bCs/>
          <w:sz w:val="24"/>
          <w:szCs w:val="24"/>
        </w:rPr>
        <w:t xml:space="preserve"> </w:t>
      </w:r>
      <w:r w:rsidR="00E5487A">
        <w:rPr>
          <w:rFonts w:ascii="Arial" w:hAnsi="Arial" w:cs="Arial"/>
          <w:b/>
          <w:bCs/>
          <w:sz w:val="24"/>
          <w:szCs w:val="24"/>
        </w:rPr>
        <w:tab/>
      </w:r>
      <w:r w:rsidRPr="00110D48">
        <w:rPr>
          <w:rFonts w:ascii="Arial" w:hAnsi="Arial" w:cs="Arial"/>
          <w:b/>
          <w:bCs/>
          <w:sz w:val="24"/>
          <w:szCs w:val="24"/>
        </w:rPr>
        <w:t>Inquiry</w:t>
      </w:r>
      <w:r w:rsidR="00566202" w:rsidRPr="00110D48">
        <w:rPr>
          <w:rFonts w:ascii="Arial" w:hAnsi="Arial" w:cs="Arial"/>
          <w:b/>
          <w:bCs/>
          <w:sz w:val="24"/>
          <w:szCs w:val="24"/>
        </w:rPr>
        <w:t xml:space="preserve"> with </w:t>
      </w:r>
      <w:r w:rsidR="00984324" w:rsidRPr="00110D48">
        <w:rPr>
          <w:rFonts w:ascii="Arial" w:hAnsi="Arial" w:cs="Arial"/>
          <w:b/>
          <w:bCs/>
          <w:sz w:val="24"/>
          <w:szCs w:val="24"/>
        </w:rPr>
        <w:t xml:space="preserve">the use of </w:t>
      </w:r>
      <w:r w:rsidR="00566202" w:rsidRPr="00110D48">
        <w:rPr>
          <w:rFonts w:ascii="Arial" w:hAnsi="Arial" w:cs="Arial"/>
          <w:b/>
          <w:bCs/>
          <w:sz w:val="24"/>
          <w:szCs w:val="24"/>
        </w:rPr>
        <w:t>Investigat</w:t>
      </w:r>
      <w:r w:rsidR="00984324" w:rsidRPr="00110D48">
        <w:rPr>
          <w:rFonts w:ascii="Arial" w:hAnsi="Arial" w:cs="Arial"/>
          <w:b/>
          <w:bCs/>
          <w:sz w:val="24"/>
          <w:szCs w:val="24"/>
        </w:rPr>
        <w:t xml:space="preserve">ory </w:t>
      </w:r>
      <w:r w:rsidR="00566202" w:rsidRPr="00110D48">
        <w:rPr>
          <w:rFonts w:ascii="Arial" w:hAnsi="Arial" w:cs="Arial"/>
          <w:b/>
          <w:bCs/>
          <w:sz w:val="24"/>
          <w:szCs w:val="24"/>
        </w:rPr>
        <w:t>Powers</w:t>
      </w:r>
      <w:r w:rsidR="004C026F" w:rsidRPr="00110D48">
        <w:rPr>
          <w:rFonts w:ascii="Arial" w:hAnsi="Arial" w:cs="Arial"/>
          <w:b/>
          <w:bCs/>
          <w:sz w:val="24"/>
          <w:szCs w:val="24"/>
        </w:rPr>
        <w:t>:</w:t>
      </w:r>
      <w:r w:rsidR="7C1B4687" w:rsidRPr="00110D48">
        <w:rPr>
          <w:rFonts w:ascii="Arial" w:hAnsi="Arial" w:cs="Arial"/>
          <w:b/>
          <w:bCs/>
          <w:sz w:val="24"/>
          <w:szCs w:val="24"/>
        </w:rPr>
        <w:t xml:space="preserve"> </w:t>
      </w:r>
      <w:r w:rsidR="7C1B4687" w:rsidRPr="00110D48">
        <w:rPr>
          <w:rFonts w:ascii="Arial" w:eastAsiaTheme="minorEastAsia" w:hAnsi="Arial" w:cs="Arial"/>
          <w:b/>
          <w:bCs/>
          <w:color w:val="000000" w:themeColor="text1"/>
          <w:sz w:val="24"/>
          <w:szCs w:val="24"/>
        </w:rPr>
        <w:t xml:space="preserve">Who May Undertake </w:t>
      </w:r>
      <w:r w:rsidR="2911C9D5" w:rsidRPr="00110D48">
        <w:rPr>
          <w:rFonts w:ascii="Arial" w:eastAsiaTheme="minorEastAsia" w:hAnsi="Arial" w:cs="Arial"/>
          <w:b/>
          <w:bCs/>
          <w:color w:val="000000" w:themeColor="text1"/>
          <w:sz w:val="24"/>
          <w:szCs w:val="24"/>
        </w:rPr>
        <w:t>the Visit</w:t>
      </w:r>
      <w:r w:rsidR="7C1B4687" w:rsidRPr="00110D48">
        <w:rPr>
          <w:rFonts w:ascii="Arial" w:eastAsiaTheme="minorEastAsia" w:hAnsi="Arial" w:cs="Arial"/>
          <w:b/>
          <w:bCs/>
          <w:color w:val="000000" w:themeColor="text1"/>
          <w:sz w:val="24"/>
          <w:szCs w:val="24"/>
        </w:rPr>
        <w:t>/</w:t>
      </w:r>
      <w:r w:rsidR="759C8FAE" w:rsidRPr="00110D48">
        <w:rPr>
          <w:rFonts w:ascii="Arial" w:eastAsiaTheme="minorEastAsia" w:hAnsi="Arial" w:cs="Arial"/>
          <w:b/>
          <w:bCs/>
          <w:color w:val="000000" w:themeColor="text1"/>
          <w:sz w:val="24"/>
          <w:szCs w:val="24"/>
        </w:rPr>
        <w:t>Interview?</w:t>
      </w:r>
    </w:p>
    <w:p w14:paraId="7C1BC47F" w14:textId="6357A4E1" w:rsidR="5C34058A" w:rsidRPr="00110D48" w:rsidRDefault="5C34058A" w:rsidP="00110D48">
      <w:pPr>
        <w:spacing w:after="0"/>
        <w:rPr>
          <w:rFonts w:ascii="Arial" w:eastAsiaTheme="minorEastAsia" w:hAnsi="Arial" w:cs="Arial"/>
          <w:b/>
          <w:bCs/>
          <w:color w:val="000000" w:themeColor="text1"/>
          <w:sz w:val="24"/>
          <w:szCs w:val="24"/>
        </w:rPr>
      </w:pPr>
    </w:p>
    <w:p w14:paraId="5FC907B6" w14:textId="041A06D1" w:rsidR="0019798F" w:rsidRDefault="759C8FAE" w:rsidP="00E5487A">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 xml:space="preserve">5.1 </w:t>
      </w:r>
      <w:r w:rsidR="00E5487A">
        <w:rPr>
          <w:rFonts w:ascii="Arial" w:hAnsi="Arial" w:cs="Arial"/>
          <w:sz w:val="24"/>
          <w:szCs w:val="24"/>
        </w:rPr>
        <w:tab/>
      </w:r>
      <w:r w:rsidR="00E5487A">
        <w:rPr>
          <w:rFonts w:ascii="Arial" w:hAnsi="Arial" w:cs="Arial"/>
          <w:sz w:val="24"/>
          <w:szCs w:val="24"/>
        </w:rPr>
        <w:tab/>
      </w:r>
      <w:r w:rsidRPr="00110D48">
        <w:rPr>
          <w:rFonts w:ascii="Arial" w:hAnsi="Arial" w:cs="Arial"/>
          <w:sz w:val="24"/>
          <w:szCs w:val="24"/>
        </w:rPr>
        <w:t>Inquiry</w:t>
      </w:r>
      <w:r w:rsidR="00ED5657" w:rsidRPr="00110D48">
        <w:rPr>
          <w:rFonts w:ascii="Arial" w:hAnsi="Arial" w:cs="Arial"/>
          <w:sz w:val="24"/>
          <w:szCs w:val="24"/>
        </w:rPr>
        <w:t xml:space="preserve"> </w:t>
      </w:r>
      <w:r w:rsidR="00ED5657" w:rsidRPr="003E168B">
        <w:rPr>
          <w:rFonts w:ascii="Arial" w:hAnsi="Arial" w:cs="Arial"/>
          <w:sz w:val="24"/>
          <w:szCs w:val="24"/>
        </w:rPr>
        <w:t>with</w:t>
      </w:r>
      <w:r w:rsidR="00ED5657" w:rsidRPr="00110D48">
        <w:rPr>
          <w:rFonts w:ascii="Arial" w:hAnsi="Arial" w:cs="Arial"/>
          <w:sz w:val="24"/>
          <w:szCs w:val="24"/>
        </w:rPr>
        <w:t xml:space="preserve"> </w:t>
      </w:r>
      <w:r w:rsidR="00984324" w:rsidRPr="00110D48">
        <w:rPr>
          <w:rFonts w:ascii="Arial" w:hAnsi="Arial" w:cs="Arial"/>
          <w:sz w:val="24"/>
          <w:szCs w:val="24"/>
        </w:rPr>
        <w:t>the use of I</w:t>
      </w:r>
      <w:r w:rsidR="00A93078" w:rsidRPr="00110D48">
        <w:rPr>
          <w:rFonts w:ascii="Arial" w:hAnsi="Arial" w:cs="Arial"/>
          <w:sz w:val="24"/>
          <w:szCs w:val="24"/>
        </w:rPr>
        <w:t>nvestigatory</w:t>
      </w:r>
      <w:r w:rsidR="005E03B7" w:rsidRPr="00110D48">
        <w:rPr>
          <w:rFonts w:ascii="Arial" w:hAnsi="Arial" w:cs="Arial"/>
          <w:sz w:val="24"/>
          <w:szCs w:val="24"/>
        </w:rPr>
        <w:t xml:space="preserve"> Powers</w:t>
      </w:r>
      <w:r w:rsidR="00A93078" w:rsidRPr="00110D48">
        <w:rPr>
          <w:rFonts w:ascii="Arial" w:hAnsi="Arial" w:cs="Arial"/>
          <w:sz w:val="24"/>
          <w:szCs w:val="24"/>
        </w:rPr>
        <w:t xml:space="preserve"> </w:t>
      </w:r>
      <w:r w:rsidR="33679526" w:rsidRPr="00110D48">
        <w:rPr>
          <w:rFonts w:ascii="Arial" w:hAnsi="Arial" w:cs="Arial"/>
          <w:sz w:val="24"/>
          <w:szCs w:val="24"/>
        </w:rPr>
        <w:t xml:space="preserve">will be undertaken by a Council Officer and a second worker. </w:t>
      </w:r>
      <w:r w:rsidR="00A93078" w:rsidRPr="00110D48">
        <w:rPr>
          <w:rFonts w:ascii="Arial" w:hAnsi="Arial" w:cs="Arial"/>
          <w:sz w:val="24"/>
          <w:szCs w:val="24"/>
        </w:rPr>
        <w:t xml:space="preserve">The </w:t>
      </w:r>
      <w:r w:rsidR="2E52AA51" w:rsidRPr="00110D48">
        <w:rPr>
          <w:rFonts w:ascii="Arial" w:hAnsi="Arial" w:cs="Arial"/>
          <w:sz w:val="24"/>
          <w:szCs w:val="24"/>
        </w:rPr>
        <w:t>Council Officers</w:t>
      </w:r>
      <w:r w:rsidR="33679526" w:rsidRPr="00110D48">
        <w:rPr>
          <w:rFonts w:ascii="Arial" w:hAnsi="Arial" w:cs="Arial"/>
          <w:sz w:val="24"/>
          <w:szCs w:val="24"/>
        </w:rPr>
        <w:t xml:space="preserve"> must be </w:t>
      </w:r>
      <w:r w:rsidR="00B6764F" w:rsidRPr="00110D48">
        <w:rPr>
          <w:rFonts w:ascii="Arial" w:hAnsi="Arial" w:cs="Arial"/>
          <w:sz w:val="24"/>
          <w:szCs w:val="24"/>
        </w:rPr>
        <w:t xml:space="preserve">a </w:t>
      </w:r>
      <w:r w:rsidR="33679526" w:rsidRPr="00110D48">
        <w:rPr>
          <w:rFonts w:ascii="Arial" w:hAnsi="Arial" w:cs="Arial"/>
          <w:sz w:val="24"/>
          <w:szCs w:val="24"/>
        </w:rPr>
        <w:t>qualified</w:t>
      </w:r>
      <w:r w:rsidR="00B6764F" w:rsidRPr="00110D48">
        <w:rPr>
          <w:rFonts w:ascii="Arial" w:hAnsi="Arial" w:cs="Arial"/>
          <w:sz w:val="24"/>
          <w:szCs w:val="24"/>
        </w:rPr>
        <w:t xml:space="preserve"> professional</w:t>
      </w:r>
      <w:r w:rsidR="33679526" w:rsidRPr="00110D48">
        <w:rPr>
          <w:rFonts w:ascii="Arial" w:hAnsi="Arial" w:cs="Arial"/>
          <w:sz w:val="24"/>
          <w:szCs w:val="24"/>
        </w:rPr>
        <w:t xml:space="preserve">, registered </w:t>
      </w:r>
      <w:r w:rsidR="2547E78A" w:rsidRPr="00110D48">
        <w:rPr>
          <w:rFonts w:ascii="Arial" w:hAnsi="Arial" w:cs="Arial"/>
          <w:sz w:val="24"/>
          <w:szCs w:val="24"/>
        </w:rPr>
        <w:t>S</w:t>
      </w:r>
      <w:r w:rsidR="33679526" w:rsidRPr="00110D48">
        <w:rPr>
          <w:rFonts w:ascii="Arial" w:hAnsi="Arial" w:cs="Arial"/>
          <w:sz w:val="24"/>
          <w:szCs w:val="24"/>
        </w:rPr>
        <w:t xml:space="preserve">ocial </w:t>
      </w:r>
      <w:r w:rsidR="2547E78A" w:rsidRPr="00110D48">
        <w:rPr>
          <w:rFonts w:ascii="Arial" w:hAnsi="Arial" w:cs="Arial"/>
          <w:sz w:val="24"/>
          <w:szCs w:val="24"/>
        </w:rPr>
        <w:t>W</w:t>
      </w:r>
      <w:r w:rsidR="33679526" w:rsidRPr="00110D48">
        <w:rPr>
          <w:rFonts w:ascii="Arial" w:hAnsi="Arial" w:cs="Arial"/>
          <w:sz w:val="24"/>
          <w:szCs w:val="24"/>
        </w:rPr>
        <w:t>orker</w:t>
      </w:r>
      <w:r w:rsidR="00B6764F" w:rsidRPr="00110D48">
        <w:rPr>
          <w:rFonts w:ascii="Arial" w:hAnsi="Arial" w:cs="Arial"/>
          <w:sz w:val="24"/>
          <w:szCs w:val="24"/>
        </w:rPr>
        <w:t xml:space="preserve">, Nurse or Occupational Therapist who is </w:t>
      </w:r>
      <w:r w:rsidR="00B6764F" w:rsidRPr="003E168B">
        <w:rPr>
          <w:rFonts w:ascii="Arial" w:hAnsi="Arial" w:cs="Arial"/>
          <w:sz w:val="24"/>
          <w:szCs w:val="24"/>
        </w:rPr>
        <w:t>employed by Renfrewshire Council</w:t>
      </w:r>
      <w:r w:rsidR="00B6764F" w:rsidRPr="00110D48">
        <w:rPr>
          <w:rFonts w:ascii="Arial" w:hAnsi="Arial" w:cs="Arial"/>
          <w:sz w:val="24"/>
          <w:szCs w:val="24"/>
        </w:rPr>
        <w:t xml:space="preserve"> and </w:t>
      </w:r>
      <w:r w:rsidR="33679526" w:rsidRPr="00110D48">
        <w:rPr>
          <w:rFonts w:ascii="Arial" w:hAnsi="Arial" w:cs="Arial"/>
          <w:sz w:val="24"/>
          <w:szCs w:val="24"/>
        </w:rPr>
        <w:t>who ha</w:t>
      </w:r>
      <w:r w:rsidR="00B6764F" w:rsidRPr="00110D48">
        <w:rPr>
          <w:rFonts w:ascii="Arial" w:hAnsi="Arial" w:cs="Arial"/>
          <w:sz w:val="24"/>
          <w:szCs w:val="24"/>
        </w:rPr>
        <w:t>s</w:t>
      </w:r>
      <w:r w:rsidR="33679526" w:rsidRPr="00110D48">
        <w:rPr>
          <w:rFonts w:ascii="Arial" w:hAnsi="Arial" w:cs="Arial"/>
          <w:sz w:val="24"/>
          <w:szCs w:val="24"/>
        </w:rPr>
        <w:t xml:space="preserve"> undergone adult</w:t>
      </w:r>
      <w:r w:rsidR="1F444D60" w:rsidRPr="00110D48">
        <w:rPr>
          <w:rFonts w:ascii="Arial" w:hAnsi="Arial" w:cs="Arial"/>
          <w:sz w:val="24"/>
          <w:szCs w:val="24"/>
        </w:rPr>
        <w:t xml:space="preserve"> </w:t>
      </w:r>
      <w:r w:rsidR="5577CEB4" w:rsidRPr="00110D48">
        <w:rPr>
          <w:rFonts w:ascii="Arial" w:hAnsi="Arial" w:cs="Arial"/>
          <w:sz w:val="24"/>
          <w:szCs w:val="24"/>
        </w:rPr>
        <w:t>p</w:t>
      </w:r>
      <w:r w:rsidR="33679526" w:rsidRPr="00110D48">
        <w:rPr>
          <w:rFonts w:ascii="Arial" w:hAnsi="Arial" w:cs="Arial"/>
          <w:sz w:val="24"/>
          <w:szCs w:val="24"/>
        </w:rPr>
        <w:t>rotection training for Council Officers</w:t>
      </w:r>
      <w:r w:rsidR="363C000C" w:rsidRPr="00110D48">
        <w:rPr>
          <w:rFonts w:ascii="Arial" w:hAnsi="Arial" w:cs="Arial"/>
          <w:sz w:val="24"/>
          <w:szCs w:val="24"/>
        </w:rPr>
        <w:t xml:space="preserve"> specified by Renfrewshire Council</w:t>
      </w:r>
      <w:r w:rsidR="33679526" w:rsidRPr="00110D48">
        <w:rPr>
          <w:rFonts w:ascii="Arial" w:hAnsi="Arial" w:cs="Arial"/>
          <w:sz w:val="24"/>
          <w:szCs w:val="24"/>
        </w:rPr>
        <w:t xml:space="preserve">. The </w:t>
      </w:r>
      <w:r w:rsidR="33679526" w:rsidRPr="003E168B">
        <w:rPr>
          <w:rFonts w:ascii="Arial" w:hAnsi="Arial" w:cs="Arial"/>
          <w:sz w:val="24"/>
          <w:szCs w:val="24"/>
        </w:rPr>
        <w:t>second</w:t>
      </w:r>
      <w:r w:rsidR="1F444D60" w:rsidRPr="003E168B">
        <w:rPr>
          <w:rFonts w:ascii="Arial" w:hAnsi="Arial" w:cs="Arial"/>
          <w:sz w:val="24"/>
          <w:szCs w:val="24"/>
        </w:rPr>
        <w:t xml:space="preserve"> </w:t>
      </w:r>
      <w:r w:rsidR="2D009724" w:rsidRPr="003E168B">
        <w:rPr>
          <w:rFonts w:ascii="Arial" w:hAnsi="Arial" w:cs="Arial"/>
          <w:sz w:val="24"/>
          <w:szCs w:val="24"/>
        </w:rPr>
        <w:t>worker</w:t>
      </w:r>
      <w:r w:rsidR="2D009724" w:rsidRPr="00110D48">
        <w:rPr>
          <w:rFonts w:ascii="Arial" w:hAnsi="Arial" w:cs="Arial"/>
          <w:sz w:val="24"/>
          <w:szCs w:val="24"/>
        </w:rPr>
        <w:t>, as noted, should</w:t>
      </w:r>
      <w:r w:rsidR="33679526" w:rsidRPr="00110D48">
        <w:rPr>
          <w:rFonts w:ascii="Arial" w:hAnsi="Arial" w:cs="Arial"/>
          <w:sz w:val="24"/>
          <w:szCs w:val="24"/>
        </w:rPr>
        <w:t xml:space="preserve"> be the most appropriate person </w:t>
      </w:r>
      <w:r w:rsidR="363C000C" w:rsidRPr="00110D48">
        <w:rPr>
          <w:rFonts w:ascii="Arial" w:hAnsi="Arial" w:cs="Arial"/>
          <w:sz w:val="24"/>
          <w:szCs w:val="24"/>
        </w:rPr>
        <w:t xml:space="preserve">(such as an allocated </w:t>
      </w:r>
      <w:r w:rsidR="76141DD9" w:rsidRPr="00110D48">
        <w:rPr>
          <w:rFonts w:ascii="Arial" w:hAnsi="Arial" w:cs="Arial"/>
          <w:sz w:val="24"/>
          <w:szCs w:val="24"/>
        </w:rPr>
        <w:t>or</w:t>
      </w:r>
      <w:r w:rsidR="23F2E13B" w:rsidRPr="00110D48">
        <w:rPr>
          <w:rFonts w:ascii="Arial" w:hAnsi="Arial" w:cs="Arial"/>
          <w:sz w:val="24"/>
          <w:szCs w:val="24"/>
        </w:rPr>
        <w:t xml:space="preserve"> </w:t>
      </w:r>
      <w:r w:rsidR="76141DD9" w:rsidRPr="00110D48">
        <w:rPr>
          <w:rFonts w:ascii="Arial" w:hAnsi="Arial" w:cs="Arial"/>
          <w:sz w:val="24"/>
          <w:szCs w:val="24"/>
        </w:rPr>
        <w:t>previously</w:t>
      </w:r>
      <w:r w:rsidR="363C000C" w:rsidRPr="00110D48">
        <w:rPr>
          <w:rFonts w:ascii="Arial" w:hAnsi="Arial" w:cs="Arial"/>
          <w:sz w:val="24"/>
          <w:szCs w:val="24"/>
        </w:rPr>
        <w:t xml:space="preserve"> allocated worker </w:t>
      </w:r>
      <w:r w:rsidR="33679526" w:rsidRPr="00110D48">
        <w:rPr>
          <w:rFonts w:ascii="Arial" w:hAnsi="Arial" w:cs="Arial"/>
          <w:sz w:val="24"/>
          <w:szCs w:val="24"/>
        </w:rPr>
        <w:t xml:space="preserve">and may be from any </w:t>
      </w:r>
      <w:r w:rsidR="00B6764F" w:rsidRPr="00110D48">
        <w:rPr>
          <w:rFonts w:ascii="Arial" w:hAnsi="Arial" w:cs="Arial"/>
          <w:sz w:val="24"/>
          <w:szCs w:val="24"/>
        </w:rPr>
        <w:t xml:space="preserve">professional </w:t>
      </w:r>
      <w:r w:rsidR="33679526" w:rsidRPr="00110D48">
        <w:rPr>
          <w:rFonts w:ascii="Arial" w:hAnsi="Arial" w:cs="Arial"/>
          <w:sz w:val="24"/>
          <w:szCs w:val="24"/>
        </w:rPr>
        <w:t>discipline</w:t>
      </w:r>
      <w:r w:rsidR="00B6764F" w:rsidRPr="00110D48">
        <w:rPr>
          <w:rFonts w:ascii="Arial" w:hAnsi="Arial" w:cs="Arial"/>
          <w:sz w:val="24"/>
          <w:szCs w:val="24"/>
        </w:rPr>
        <w:t xml:space="preserve"> or employed by a different organisation e.g., </w:t>
      </w:r>
      <w:r w:rsidR="1B024225" w:rsidRPr="00110D48">
        <w:rPr>
          <w:rFonts w:ascii="Arial" w:hAnsi="Arial" w:cs="Arial"/>
          <w:sz w:val="24"/>
          <w:szCs w:val="24"/>
        </w:rPr>
        <w:t>NHS.</w:t>
      </w:r>
      <w:r w:rsidR="7CAA8704" w:rsidRPr="00110D48">
        <w:rPr>
          <w:rFonts w:ascii="Arial" w:hAnsi="Arial" w:cs="Arial"/>
          <w:sz w:val="24"/>
          <w:szCs w:val="24"/>
        </w:rPr>
        <w:t xml:space="preserve"> </w:t>
      </w:r>
      <w:r w:rsidR="33679526" w:rsidRPr="00110D48">
        <w:rPr>
          <w:rFonts w:ascii="Arial" w:hAnsi="Arial" w:cs="Arial"/>
          <w:sz w:val="24"/>
          <w:szCs w:val="24"/>
        </w:rPr>
        <w:t xml:space="preserve">If </w:t>
      </w:r>
      <w:r w:rsidR="363C000C" w:rsidRPr="00110D48">
        <w:rPr>
          <w:rFonts w:ascii="Arial" w:hAnsi="Arial" w:cs="Arial"/>
          <w:sz w:val="24"/>
          <w:szCs w:val="24"/>
        </w:rPr>
        <w:t>the second worker</w:t>
      </w:r>
      <w:r w:rsidR="00A15B4B" w:rsidRPr="00110D48">
        <w:rPr>
          <w:rFonts w:ascii="Arial" w:hAnsi="Arial" w:cs="Arial"/>
          <w:sz w:val="24"/>
          <w:szCs w:val="24"/>
        </w:rPr>
        <w:t xml:space="preserve"> is</w:t>
      </w:r>
      <w:r w:rsidR="33679526" w:rsidRPr="00110D48">
        <w:rPr>
          <w:rFonts w:ascii="Arial" w:hAnsi="Arial" w:cs="Arial"/>
          <w:sz w:val="24"/>
          <w:szCs w:val="24"/>
        </w:rPr>
        <w:t xml:space="preserve"> not a Council </w:t>
      </w:r>
      <w:r w:rsidR="41AF5E0B" w:rsidRPr="00110D48">
        <w:rPr>
          <w:rFonts w:ascii="Arial" w:hAnsi="Arial" w:cs="Arial"/>
          <w:sz w:val="24"/>
          <w:szCs w:val="24"/>
        </w:rPr>
        <w:t>Officer,</w:t>
      </w:r>
      <w:r w:rsidR="33679526" w:rsidRPr="00110D48">
        <w:rPr>
          <w:rFonts w:ascii="Arial" w:hAnsi="Arial" w:cs="Arial"/>
          <w:sz w:val="24"/>
          <w:szCs w:val="24"/>
        </w:rPr>
        <w:t xml:space="preserve"> they should have completed </w:t>
      </w:r>
      <w:r w:rsidR="363C000C" w:rsidRPr="00110D48">
        <w:rPr>
          <w:rFonts w:ascii="Arial" w:hAnsi="Arial" w:cs="Arial"/>
          <w:sz w:val="24"/>
          <w:szCs w:val="24"/>
        </w:rPr>
        <w:t xml:space="preserve">Renfrewshire Council </w:t>
      </w:r>
      <w:r w:rsidR="33679526" w:rsidRPr="00110D48">
        <w:rPr>
          <w:rFonts w:ascii="Arial" w:hAnsi="Arial" w:cs="Arial"/>
          <w:sz w:val="24"/>
          <w:szCs w:val="24"/>
        </w:rPr>
        <w:t xml:space="preserve">specified 2nd </w:t>
      </w:r>
      <w:r w:rsidR="54E7E3C7" w:rsidRPr="00110D48">
        <w:rPr>
          <w:rFonts w:ascii="Arial" w:hAnsi="Arial" w:cs="Arial"/>
          <w:sz w:val="24"/>
          <w:szCs w:val="24"/>
        </w:rPr>
        <w:t>worker</w:t>
      </w:r>
      <w:r w:rsidR="5577CEB4" w:rsidRPr="00110D48">
        <w:rPr>
          <w:rFonts w:ascii="Arial" w:hAnsi="Arial" w:cs="Arial"/>
          <w:sz w:val="24"/>
          <w:szCs w:val="24"/>
        </w:rPr>
        <w:t xml:space="preserve"> </w:t>
      </w:r>
      <w:r w:rsidR="47215067" w:rsidRPr="00110D48">
        <w:rPr>
          <w:rFonts w:ascii="Arial" w:hAnsi="Arial" w:cs="Arial"/>
          <w:sz w:val="24"/>
          <w:szCs w:val="24"/>
        </w:rPr>
        <w:t>training (Investigative</w:t>
      </w:r>
      <w:r w:rsidR="009A02DE" w:rsidRPr="00110D48">
        <w:rPr>
          <w:rFonts w:ascii="Arial" w:hAnsi="Arial" w:cs="Arial"/>
          <w:sz w:val="24"/>
          <w:szCs w:val="24"/>
        </w:rPr>
        <w:t xml:space="preserve"> Interview training)</w:t>
      </w:r>
      <w:r w:rsidR="363C000C" w:rsidRPr="00110D48">
        <w:rPr>
          <w:rFonts w:ascii="Arial" w:hAnsi="Arial" w:cs="Arial"/>
          <w:sz w:val="24"/>
          <w:szCs w:val="24"/>
        </w:rPr>
        <w:t>.</w:t>
      </w:r>
      <w:r w:rsidR="5577CEB4" w:rsidRPr="00110D48">
        <w:rPr>
          <w:rFonts w:ascii="Arial" w:hAnsi="Arial" w:cs="Arial"/>
          <w:sz w:val="24"/>
          <w:szCs w:val="24"/>
        </w:rPr>
        <w:t xml:space="preserve"> </w:t>
      </w:r>
    </w:p>
    <w:p w14:paraId="27B1020B" w14:textId="77777777" w:rsidR="003E168B" w:rsidRPr="003E168B" w:rsidRDefault="003E168B" w:rsidP="003E168B">
      <w:pPr>
        <w:pStyle w:val="ListParagraph"/>
        <w:tabs>
          <w:tab w:val="left" w:pos="426"/>
        </w:tabs>
        <w:spacing w:after="160" w:line="259" w:lineRule="auto"/>
        <w:ind w:left="426" w:hanging="426"/>
        <w:rPr>
          <w:rFonts w:ascii="Arial" w:hAnsi="Arial" w:cs="Arial"/>
          <w:sz w:val="24"/>
          <w:szCs w:val="24"/>
        </w:rPr>
      </w:pPr>
    </w:p>
    <w:p w14:paraId="735715E4" w14:textId="69E31D0A" w:rsidR="00BC2D62" w:rsidRDefault="2D44306E" w:rsidP="00E5487A">
      <w:pPr>
        <w:pStyle w:val="ListParagraph"/>
        <w:tabs>
          <w:tab w:val="left" w:pos="426"/>
        </w:tabs>
        <w:spacing w:after="160" w:line="259" w:lineRule="auto"/>
        <w:ind w:hanging="720"/>
        <w:rPr>
          <w:rFonts w:ascii="Arial" w:hAnsi="Arial" w:cs="Arial"/>
          <w:sz w:val="24"/>
          <w:szCs w:val="24"/>
        </w:rPr>
      </w:pPr>
      <w:r w:rsidRPr="003E168B">
        <w:rPr>
          <w:rFonts w:ascii="Arial" w:hAnsi="Arial" w:cs="Arial"/>
          <w:sz w:val="24"/>
          <w:szCs w:val="24"/>
        </w:rPr>
        <w:t xml:space="preserve">5.2 </w:t>
      </w:r>
      <w:r w:rsidR="00E5487A">
        <w:rPr>
          <w:rFonts w:ascii="Arial" w:hAnsi="Arial" w:cs="Arial"/>
          <w:sz w:val="24"/>
          <w:szCs w:val="24"/>
        </w:rPr>
        <w:tab/>
      </w:r>
      <w:r w:rsidR="00E5487A">
        <w:rPr>
          <w:rFonts w:ascii="Arial" w:hAnsi="Arial" w:cs="Arial"/>
          <w:sz w:val="24"/>
          <w:szCs w:val="24"/>
        </w:rPr>
        <w:tab/>
      </w:r>
      <w:r w:rsidRPr="003E168B">
        <w:rPr>
          <w:rFonts w:ascii="Arial" w:hAnsi="Arial" w:cs="Arial"/>
          <w:sz w:val="24"/>
          <w:szCs w:val="24"/>
        </w:rPr>
        <w:t>Only</w:t>
      </w:r>
      <w:r w:rsidR="3BC90B74" w:rsidRPr="003E168B">
        <w:rPr>
          <w:rFonts w:ascii="Arial" w:hAnsi="Arial" w:cs="Arial"/>
          <w:sz w:val="24"/>
          <w:szCs w:val="24"/>
        </w:rPr>
        <w:t xml:space="preserve"> a </w:t>
      </w:r>
      <w:r w:rsidR="513C48BB" w:rsidRPr="003E168B">
        <w:rPr>
          <w:rFonts w:ascii="Arial" w:hAnsi="Arial" w:cs="Arial"/>
          <w:sz w:val="24"/>
          <w:szCs w:val="24"/>
        </w:rPr>
        <w:t>C</w:t>
      </w:r>
      <w:r w:rsidR="3BC90B74" w:rsidRPr="003E168B">
        <w:rPr>
          <w:rFonts w:ascii="Arial" w:hAnsi="Arial" w:cs="Arial"/>
          <w:sz w:val="24"/>
          <w:szCs w:val="24"/>
        </w:rPr>
        <w:t xml:space="preserve">ouncil </w:t>
      </w:r>
      <w:r w:rsidR="513C48BB" w:rsidRPr="003E168B">
        <w:rPr>
          <w:rFonts w:ascii="Arial" w:hAnsi="Arial" w:cs="Arial"/>
          <w:sz w:val="24"/>
          <w:szCs w:val="24"/>
        </w:rPr>
        <w:t>O</w:t>
      </w:r>
      <w:r w:rsidR="3BC90B74" w:rsidRPr="003E168B">
        <w:rPr>
          <w:rFonts w:ascii="Arial" w:hAnsi="Arial" w:cs="Arial"/>
          <w:sz w:val="24"/>
          <w:szCs w:val="24"/>
        </w:rPr>
        <w:t>fficer, as defined in Section 53 of the Act and who meets the requirements of the Order described previously, can undertake a visit.</w:t>
      </w:r>
      <w:r w:rsidR="113270E8" w:rsidRPr="003E168B">
        <w:rPr>
          <w:rFonts w:ascii="Arial" w:hAnsi="Arial" w:cs="Arial"/>
          <w:sz w:val="24"/>
          <w:szCs w:val="24"/>
        </w:rPr>
        <w:t xml:space="preserve"> However, as noted, t</w:t>
      </w:r>
      <w:r w:rsidR="3BC90B74" w:rsidRPr="003E168B">
        <w:rPr>
          <w:rFonts w:ascii="Arial" w:hAnsi="Arial" w:cs="Arial"/>
          <w:sz w:val="24"/>
          <w:szCs w:val="24"/>
        </w:rPr>
        <w:t xml:space="preserve">he </w:t>
      </w:r>
      <w:r w:rsidR="513C48BB" w:rsidRPr="003E168B">
        <w:rPr>
          <w:rFonts w:ascii="Arial" w:hAnsi="Arial" w:cs="Arial"/>
          <w:sz w:val="24"/>
          <w:szCs w:val="24"/>
        </w:rPr>
        <w:t>C</w:t>
      </w:r>
      <w:r w:rsidR="3BC90B74" w:rsidRPr="003E168B">
        <w:rPr>
          <w:rFonts w:ascii="Arial" w:hAnsi="Arial" w:cs="Arial"/>
          <w:sz w:val="24"/>
          <w:szCs w:val="24"/>
        </w:rPr>
        <w:t xml:space="preserve">ouncil </w:t>
      </w:r>
      <w:r w:rsidR="513C48BB" w:rsidRPr="003E168B">
        <w:rPr>
          <w:rFonts w:ascii="Arial" w:hAnsi="Arial" w:cs="Arial"/>
          <w:sz w:val="24"/>
          <w:szCs w:val="24"/>
        </w:rPr>
        <w:t>O</w:t>
      </w:r>
      <w:r w:rsidR="3BC90B74" w:rsidRPr="003E168B">
        <w:rPr>
          <w:rFonts w:ascii="Arial" w:hAnsi="Arial" w:cs="Arial"/>
          <w:sz w:val="24"/>
          <w:szCs w:val="24"/>
        </w:rPr>
        <w:t xml:space="preserve">fficer may be accompanied by another person. A joint visit with another person could assist the investigation in </w:t>
      </w:r>
      <w:bookmarkStart w:id="14" w:name="_Int_RBkV97rb"/>
      <w:proofErr w:type="gramStart"/>
      <w:r w:rsidR="3BC90B74" w:rsidRPr="003E168B">
        <w:rPr>
          <w:rFonts w:ascii="Arial" w:hAnsi="Arial" w:cs="Arial"/>
          <w:sz w:val="24"/>
          <w:szCs w:val="24"/>
        </w:rPr>
        <w:t>a number of</w:t>
      </w:r>
      <w:bookmarkEnd w:id="14"/>
      <w:proofErr w:type="gramEnd"/>
      <w:r w:rsidR="3BC90B74" w:rsidRPr="003E168B">
        <w:rPr>
          <w:rFonts w:ascii="Arial" w:hAnsi="Arial" w:cs="Arial"/>
          <w:sz w:val="24"/>
          <w:szCs w:val="24"/>
        </w:rPr>
        <w:t xml:space="preserve"> ways, for example by:</w:t>
      </w:r>
    </w:p>
    <w:p w14:paraId="6B584894" w14:textId="77777777" w:rsidR="003E168B" w:rsidRPr="003E168B" w:rsidRDefault="003E168B" w:rsidP="003E168B">
      <w:pPr>
        <w:pStyle w:val="ListParagraph"/>
        <w:tabs>
          <w:tab w:val="left" w:pos="426"/>
        </w:tabs>
        <w:spacing w:after="160" w:line="259" w:lineRule="auto"/>
        <w:ind w:left="426" w:hanging="426"/>
        <w:rPr>
          <w:rFonts w:ascii="Arial" w:hAnsi="Arial" w:cs="Arial"/>
          <w:sz w:val="24"/>
          <w:szCs w:val="24"/>
        </w:rPr>
      </w:pPr>
    </w:p>
    <w:p w14:paraId="4762650D" w14:textId="56A00E18" w:rsidR="00BC2D62" w:rsidRPr="00E5487A" w:rsidRDefault="6A6CE963"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allowing the</w:t>
      </w:r>
      <w:r w:rsidR="00BE6618" w:rsidRPr="00E5487A">
        <w:rPr>
          <w:rFonts w:ascii="Arial" w:hAnsi="Arial" w:cs="Arial"/>
          <w:sz w:val="24"/>
          <w:szCs w:val="24"/>
        </w:rPr>
        <w:t xml:space="preserve"> C</w:t>
      </w:r>
      <w:r w:rsidRPr="00E5487A">
        <w:rPr>
          <w:rFonts w:ascii="Arial" w:hAnsi="Arial" w:cs="Arial"/>
          <w:sz w:val="24"/>
          <w:szCs w:val="24"/>
        </w:rPr>
        <w:t xml:space="preserve">ouncil </w:t>
      </w:r>
      <w:r w:rsidR="00BE6618" w:rsidRPr="00E5487A">
        <w:rPr>
          <w:rFonts w:ascii="Arial" w:hAnsi="Arial" w:cs="Arial"/>
          <w:sz w:val="24"/>
          <w:szCs w:val="24"/>
        </w:rPr>
        <w:t>O</w:t>
      </w:r>
      <w:r w:rsidRPr="00E5487A">
        <w:rPr>
          <w:rFonts w:ascii="Arial" w:hAnsi="Arial" w:cs="Arial"/>
          <w:sz w:val="24"/>
          <w:szCs w:val="24"/>
        </w:rPr>
        <w:t xml:space="preserve">fficer to jointly investigate concerns with, for example, a key worker, a </w:t>
      </w:r>
      <w:r w:rsidR="00BE6618" w:rsidRPr="00E5487A">
        <w:rPr>
          <w:rFonts w:ascii="Arial" w:hAnsi="Arial" w:cs="Arial"/>
          <w:sz w:val="24"/>
          <w:szCs w:val="24"/>
        </w:rPr>
        <w:t>P</w:t>
      </w:r>
      <w:r w:rsidRPr="00E5487A">
        <w:rPr>
          <w:rFonts w:ascii="Arial" w:hAnsi="Arial" w:cs="Arial"/>
          <w:sz w:val="24"/>
          <w:szCs w:val="24"/>
        </w:rPr>
        <w:t xml:space="preserve">olice </w:t>
      </w:r>
      <w:r w:rsidR="75123757" w:rsidRPr="00E5487A">
        <w:rPr>
          <w:rFonts w:ascii="Arial" w:hAnsi="Arial" w:cs="Arial"/>
          <w:sz w:val="24"/>
          <w:szCs w:val="24"/>
        </w:rPr>
        <w:t>Officer,</w:t>
      </w:r>
      <w:r w:rsidR="00BE6618" w:rsidRPr="00E5487A">
        <w:rPr>
          <w:rFonts w:ascii="Arial" w:hAnsi="Arial" w:cs="Arial"/>
          <w:sz w:val="24"/>
          <w:szCs w:val="24"/>
        </w:rPr>
        <w:t xml:space="preserve"> or H</w:t>
      </w:r>
      <w:r w:rsidRPr="00E5487A">
        <w:rPr>
          <w:rFonts w:ascii="Arial" w:hAnsi="Arial" w:cs="Arial"/>
          <w:sz w:val="24"/>
          <w:szCs w:val="24"/>
        </w:rPr>
        <w:t xml:space="preserve">ealth </w:t>
      </w:r>
      <w:r w:rsidR="00BE6618" w:rsidRPr="00E5487A">
        <w:rPr>
          <w:rFonts w:ascii="Arial" w:hAnsi="Arial" w:cs="Arial"/>
          <w:sz w:val="24"/>
          <w:szCs w:val="24"/>
        </w:rPr>
        <w:t>P</w:t>
      </w:r>
      <w:r w:rsidRPr="00E5487A">
        <w:rPr>
          <w:rFonts w:ascii="Arial" w:hAnsi="Arial" w:cs="Arial"/>
          <w:sz w:val="24"/>
          <w:szCs w:val="24"/>
        </w:rPr>
        <w:t>rofessional</w:t>
      </w:r>
      <w:r w:rsidR="00BE6618" w:rsidRPr="00E5487A">
        <w:rPr>
          <w:rFonts w:ascii="Arial" w:hAnsi="Arial" w:cs="Arial"/>
          <w:sz w:val="24"/>
          <w:szCs w:val="24"/>
        </w:rPr>
        <w:t>.</w:t>
      </w:r>
    </w:p>
    <w:p w14:paraId="59E43605" w14:textId="2D1DD0BA" w:rsidR="00BC2D62" w:rsidRPr="00E5487A" w:rsidRDefault="6A6CE963"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 xml:space="preserve">assisting an assessment of the risk to the adult, such as with a general practitioner, community nurse, key worker or other person already known to the adult and any other members of the </w:t>
      </w:r>
      <w:r w:rsidR="000F00DD" w:rsidRPr="00E5487A">
        <w:rPr>
          <w:rFonts w:ascii="Arial" w:hAnsi="Arial" w:cs="Arial"/>
          <w:sz w:val="24"/>
          <w:szCs w:val="24"/>
        </w:rPr>
        <w:t>household.</w:t>
      </w:r>
    </w:p>
    <w:p w14:paraId="0984CF41" w14:textId="27482855" w:rsidR="00BC2D62" w:rsidRPr="00E5487A" w:rsidRDefault="6A6CE963"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assisting in record taking of the interview, and potentially being available as a second witness in the event of court proceedings; and</w:t>
      </w:r>
    </w:p>
    <w:p w14:paraId="05A465C3" w14:textId="30653681" w:rsidR="00BC2D62" w:rsidRPr="00E5487A" w:rsidRDefault="6A6CE963"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 xml:space="preserve">assisting communication with the adult (or any other member of the household) by being accompanied by an interpreter in British Sign </w:t>
      </w:r>
      <w:r w:rsidRPr="00E5487A">
        <w:rPr>
          <w:rFonts w:ascii="Arial" w:hAnsi="Arial" w:cs="Arial"/>
          <w:sz w:val="24"/>
          <w:szCs w:val="24"/>
        </w:rPr>
        <w:lastRenderedPageBreak/>
        <w:t>Language, lip speakers, a Makaton communicator, a deaf-blind communications interpreter, or a language interpreter where English is not the visited person’s first language</w:t>
      </w:r>
      <w:r w:rsidR="132A3C99" w:rsidRPr="00E5487A">
        <w:rPr>
          <w:rFonts w:ascii="Arial" w:hAnsi="Arial" w:cs="Arial"/>
          <w:sz w:val="24"/>
          <w:szCs w:val="24"/>
        </w:rPr>
        <w:t>.’</w:t>
      </w:r>
    </w:p>
    <w:p w14:paraId="0F586105" w14:textId="1678E6F0" w:rsidR="000275ED" w:rsidRPr="00110D48" w:rsidRDefault="3BC90B74" w:rsidP="00E5487A">
      <w:pPr>
        <w:spacing w:after="120"/>
        <w:ind w:left="720"/>
        <w:rPr>
          <w:rFonts w:ascii="Arial" w:eastAsiaTheme="minorEastAsia" w:hAnsi="Arial" w:cs="Arial"/>
          <w:color w:val="000000" w:themeColor="text1"/>
          <w:sz w:val="24"/>
          <w:szCs w:val="24"/>
        </w:rPr>
      </w:pPr>
      <w:r w:rsidRPr="00110D48">
        <w:rPr>
          <w:rFonts w:ascii="Arial" w:eastAsiaTheme="minorEastAsia" w:hAnsi="Arial" w:cs="Arial"/>
          <w:color w:val="000000" w:themeColor="text1"/>
          <w:sz w:val="24"/>
          <w:szCs w:val="24"/>
        </w:rPr>
        <w:t>In any case the 2007 Act permits a Council Officer to be accompanied by any other person whom he or she believes would be of assistance in carrying out the investigation’.</w:t>
      </w:r>
    </w:p>
    <w:p w14:paraId="2C70CB7E" w14:textId="77777777" w:rsidR="006F12D7" w:rsidRDefault="006F12D7" w:rsidP="00CB5D81">
      <w:pPr>
        <w:pStyle w:val="ListParagraph"/>
        <w:tabs>
          <w:tab w:val="left" w:pos="426"/>
        </w:tabs>
        <w:spacing w:after="160" w:line="259" w:lineRule="auto"/>
        <w:ind w:left="426" w:hanging="426"/>
        <w:rPr>
          <w:rFonts w:ascii="Arial" w:hAnsi="Arial" w:cs="Arial"/>
          <w:sz w:val="24"/>
          <w:szCs w:val="24"/>
        </w:rPr>
      </w:pPr>
    </w:p>
    <w:p w14:paraId="4B20A79A" w14:textId="77777777" w:rsidR="006F12D7" w:rsidRDefault="006F12D7" w:rsidP="00CB5D81">
      <w:pPr>
        <w:pStyle w:val="ListParagraph"/>
        <w:tabs>
          <w:tab w:val="left" w:pos="426"/>
        </w:tabs>
        <w:spacing w:after="160" w:line="259" w:lineRule="auto"/>
        <w:ind w:left="426" w:hanging="426"/>
        <w:rPr>
          <w:rFonts w:ascii="Arial" w:hAnsi="Arial" w:cs="Arial"/>
          <w:sz w:val="24"/>
          <w:szCs w:val="24"/>
        </w:rPr>
      </w:pPr>
    </w:p>
    <w:p w14:paraId="30913EFF" w14:textId="0DD8F1EC" w:rsidR="00464C26" w:rsidRPr="003D0C63" w:rsidRDefault="000275ED" w:rsidP="00CB5D81">
      <w:pPr>
        <w:pStyle w:val="ListParagraph"/>
        <w:tabs>
          <w:tab w:val="left" w:pos="426"/>
        </w:tabs>
        <w:spacing w:after="160" w:line="259" w:lineRule="auto"/>
        <w:ind w:left="426" w:hanging="426"/>
        <w:rPr>
          <w:rFonts w:ascii="Arial" w:hAnsi="Arial" w:cs="Arial"/>
          <w:sz w:val="24"/>
          <w:szCs w:val="24"/>
        </w:rPr>
      </w:pPr>
      <w:r w:rsidRPr="003D0C63">
        <w:rPr>
          <w:rFonts w:ascii="Arial" w:hAnsi="Arial" w:cs="Arial"/>
          <w:sz w:val="24"/>
          <w:szCs w:val="24"/>
        </w:rPr>
        <w:t xml:space="preserve">5.3 </w:t>
      </w:r>
      <w:r w:rsidR="00E5487A">
        <w:rPr>
          <w:rFonts w:ascii="Arial" w:hAnsi="Arial" w:cs="Arial"/>
          <w:sz w:val="24"/>
          <w:szCs w:val="24"/>
        </w:rPr>
        <w:tab/>
      </w:r>
      <w:r w:rsidR="00E5487A">
        <w:rPr>
          <w:rFonts w:ascii="Arial" w:hAnsi="Arial" w:cs="Arial"/>
          <w:sz w:val="24"/>
          <w:szCs w:val="24"/>
        </w:rPr>
        <w:tab/>
      </w:r>
      <w:r w:rsidRPr="003D0C63">
        <w:rPr>
          <w:rFonts w:ascii="Arial" w:hAnsi="Arial" w:cs="Arial"/>
          <w:sz w:val="24"/>
          <w:szCs w:val="24"/>
        </w:rPr>
        <w:t xml:space="preserve">Interviews: </w:t>
      </w:r>
    </w:p>
    <w:p w14:paraId="7B0CE86C" w14:textId="56C5A853" w:rsidR="000275ED" w:rsidRPr="00CB5D81" w:rsidRDefault="00464C26" w:rsidP="00E5487A">
      <w:pPr>
        <w:pStyle w:val="ListParagraph"/>
        <w:tabs>
          <w:tab w:val="left" w:pos="426"/>
        </w:tabs>
        <w:spacing w:after="160" w:line="259" w:lineRule="auto"/>
        <w:ind w:hanging="426"/>
        <w:rPr>
          <w:rFonts w:ascii="Arial" w:hAnsi="Arial" w:cs="Arial"/>
          <w:sz w:val="24"/>
          <w:szCs w:val="24"/>
        </w:rPr>
      </w:pPr>
      <w:r>
        <w:rPr>
          <w:rFonts w:ascii="Arial" w:hAnsi="Arial" w:cs="Arial"/>
          <w:sz w:val="24"/>
          <w:szCs w:val="24"/>
        </w:rPr>
        <w:tab/>
      </w:r>
      <w:r w:rsidR="00E5487A">
        <w:rPr>
          <w:rFonts w:ascii="Arial" w:hAnsi="Arial" w:cs="Arial"/>
          <w:sz w:val="24"/>
          <w:szCs w:val="24"/>
        </w:rPr>
        <w:tab/>
      </w:r>
      <w:r w:rsidR="000275ED" w:rsidRPr="00CB5D81">
        <w:rPr>
          <w:rFonts w:ascii="Arial" w:hAnsi="Arial" w:cs="Arial"/>
          <w:sz w:val="24"/>
          <w:szCs w:val="24"/>
        </w:rPr>
        <w:t xml:space="preserve">Adult's rights during an interview Section 8(2) provides that the adult is not required to answer any questions, and that the adult must be informed of that fact before the interview commences. The adult can choose to answer any question put to </w:t>
      </w:r>
      <w:r w:rsidR="6879BECA" w:rsidRPr="00CB5D81">
        <w:rPr>
          <w:rFonts w:ascii="Arial" w:hAnsi="Arial" w:cs="Arial"/>
          <w:sz w:val="24"/>
          <w:szCs w:val="24"/>
        </w:rPr>
        <w:t>them,</w:t>
      </w:r>
      <w:r w:rsidR="000275ED" w:rsidRPr="00CB5D81">
        <w:rPr>
          <w:rFonts w:ascii="Arial" w:hAnsi="Arial" w:cs="Arial"/>
          <w:sz w:val="24"/>
          <w:szCs w:val="24"/>
        </w:rPr>
        <w:t xml:space="preserve"> but the purpose of this section is to ensure that they are not forced to answer any question that they choose not to answer. However, seeking the consent of the adult to be interviewed should not be a matter of simply advising that they are not obliged to answer. </w:t>
      </w:r>
    </w:p>
    <w:p w14:paraId="04E55E3D" w14:textId="77777777" w:rsidR="00CB5D81" w:rsidRDefault="00CB5D81" w:rsidP="00CB5D81">
      <w:pPr>
        <w:pStyle w:val="ListParagraph"/>
        <w:tabs>
          <w:tab w:val="left" w:pos="426"/>
        </w:tabs>
        <w:spacing w:after="160" w:line="259" w:lineRule="auto"/>
        <w:ind w:left="426" w:hanging="426"/>
        <w:rPr>
          <w:rFonts w:ascii="Arial" w:hAnsi="Arial" w:cs="Arial"/>
          <w:sz w:val="24"/>
          <w:szCs w:val="24"/>
        </w:rPr>
      </w:pPr>
      <w:r>
        <w:rPr>
          <w:rFonts w:ascii="Arial" w:hAnsi="Arial" w:cs="Arial"/>
          <w:sz w:val="24"/>
          <w:szCs w:val="24"/>
        </w:rPr>
        <w:tab/>
      </w:r>
    </w:p>
    <w:p w14:paraId="393D642E" w14:textId="77D75DD4" w:rsidR="000275ED" w:rsidRPr="00CB5D81" w:rsidRDefault="00CB5D81" w:rsidP="00E5487A">
      <w:pPr>
        <w:pStyle w:val="ListParagraph"/>
        <w:tabs>
          <w:tab w:val="left" w:pos="426"/>
        </w:tabs>
        <w:spacing w:after="160" w:line="259" w:lineRule="auto"/>
        <w:ind w:hanging="426"/>
        <w:rPr>
          <w:rFonts w:ascii="Arial" w:hAnsi="Arial" w:cs="Arial"/>
          <w:sz w:val="24"/>
          <w:szCs w:val="24"/>
        </w:rPr>
      </w:pPr>
      <w:r>
        <w:rPr>
          <w:rFonts w:ascii="Arial" w:hAnsi="Arial" w:cs="Arial"/>
          <w:sz w:val="24"/>
          <w:szCs w:val="24"/>
        </w:rPr>
        <w:tab/>
      </w:r>
      <w:r w:rsidR="00E5487A">
        <w:rPr>
          <w:rFonts w:ascii="Arial" w:hAnsi="Arial" w:cs="Arial"/>
          <w:sz w:val="24"/>
          <w:szCs w:val="24"/>
        </w:rPr>
        <w:tab/>
      </w:r>
      <w:r w:rsidR="000275ED" w:rsidRPr="00CB5D81">
        <w:rPr>
          <w:rFonts w:ascii="Arial" w:hAnsi="Arial" w:cs="Arial"/>
          <w:sz w:val="24"/>
          <w:szCs w:val="24"/>
        </w:rPr>
        <w:t>Good practice would be to ensure that the adult is clear regarding the purpose of the interview and is given reasonable opportunity and support to answer questions whilst respecting their right not to.</w:t>
      </w:r>
    </w:p>
    <w:p w14:paraId="14FB594A" w14:textId="77777777" w:rsidR="00CB5D81" w:rsidRDefault="00CB5D81" w:rsidP="00CB5D81">
      <w:pPr>
        <w:pStyle w:val="ListParagraph"/>
        <w:tabs>
          <w:tab w:val="left" w:pos="426"/>
        </w:tabs>
        <w:spacing w:after="160" w:line="259" w:lineRule="auto"/>
        <w:ind w:left="426" w:hanging="426"/>
        <w:rPr>
          <w:rFonts w:ascii="Arial" w:hAnsi="Arial" w:cs="Arial"/>
          <w:sz w:val="24"/>
          <w:szCs w:val="24"/>
        </w:rPr>
      </w:pPr>
      <w:r>
        <w:rPr>
          <w:rFonts w:ascii="Arial" w:hAnsi="Arial" w:cs="Arial"/>
          <w:sz w:val="24"/>
          <w:szCs w:val="24"/>
        </w:rPr>
        <w:tab/>
      </w:r>
    </w:p>
    <w:p w14:paraId="033916C0" w14:textId="1C377A84" w:rsidR="000275ED" w:rsidRDefault="00CB5D81" w:rsidP="00E5487A">
      <w:pPr>
        <w:pStyle w:val="ListParagraph"/>
        <w:tabs>
          <w:tab w:val="left" w:pos="426"/>
        </w:tabs>
        <w:spacing w:after="160" w:line="259" w:lineRule="auto"/>
        <w:ind w:hanging="426"/>
        <w:rPr>
          <w:rFonts w:ascii="Arial" w:hAnsi="Arial" w:cs="Arial"/>
          <w:sz w:val="24"/>
          <w:szCs w:val="24"/>
        </w:rPr>
      </w:pPr>
      <w:r>
        <w:rPr>
          <w:rFonts w:ascii="Arial" w:hAnsi="Arial" w:cs="Arial"/>
          <w:sz w:val="24"/>
          <w:szCs w:val="24"/>
        </w:rPr>
        <w:tab/>
      </w:r>
      <w:r w:rsidR="00E5487A">
        <w:rPr>
          <w:rFonts w:ascii="Arial" w:hAnsi="Arial" w:cs="Arial"/>
          <w:sz w:val="24"/>
          <w:szCs w:val="24"/>
        </w:rPr>
        <w:tab/>
      </w:r>
      <w:r w:rsidR="000275ED" w:rsidRPr="00CB5D81">
        <w:rPr>
          <w:rFonts w:ascii="Arial" w:hAnsi="Arial" w:cs="Arial"/>
          <w:sz w:val="24"/>
          <w:szCs w:val="24"/>
        </w:rPr>
        <w:t>In any interview, as disused above under the section relating to capacity, gaining the consent of the adult to be interviewed should be the norm. The Council Officer (CO) should consider the adult’s capacity and promote the adult’s participation in the interview</w:t>
      </w:r>
      <w:r w:rsidR="000275ED" w:rsidRPr="00A03171">
        <w:rPr>
          <w:rFonts w:ascii="Arial" w:hAnsi="Arial" w:cs="Arial"/>
          <w:sz w:val="24"/>
          <w:szCs w:val="24"/>
        </w:rPr>
        <w:t>.</w:t>
      </w:r>
    </w:p>
    <w:p w14:paraId="3EBC8AE9" w14:textId="77777777" w:rsidR="00A03171" w:rsidRPr="00A03171" w:rsidRDefault="00A03171" w:rsidP="00CB5D81">
      <w:pPr>
        <w:pStyle w:val="ListParagraph"/>
        <w:tabs>
          <w:tab w:val="left" w:pos="426"/>
        </w:tabs>
        <w:spacing w:after="160" w:line="259" w:lineRule="auto"/>
        <w:ind w:left="426" w:hanging="426"/>
        <w:rPr>
          <w:rFonts w:ascii="Arial" w:hAnsi="Arial" w:cs="Arial"/>
          <w:sz w:val="24"/>
          <w:szCs w:val="24"/>
        </w:rPr>
      </w:pPr>
    </w:p>
    <w:p w14:paraId="402A75A7" w14:textId="1763CE08" w:rsidR="000275ED" w:rsidRDefault="00A03171" w:rsidP="00E5487A">
      <w:pPr>
        <w:pStyle w:val="ListParagraph"/>
        <w:tabs>
          <w:tab w:val="left" w:pos="426"/>
        </w:tabs>
        <w:spacing w:after="160" w:line="259" w:lineRule="auto"/>
        <w:ind w:hanging="426"/>
        <w:rPr>
          <w:rFonts w:ascii="Arial" w:hAnsi="Arial" w:cs="Arial"/>
          <w:sz w:val="24"/>
          <w:szCs w:val="24"/>
        </w:rPr>
      </w:pPr>
      <w:r>
        <w:rPr>
          <w:rFonts w:ascii="Arial" w:hAnsi="Arial" w:cs="Arial"/>
          <w:sz w:val="24"/>
          <w:szCs w:val="24"/>
        </w:rPr>
        <w:tab/>
      </w:r>
      <w:r w:rsidR="00E5487A">
        <w:rPr>
          <w:rFonts w:ascii="Arial" w:hAnsi="Arial" w:cs="Arial"/>
          <w:sz w:val="24"/>
          <w:szCs w:val="24"/>
        </w:rPr>
        <w:tab/>
      </w:r>
      <w:r w:rsidR="7720FC10" w:rsidRPr="00A03171">
        <w:rPr>
          <w:rFonts w:ascii="Arial" w:hAnsi="Arial" w:cs="Arial"/>
          <w:sz w:val="24"/>
          <w:szCs w:val="24"/>
        </w:rPr>
        <w:t xml:space="preserve">Some or </w:t>
      </w:r>
      <w:bookmarkStart w:id="15" w:name="_Int_nX0iy0bb"/>
      <w:proofErr w:type="gramStart"/>
      <w:r w:rsidR="7720FC10" w:rsidRPr="00A03171">
        <w:rPr>
          <w:rFonts w:ascii="Arial" w:hAnsi="Arial" w:cs="Arial"/>
          <w:sz w:val="24"/>
          <w:szCs w:val="24"/>
        </w:rPr>
        <w:t>all of</w:t>
      </w:r>
      <w:bookmarkEnd w:id="15"/>
      <w:proofErr w:type="gramEnd"/>
      <w:r w:rsidR="7720FC10" w:rsidRPr="00A03171">
        <w:rPr>
          <w:rFonts w:ascii="Arial" w:hAnsi="Arial" w:cs="Arial"/>
          <w:sz w:val="24"/>
          <w:szCs w:val="24"/>
        </w:rPr>
        <w:t xml:space="preserve"> the following factors may be considered where there is doubt about the adult’s mental capacity: </w:t>
      </w:r>
    </w:p>
    <w:p w14:paraId="4BC339AF" w14:textId="77777777" w:rsidR="009944DB" w:rsidRPr="00A03171" w:rsidRDefault="009944DB" w:rsidP="00A03171">
      <w:pPr>
        <w:pStyle w:val="ListParagraph"/>
        <w:tabs>
          <w:tab w:val="left" w:pos="426"/>
        </w:tabs>
        <w:spacing w:after="160" w:line="259" w:lineRule="auto"/>
        <w:ind w:left="426" w:hanging="426"/>
        <w:rPr>
          <w:rFonts w:ascii="Arial" w:hAnsi="Arial" w:cs="Arial"/>
          <w:sz w:val="24"/>
          <w:szCs w:val="24"/>
        </w:rPr>
      </w:pPr>
    </w:p>
    <w:p w14:paraId="37F06076" w14:textId="1D5FAA14" w:rsidR="000275ED" w:rsidRPr="00E5487A" w:rsidRDefault="000275ED"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 xml:space="preserve">does the adult understand the nature of what is being asked and why? </w:t>
      </w:r>
    </w:p>
    <w:p w14:paraId="1BB162B7" w14:textId="4EC44235" w:rsidR="000275ED" w:rsidRPr="00E5487A" w:rsidRDefault="000275ED"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 xml:space="preserve">is the adult capable of expressing their wishes/choices? </w:t>
      </w:r>
    </w:p>
    <w:p w14:paraId="7F24C3C5" w14:textId="02CB78CF" w:rsidR="000275ED" w:rsidRPr="00E5487A" w:rsidRDefault="000275ED"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 xml:space="preserve">does the adult have an awareness of the risks/benefits involved? </w:t>
      </w:r>
    </w:p>
    <w:p w14:paraId="40774CBC" w14:textId="67C61920" w:rsidR="000275ED" w:rsidRPr="00E5487A" w:rsidRDefault="000275ED"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can the adult be made aware of their right to refuse to answer questions as well as the possible consequences of doing so?</w:t>
      </w:r>
    </w:p>
    <w:p w14:paraId="6CE1751F" w14:textId="77777777" w:rsidR="009944DB" w:rsidRPr="00A03171" w:rsidRDefault="009944DB" w:rsidP="009944DB">
      <w:pPr>
        <w:pStyle w:val="ListParagraph"/>
        <w:spacing w:after="120"/>
        <w:ind w:left="851"/>
        <w:rPr>
          <w:rFonts w:ascii="Arial" w:eastAsiaTheme="minorEastAsia" w:hAnsi="Arial" w:cs="Arial"/>
          <w:sz w:val="24"/>
          <w:szCs w:val="24"/>
        </w:rPr>
      </w:pPr>
    </w:p>
    <w:p w14:paraId="047F91B0" w14:textId="4F239CEF" w:rsidR="00F83B25" w:rsidRPr="003D0C63" w:rsidRDefault="000275ED" w:rsidP="009944DB">
      <w:pPr>
        <w:pStyle w:val="ListParagraph"/>
        <w:tabs>
          <w:tab w:val="left" w:pos="426"/>
        </w:tabs>
        <w:spacing w:after="160" w:line="259" w:lineRule="auto"/>
        <w:ind w:left="426" w:hanging="426"/>
        <w:rPr>
          <w:rFonts w:ascii="Arial" w:hAnsi="Arial" w:cs="Arial"/>
          <w:sz w:val="24"/>
          <w:szCs w:val="24"/>
        </w:rPr>
      </w:pPr>
      <w:r w:rsidRPr="003D0C63">
        <w:rPr>
          <w:rFonts w:ascii="Arial" w:hAnsi="Arial" w:cs="Arial"/>
          <w:sz w:val="24"/>
          <w:szCs w:val="24"/>
        </w:rPr>
        <w:t xml:space="preserve">5.4 </w:t>
      </w:r>
      <w:r w:rsidR="00E5487A">
        <w:rPr>
          <w:rFonts w:ascii="Arial" w:hAnsi="Arial" w:cs="Arial"/>
          <w:sz w:val="24"/>
          <w:szCs w:val="24"/>
        </w:rPr>
        <w:tab/>
      </w:r>
      <w:r w:rsidR="00E5487A">
        <w:rPr>
          <w:rFonts w:ascii="Arial" w:hAnsi="Arial" w:cs="Arial"/>
          <w:sz w:val="24"/>
          <w:szCs w:val="24"/>
        </w:rPr>
        <w:tab/>
      </w:r>
      <w:r w:rsidRPr="003D0C63">
        <w:rPr>
          <w:rFonts w:ascii="Arial" w:hAnsi="Arial" w:cs="Arial"/>
          <w:sz w:val="24"/>
          <w:szCs w:val="24"/>
        </w:rPr>
        <w:t xml:space="preserve">What is an interview? </w:t>
      </w:r>
    </w:p>
    <w:p w14:paraId="37D651F3" w14:textId="7BDBFE5B" w:rsidR="000275ED" w:rsidRDefault="00F83B25" w:rsidP="00E5487A">
      <w:pPr>
        <w:pStyle w:val="ListParagraph"/>
        <w:tabs>
          <w:tab w:val="left" w:pos="426"/>
        </w:tabs>
        <w:spacing w:after="160" w:line="259" w:lineRule="auto"/>
        <w:ind w:hanging="426"/>
        <w:rPr>
          <w:rFonts w:ascii="Arial" w:hAnsi="Arial" w:cs="Arial"/>
          <w:sz w:val="24"/>
          <w:szCs w:val="24"/>
        </w:rPr>
      </w:pPr>
      <w:r>
        <w:rPr>
          <w:rFonts w:ascii="Arial" w:hAnsi="Arial" w:cs="Arial"/>
          <w:sz w:val="24"/>
          <w:szCs w:val="24"/>
        </w:rPr>
        <w:tab/>
      </w:r>
      <w:r w:rsidR="00E5487A">
        <w:rPr>
          <w:rFonts w:ascii="Arial" w:hAnsi="Arial" w:cs="Arial"/>
          <w:sz w:val="24"/>
          <w:szCs w:val="24"/>
        </w:rPr>
        <w:tab/>
      </w:r>
      <w:r w:rsidR="000275ED" w:rsidRPr="009944DB">
        <w:rPr>
          <w:rFonts w:ascii="Arial" w:hAnsi="Arial" w:cs="Arial"/>
          <w:sz w:val="24"/>
          <w:szCs w:val="24"/>
        </w:rPr>
        <w:t>Section 8 of the 2007 Act permits a Council Officer (CO), and anyone accompanying the CO officer, to interview an adult in private within the place being visited, as part of undertaking AS &amp; P inquiries- with use of investigatory powers.</w:t>
      </w:r>
    </w:p>
    <w:p w14:paraId="3222B1B6" w14:textId="77777777" w:rsidR="009944DB" w:rsidRPr="009944DB" w:rsidRDefault="009944DB" w:rsidP="009944DB">
      <w:pPr>
        <w:pStyle w:val="ListParagraph"/>
        <w:tabs>
          <w:tab w:val="left" w:pos="426"/>
        </w:tabs>
        <w:spacing w:after="160" w:line="259" w:lineRule="auto"/>
        <w:ind w:left="426" w:hanging="426"/>
        <w:rPr>
          <w:rFonts w:ascii="Arial" w:hAnsi="Arial" w:cs="Arial"/>
          <w:sz w:val="24"/>
          <w:szCs w:val="24"/>
        </w:rPr>
      </w:pPr>
    </w:p>
    <w:p w14:paraId="341295D8" w14:textId="41B9F0D4" w:rsidR="000275ED" w:rsidRDefault="009944DB" w:rsidP="00E5487A">
      <w:pPr>
        <w:pStyle w:val="ListParagraph"/>
        <w:tabs>
          <w:tab w:val="left" w:pos="426"/>
        </w:tabs>
        <w:spacing w:after="160" w:line="259" w:lineRule="auto"/>
        <w:ind w:hanging="426"/>
        <w:rPr>
          <w:rFonts w:ascii="Arial" w:hAnsi="Arial" w:cs="Arial"/>
          <w:sz w:val="24"/>
          <w:szCs w:val="24"/>
        </w:rPr>
      </w:pPr>
      <w:r>
        <w:rPr>
          <w:rFonts w:ascii="Arial" w:hAnsi="Arial" w:cs="Arial"/>
          <w:sz w:val="24"/>
          <w:szCs w:val="24"/>
        </w:rPr>
        <w:tab/>
      </w:r>
      <w:r w:rsidR="00E5487A">
        <w:rPr>
          <w:rFonts w:ascii="Arial" w:hAnsi="Arial" w:cs="Arial"/>
          <w:sz w:val="24"/>
          <w:szCs w:val="24"/>
        </w:rPr>
        <w:tab/>
      </w:r>
      <w:r w:rsidR="000275ED" w:rsidRPr="009944DB">
        <w:rPr>
          <w:rFonts w:ascii="Arial" w:hAnsi="Arial" w:cs="Arial"/>
          <w:sz w:val="24"/>
          <w:szCs w:val="24"/>
        </w:rPr>
        <w:t xml:space="preserve">This power applies regardless of whether a sheriff has granted an assessment order authorising the Council Officer to take the person to another place to allow an interview to be conducted. </w:t>
      </w:r>
    </w:p>
    <w:p w14:paraId="0269F1EA" w14:textId="77777777" w:rsidR="009944DB" w:rsidRPr="009944DB" w:rsidRDefault="009944DB" w:rsidP="009944DB">
      <w:pPr>
        <w:pStyle w:val="ListParagraph"/>
        <w:tabs>
          <w:tab w:val="left" w:pos="426"/>
        </w:tabs>
        <w:spacing w:after="160" w:line="259" w:lineRule="auto"/>
        <w:ind w:left="426" w:hanging="426"/>
        <w:rPr>
          <w:rFonts w:ascii="Arial" w:hAnsi="Arial" w:cs="Arial"/>
          <w:sz w:val="24"/>
          <w:szCs w:val="24"/>
        </w:rPr>
      </w:pPr>
    </w:p>
    <w:p w14:paraId="480B4CA5" w14:textId="1558D3F4" w:rsidR="000275ED" w:rsidRDefault="009944DB" w:rsidP="00E5487A">
      <w:pPr>
        <w:pStyle w:val="ListParagraph"/>
        <w:tabs>
          <w:tab w:val="left" w:pos="426"/>
        </w:tabs>
        <w:spacing w:after="160" w:line="259" w:lineRule="auto"/>
        <w:ind w:hanging="426"/>
        <w:rPr>
          <w:rFonts w:ascii="Arial" w:hAnsi="Arial" w:cs="Arial"/>
          <w:sz w:val="24"/>
          <w:szCs w:val="24"/>
        </w:rPr>
      </w:pPr>
      <w:r>
        <w:rPr>
          <w:rFonts w:ascii="Arial" w:hAnsi="Arial" w:cs="Arial"/>
          <w:sz w:val="24"/>
          <w:szCs w:val="24"/>
        </w:rPr>
        <w:lastRenderedPageBreak/>
        <w:tab/>
      </w:r>
      <w:r w:rsidR="00E5487A">
        <w:rPr>
          <w:rFonts w:ascii="Arial" w:hAnsi="Arial" w:cs="Arial"/>
          <w:sz w:val="24"/>
          <w:szCs w:val="24"/>
        </w:rPr>
        <w:tab/>
      </w:r>
      <w:r w:rsidR="000275ED" w:rsidRPr="009944DB">
        <w:rPr>
          <w:rFonts w:ascii="Arial" w:hAnsi="Arial" w:cs="Arial"/>
          <w:sz w:val="24"/>
          <w:szCs w:val="24"/>
        </w:rPr>
        <w:t xml:space="preserve">The purpose of an interview is to enable or assist the council to gather information directly from an individual to assist the council in determining if the individual is at risk or harm, and/or what action may be required. The interview may include: </w:t>
      </w:r>
    </w:p>
    <w:p w14:paraId="60842A9F" w14:textId="77777777" w:rsidR="009944DB" w:rsidRPr="009944DB" w:rsidRDefault="009944DB" w:rsidP="009944DB">
      <w:pPr>
        <w:pStyle w:val="ListParagraph"/>
        <w:tabs>
          <w:tab w:val="left" w:pos="426"/>
        </w:tabs>
        <w:spacing w:after="160" w:line="259" w:lineRule="auto"/>
        <w:ind w:left="426" w:hanging="426"/>
        <w:rPr>
          <w:rFonts w:ascii="Arial" w:hAnsi="Arial" w:cs="Arial"/>
          <w:sz w:val="24"/>
          <w:szCs w:val="24"/>
        </w:rPr>
      </w:pPr>
    </w:p>
    <w:p w14:paraId="74883339" w14:textId="4F2F8776" w:rsidR="000275ED" w:rsidRPr="00E5487A" w:rsidRDefault="000275ED"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 xml:space="preserve">establishing if the adult has been subject to </w:t>
      </w:r>
      <w:r w:rsidR="00683170" w:rsidRPr="00E5487A">
        <w:rPr>
          <w:rFonts w:ascii="Arial" w:hAnsi="Arial" w:cs="Arial"/>
          <w:sz w:val="24"/>
          <w:szCs w:val="24"/>
        </w:rPr>
        <w:t>harm.</w:t>
      </w:r>
      <w:r w:rsidRPr="00E5487A">
        <w:rPr>
          <w:rFonts w:ascii="Arial" w:hAnsi="Arial" w:cs="Arial"/>
          <w:sz w:val="24"/>
          <w:szCs w:val="24"/>
        </w:rPr>
        <w:t xml:space="preserve"> </w:t>
      </w:r>
    </w:p>
    <w:p w14:paraId="28221762" w14:textId="7C9BB3B2" w:rsidR="000275ED" w:rsidRPr="00E5487A" w:rsidRDefault="000275ED"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 xml:space="preserve">determining whether the adult is at risk of </w:t>
      </w:r>
      <w:r w:rsidR="00683170" w:rsidRPr="00E5487A">
        <w:rPr>
          <w:rFonts w:ascii="Arial" w:hAnsi="Arial" w:cs="Arial"/>
          <w:sz w:val="24"/>
          <w:szCs w:val="24"/>
        </w:rPr>
        <w:t>harm.</w:t>
      </w:r>
      <w:r w:rsidRPr="00E5487A">
        <w:rPr>
          <w:rFonts w:ascii="Arial" w:hAnsi="Arial" w:cs="Arial"/>
          <w:sz w:val="24"/>
          <w:szCs w:val="24"/>
        </w:rPr>
        <w:t xml:space="preserve"> </w:t>
      </w:r>
    </w:p>
    <w:p w14:paraId="3EE7BFE0" w14:textId="2F8F3F8A" w:rsidR="000275ED" w:rsidRPr="00E5487A" w:rsidRDefault="000275ED"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 xml:space="preserve">establishing if the adult feels their safety is at risk and from </w:t>
      </w:r>
      <w:r w:rsidR="00683170" w:rsidRPr="00E5487A">
        <w:rPr>
          <w:rFonts w:ascii="Arial" w:hAnsi="Arial" w:cs="Arial"/>
          <w:sz w:val="24"/>
          <w:szCs w:val="24"/>
        </w:rPr>
        <w:t>whom.</w:t>
      </w:r>
      <w:r w:rsidRPr="00E5487A">
        <w:rPr>
          <w:rFonts w:ascii="Arial" w:hAnsi="Arial" w:cs="Arial"/>
          <w:sz w:val="24"/>
          <w:szCs w:val="24"/>
        </w:rPr>
        <w:t xml:space="preserve"> </w:t>
      </w:r>
    </w:p>
    <w:p w14:paraId="5BB8D3D5" w14:textId="07B3C32C" w:rsidR="000275ED" w:rsidRPr="00E5487A" w:rsidRDefault="7720FC10"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 xml:space="preserve">discussing what action, if any, the adult wishes or </w:t>
      </w:r>
      <w:bookmarkStart w:id="16" w:name="_Int_Igd5v2nn"/>
      <w:proofErr w:type="gramStart"/>
      <w:r w:rsidRPr="00E5487A">
        <w:rPr>
          <w:rFonts w:ascii="Arial" w:hAnsi="Arial" w:cs="Arial"/>
          <w:sz w:val="24"/>
          <w:szCs w:val="24"/>
        </w:rPr>
        <w:t>is able to</w:t>
      </w:r>
      <w:bookmarkEnd w:id="16"/>
      <w:proofErr w:type="gramEnd"/>
      <w:r w:rsidRPr="00E5487A">
        <w:rPr>
          <w:rFonts w:ascii="Arial" w:hAnsi="Arial" w:cs="Arial"/>
          <w:sz w:val="24"/>
          <w:szCs w:val="24"/>
        </w:rPr>
        <w:t xml:space="preserve"> take to protect themselves; and </w:t>
      </w:r>
    </w:p>
    <w:p w14:paraId="5CA37BF4" w14:textId="5B2B7BD9" w:rsidR="000275ED" w:rsidRPr="00E5487A" w:rsidRDefault="000275ED" w:rsidP="00E5487A">
      <w:pPr>
        <w:pStyle w:val="ListParagraph"/>
        <w:numPr>
          <w:ilvl w:val="0"/>
          <w:numId w:val="6"/>
        </w:numPr>
        <w:spacing w:after="160" w:line="259" w:lineRule="auto"/>
        <w:ind w:left="1418"/>
        <w:rPr>
          <w:rFonts w:ascii="Arial" w:hAnsi="Arial" w:cs="Arial"/>
          <w:sz w:val="24"/>
          <w:szCs w:val="24"/>
        </w:rPr>
      </w:pPr>
      <w:r w:rsidRPr="00E5487A">
        <w:rPr>
          <w:rFonts w:ascii="Arial" w:hAnsi="Arial" w:cs="Arial"/>
          <w:sz w:val="24"/>
          <w:szCs w:val="24"/>
        </w:rPr>
        <w:t>discussing what action, if any, others can take to protect the adult</w:t>
      </w:r>
      <w:r w:rsidR="00E5487A">
        <w:rPr>
          <w:rFonts w:ascii="Arial" w:hAnsi="Arial" w:cs="Arial"/>
          <w:sz w:val="24"/>
          <w:szCs w:val="24"/>
        </w:rPr>
        <w:t>.</w:t>
      </w:r>
    </w:p>
    <w:p w14:paraId="06D716DC" w14:textId="77777777" w:rsidR="000275ED" w:rsidRPr="00110D48" w:rsidRDefault="000275ED" w:rsidP="00984F97">
      <w:pPr>
        <w:spacing w:after="120"/>
        <w:ind w:left="720"/>
        <w:rPr>
          <w:rFonts w:ascii="Arial" w:eastAsiaTheme="minorEastAsia" w:hAnsi="Arial" w:cs="Arial"/>
          <w:color w:val="000000" w:themeColor="text1"/>
          <w:sz w:val="24"/>
          <w:szCs w:val="24"/>
        </w:rPr>
      </w:pPr>
      <w:r w:rsidRPr="00110D48">
        <w:rPr>
          <w:rFonts w:ascii="Arial" w:eastAsiaTheme="minorEastAsia" w:hAnsi="Arial" w:cs="Arial"/>
          <w:color w:val="000000" w:themeColor="text1"/>
          <w:sz w:val="24"/>
          <w:szCs w:val="24"/>
        </w:rPr>
        <w:t>The Council Officer, and the person accompanying them, conducting interviews will need to ensure appropriate recording of the content of the interview and any decisions made by the adult, including those about who attends e.g. a family member.</w:t>
      </w:r>
    </w:p>
    <w:p w14:paraId="0AD84934" w14:textId="77777777" w:rsidR="009A02DE" w:rsidRPr="00110D48" w:rsidRDefault="009A02DE" w:rsidP="00110D48">
      <w:pPr>
        <w:spacing w:after="120"/>
        <w:ind w:left="567"/>
        <w:rPr>
          <w:rFonts w:ascii="Arial" w:eastAsiaTheme="minorEastAsia" w:hAnsi="Arial" w:cs="Arial"/>
          <w:color w:val="000000" w:themeColor="text1"/>
          <w:sz w:val="24"/>
          <w:szCs w:val="24"/>
        </w:rPr>
      </w:pPr>
    </w:p>
    <w:p w14:paraId="553ADBE8" w14:textId="6969CCDF" w:rsidR="000275ED" w:rsidRPr="003D0C63" w:rsidRDefault="000275ED" w:rsidP="009944DB">
      <w:pPr>
        <w:pStyle w:val="ListParagraph"/>
        <w:tabs>
          <w:tab w:val="left" w:pos="426"/>
        </w:tabs>
        <w:spacing w:after="160" w:line="259" w:lineRule="auto"/>
        <w:ind w:left="426" w:hanging="426"/>
        <w:rPr>
          <w:rFonts w:ascii="Arial" w:hAnsi="Arial" w:cs="Arial"/>
          <w:sz w:val="24"/>
          <w:szCs w:val="24"/>
        </w:rPr>
      </w:pPr>
      <w:r w:rsidRPr="003D0C63">
        <w:rPr>
          <w:rFonts w:ascii="Arial" w:hAnsi="Arial" w:cs="Arial"/>
          <w:sz w:val="24"/>
          <w:szCs w:val="24"/>
        </w:rPr>
        <w:t xml:space="preserve">5.5 </w:t>
      </w:r>
      <w:r w:rsidR="00E5487A">
        <w:rPr>
          <w:rFonts w:ascii="Arial" w:hAnsi="Arial" w:cs="Arial"/>
          <w:sz w:val="24"/>
          <w:szCs w:val="24"/>
        </w:rPr>
        <w:tab/>
      </w:r>
      <w:r w:rsidR="002965FB">
        <w:rPr>
          <w:rFonts w:ascii="Arial" w:hAnsi="Arial" w:cs="Arial"/>
          <w:sz w:val="24"/>
          <w:szCs w:val="24"/>
        </w:rPr>
        <w:tab/>
      </w:r>
      <w:r w:rsidRPr="003D0C63">
        <w:rPr>
          <w:rFonts w:ascii="Arial" w:hAnsi="Arial" w:cs="Arial"/>
          <w:sz w:val="24"/>
          <w:szCs w:val="24"/>
        </w:rPr>
        <w:t>Presence of others at interviews</w:t>
      </w:r>
    </w:p>
    <w:p w14:paraId="1EF784B0" w14:textId="5A70F6F7" w:rsidR="009A02DE" w:rsidRDefault="00F83B25" w:rsidP="00E5487A">
      <w:pPr>
        <w:pStyle w:val="ListParagraph"/>
        <w:tabs>
          <w:tab w:val="left" w:pos="426"/>
        </w:tabs>
        <w:spacing w:after="160" w:line="259" w:lineRule="auto"/>
        <w:ind w:hanging="426"/>
        <w:rPr>
          <w:rFonts w:ascii="Arial" w:hAnsi="Arial" w:cs="Arial"/>
          <w:sz w:val="24"/>
          <w:szCs w:val="24"/>
        </w:rPr>
      </w:pPr>
      <w:r>
        <w:rPr>
          <w:rFonts w:ascii="Arial" w:hAnsi="Arial" w:cs="Arial"/>
          <w:sz w:val="24"/>
          <w:szCs w:val="24"/>
        </w:rPr>
        <w:tab/>
      </w:r>
      <w:r w:rsidR="00E5487A">
        <w:rPr>
          <w:rFonts w:ascii="Arial" w:hAnsi="Arial" w:cs="Arial"/>
          <w:sz w:val="24"/>
          <w:szCs w:val="24"/>
        </w:rPr>
        <w:tab/>
      </w:r>
      <w:r w:rsidR="000275ED" w:rsidRPr="00F83B25">
        <w:rPr>
          <w:rFonts w:ascii="Arial" w:hAnsi="Arial" w:cs="Arial"/>
          <w:sz w:val="24"/>
          <w:szCs w:val="24"/>
        </w:rPr>
        <w:t xml:space="preserve">It is good practice to ask the adult if they would wish another person to be present during an interview to support </w:t>
      </w:r>
      <w:r w:rsidR="009A02DE" w:rsidRPr="00F83B25">
        <w:rPr>
          <w:rFonts w:ascii="Arial" w:hAnsi="Arial" w:cs="Arial"/>
          <w:sz w:val="24"/>
          <w:szCs w:val="24"/>
        </w:rPr>
        <w:t>them; the offer of Advocacy services may be considered as appropriate and should be offered.</w:t>
      </w:r>
    </w:p>
    <w:p w14:paraId="4DB7529D" w14:textId="77777777" w:rsidR="00F83B25" w:rsidRPr="00F83B25" w:rsidRDefault="00F83B25" w:rsidP="00F83B25">
      <w:pPr>
        <w:pStyle w:val="ListParagraph"/>
        <w:tabs>
          <w:tab w:val="left" w:pos="426"/>
        </w:tabs>
        <w:spacing w:after="160" w:line="259" w:lineRule="auto"/>
        <w:ind w:left="426" w:hanging="426"/>
        <w:rPr>
          <w:rFonts w:ascii="Arial" w:hAnsi="Arial" w:cs="Arial"/>
          <w:sz w:val="24"/>
          <w:szCs w:val="24"/>
        </w:rPr>
      </w:pPr>
    </w:p>
    <w:p w14:paraId="4FD3BA26" w14:textId="3ABF4875" w:rsidR="000275ED" w:rsidRDefault="00F83B25" w:rsidP="00E5487A">
      <w:pPr>
        <w:pStyle w:val="ListParagraph"/>
        <w:tabs>
          <w:tab w:val="left" w:pos="426"/>
        </w:tabs>
        <w:spacing w:after="160" w:line="259" w:lineRule="auto"/>
        <w:ind w:hanging="426"/>
        <w:rPr>
          <w:rFonts w:ascii="Arial" w:hAnsi="Arial" w:cs="Arial"/>
          <w:sz w:val="24"/>
          <w:szCs w:val="24"/>
        </w:rPr>
      </w:pPr>
      <w:r>
        <w:rPr>
          <w:rFonts w:ascii="Arial" w:hAnsi="Arial" w:cs="Arial"/>
          <w:sz w:val="24"/>
          <w:szCs w:val="24"/>
        </w:rPr>
        <w:tab/>
      </w:r>
      <w:r w:rsidR="00E5487A">
        <w:rPr>
          <w:rFonts w:ascii="Arial" w:hAnsi="Arial" w:cs="Arial"/>
          <w:sz w:val="24"/>
          <w:szCs w:val="24"/>
        </w:rPr>
        <w:tab/>
      </w:r>
      <w:r w:rsidR="7720FC10" w:rsidRPr="00F83B25">
        <w:rPr>
          <w:rFonts w:ascii="Arial" w:hAnsi="Arial" w:cs="Arial"/>
          <w:sz w:val="24"/>
          <w:szCs w:val="24"/>
        </w:rPr>
        <w:t xml:space="preserve">Whether or not the adult should be interviewed in private will be decided </w:t>
      </w:r>
      <w:bookmarkStart w:id="17" w:name="_Int_oSYBVl4L"/>
      <w:proofErr w:type="gramStart"/>
      <w:r w:rsidR="7720FC10" w:rsidRPr="00F83B25">
        <w:rPr>
          <w:rFonts w:ascii="Arial" w:hAnsi="Arial" w:cs="Arial"/>
          <w:sz w:val="24"/>
          <w:szCs w:val="24"/>
        </w:rPr>
        <w:t>on the basis of</w:t>
      </w:r>
      <w:bookmarkEnd w:id="17"/>
      <w:proofErr w:type="gramEnd"/>
      <w:r w:rsidR="7720FC10" w:rsidRPr="00F83B25">
        <w:rPr>
          <w:rFonts w:ascii="Arial" w:hAnsi="Arial" w:cs="Arial"/>
          <w:sz w:val="24"/>
          <w:szCs w:val="24"/>
        </w:rPr>
        <w:t xml:space="preserve"> whether this would assist in achieving the objectives of the investigatory activity. The Council Officer or persons accompanying them may decide to request a private interview with the adult </w:t>
      </w:r>
      <w:r w:rsidR="49700D9C" w:rsidRPr="00F83B25">
        <w:rPr>
          <w:rFonts w:ascii="Arial" w:hAnsi="Arial" w:cs="Arial"/>
          <w:sz w:val="24"/>
          <w:szCs w:val="24"/>
        </w:rPr>
        <w:t>where:</w:t>
      </w:r>
      <w:r w:rsidR="7720FC10" w:rsidRPr="00F83B25">
        <w:rPr>
          <w:rFonts w:ascii="Arial" w:hAnsi="Arial" w:cs="Arial"/>
          <w:sz w:val="24"/>
          <w:szCs w:val="24"/>
        </w:rPr>
        <w:t xml:space="preserve"> </w:t>
      </w:r>
    </w:p>
    <w:p w14:paraId="2364906E" w14:textId="77777777" w:rsidR="00EB6143" w:rsidRPr="00F83B25" w:rsidRDefault="00EB6143" w:rsidP="00F83B25">
      <w:pPr>
        <w:pStyle w:val="ListParagraph"/>
        <w:tabs>
          <w:tab w:val="left" w:pos="426"/>
        </w:tabs>
        <w:spacing w:after="160" w:line="259" w:lineRule="auto"/>
        <w:ind w:left="426" w:hanging="426"/>
        <w:rPr>
          <w:rFonts w:ascii="Arial" w:hAnsi="Arial" w:cs="Arial"/>
          <w:sz w:val="24"/>
          <w:szCs w:val="24"/>
        </w:rPr>
      </w:pPr>
    </w:p>
    <w:p w14:paraId="08992FDB" w14:textId="70398965" w:rsidR="000275ED" w:rsidRPr="00984F97" w:rsidRDefault="000275ED" w:rsidP="00984F97">
      <w:pPr>
        <w:pStyle w:val="ListParagraph"/>
        <w:numPr>
          <w:ilvl w:val="0"/>
          <w:numId w:val="6"/>
        </w:numPr>
        <w:spacing w:after="160" w:line="259" w:lineRule="auto"/>
        <w:ind w:left="1418"/>
        <w:rPr>
          <w:rFonts w:ascii="Arial" w:hAnsi="Arial" w:cs="Arial"/>
          <w:sz w:val="24"/>
          <w:szCs w:val="24"/>
        </w:rPr>
      </w:pPr>
      <w:r w:rsidRPr="00984F97">
        <w:rPr>
          <w:rFonts w:ascii="Arial" w:hAnsi="Arial" w:cs="Arial"/>
          <w:sz w:val="24"/>
          <w:szCs w:val="24"/>
        </w:rPr>
        <w:t xml:space="preserve">a person present is thought to have caused harm or poses a risk of harm to the </w:t>
      </w:r>
      <w:r w:rsidR="00683170" w:rsidRPr="00984F97">
        <w:rPr>
          <w:rFonts w:ascii="Arial" w:hAnsi="Arial" w:cs="Arial"/>
          <w:sz w:val="24"/>
          <w:szCs w:val="24"/>
        </w:rPr>
        <w:t>adult.</w:t>
      </w:r>
      <w:r w:rsidRPr="00984F97">
        <w:rPr>
          <w:rFonts w:ascii="Arial" w:hAnsi="Arial" w:cs="Arial"/>
          <w:sz w:val="24"/>
          <w:szCs w:val="24"/>
        </w:rPr>
        <w:t xml:space="preserve"> </w:t>
      </w:r>
    </w:p>
    <w:p w14:paraId="77CD952F" w14:textId="6C2A5786" w:rsidR="000275ED" w:rsidRPr="00984F97" w:rsidRDefault="000275ED" w:rsidP="00984F97">
      <w:pPr>
        <w:pStyle w:val="ListParagraph"/>
        <w:numPr>
          <w:ilvl w:val="0"/>
          <w:numId w:val="6"/>
        </w:numPr>
        <w:spacing w:after="160" w:line="259" w:lineRule="auto"/>
        <w:ind w:left="1418"/>
        <w:rPr>
          <w:rFonts w:ascii="Arial" w:hAnsi="Arial" w:cs="Arial"/>
          <w:sz w:val="24"/>
          <w:szCs w:val="24"/>
        </w:rPr>
      </w:pPr>
      <w:r w:rsidRPr="00984F97">
        <w:rPr>
          <w:rFonts w:ascii="Arial" w:hAnsi="Arial" w:cs="Arial"/>
          <w:sz w:val="24"/>
          <w:szCs w:val="24"/>
        </w:rPr>
        <w:t xml:space="preserve">the adult indicates that they do not wish the person to be </w:t>
      </w:r>
      <w:r w:rsidR="00683170" w:rsidRPr="00984F97">
        <w:rPr>
          <w:rFonts w:ascii="Arial" w:hAnsi="Arial" w:cs="Arial"/>
          <w:sz w:val="24"/>
          <w:szCs w:val="24"/>
        </w:rPr>
        <w:t>present.</w:t>
      </w:r>
    </w:p>
    <w:p w14:paraId="24E127DC" w14:textId="76AFEDEA" w:rsidR="000275ED" w:rsidRPr="00984F97" w:rsidRDefault="000275ED" w:rsidP="00984F97">
      <w:pPr>
        <w:pStyle w:val="ListParagraph"/>
        <w:numPr>
          <w:ilvl w:val="0"/>
          <w:numId w:val="6"/>
        </w:numPr>
        <w:spacing w:after="160" w:line="259" w:lineRule="auto"/>
        <w:ind w:left="1418"/>
        <w:rPr>
          <w:rFonts w:ascii="Arial" w:hAnsi="Arial" w:cs="Arial"/>
          <w:sz w:val="24"/>
          <w:szCs w:val="24"/>
        </w:rPr>
      </w:pPr>
      <w:r w:rsidRPr="00984F97">
        <w:rPr>
          <w:rFonts w:ascii="Arial" w:hAnsi="Arial" w:cs="Arial"/>
          <w:sz w:val="24"/>
          <w:szCs w:val="24"/>
        </w:rPr>
        <w:t xml:space="preserve">it is believed that the adult will communicate more freely if interviewed alone, or </w:t>
      </w:r>
    </w:p>
    <w:p w14:paraId="0A0F5413" w14:textId="00316DB7" w:rsidR="000275ED" w:rsidRPr="00984F97" w:rsidRDefault="000275ED" w:rsidP="00984F97">
      <w:pPr>
        <w:pStyle w:val="ListParagraph"/>
        <w:numPr>
          <w:ilvl w:val="0"/>
          <w:numId w:val="6"/>
        </w:numPr>
        <w:spacing w:after="160" w:line="259" w:lineRule="auto"/>
        <w:ind w:left="1418"/>
        <w:rPr>
          <w:rFonts w:ascii="Arial" w:hAnsi="Arial" w:cs="Arial"/>
          <w:sz w:val="24"/>
          <w:szCs w:val="24"/>
        </w:rPr>
      </w:pPr>
      <w:r w:rsidRPr="00984F97">
        <w:rPr>
          <w:rFonts w:ascii="Arial" w:hAnsi="Arial" w:cs="Arial"/>
          <w:sz w:val="24"/>
          <w:szCs w:val="24"/>
        </w:rPr>
        <w:t>there is a concern of undue influence from others.</w:t>
      </w:r>
    </w:p>
    <w:p w14:paraId="639B0CB4" w14:textId="77777777" w:rsidR="00F83B25" w:rsidRPr="00F83B25" w:rsidRDefault="00F83B25" w:rsidP="00F83B25">
      <w:pPr>
        <w:pStyle w:val="ListParagraph"/>
        <w:spacing w:after="120"/>
        <w:ind w:left="851"/>
        <w:rPr>
          <w:rFonts w:ascii="Arial" w:eastAsiaTheme="minorEastAsia" w:hAnsi="Arial" w:cs="Arial"/>
          <w:sz w:val="24"/>
          <w:szCs w:val="24"/>
        </w:rPr>
      </w:pPr>
    </w:p>
    <w:p w14:paraId="0919152D" w14:textId="54CC6F48" w:rsidR="000275ED" w:rsidRPr="003D0C63" w:rsidRDefault="000275ED" w:rsidP="00464C26">
      <w:pPr>
        <w:pStyle w:val="ListParagraph"/>
        <w:tabs>
          <w:tab w:val="left" w:pos="426"/>
        </w:tabs>
        <w:spacing w:after="160" w:line="259" w:lineRule="auto"/>
        <w:ind w:left="426" w:hanging="426"/>
        <w:rPr>
          <w:rFonts w:ascii="Arial" w:hAnsi="Arial" w:cs="Arial"/>
          <w:sz w:val="24"/>
          <w:szCs w:val="24"/>
        </w:rPr>
      </w:pPr>
      <w:r w:rsidRPr="003D0C63">
        <w:rPr>
          <w:rFonts w:ascii="Arial" w:hAnsi="Arial" w:cs="Arial"/>
          <w:sz w:val="24"/>
          <w:szCs w:val="24"/>
        </w:rPr>
        <w:t xml:space="preserve">5.6 </w:t>
      </w:r>
      <w:r w:rsidR="00984F97">
        <w:rPr>
          <w:rFonts w:ascii="Arial" w:hAnsi="Arial" w:cs="Arial"/>
          <w:sz w:val="24"/>
          <w:szCs w:val="24"/>
        </w:rPr>
        <w:tab/>
      </w:r>
      <w:r w:rsidR="00984F97">
        <w:rPr>
          <w:rFonts w:ascii="Arial" w:hAnsi="Arial" w:cs="Arial"/>
          <w:sz w:val="24"/>
          <w:szCs w:val="24"/>
        </w:rPr>
        <w:tab/>
      </w:r>
      <w:r w:rsidRPr="003D0C63">
        <w:rPr>
          <w:rFonts w:ascii="Arial" w:hAnsi="Arial" w:cs="Arial"/>
          <w:sz w:val="24"/>
          <w:szCs w:val="24"/>
        </w:rPr>
        <w:t xml:space="preserve">Interviews with others. </w:t>
      </w:r>
    </w:p>
    <w:p w14:paraId="2A937F0A" w14:textId="41D5FC8A" w:rsidR="000275ED" w:rsidRDefault="00464C26" w:rsidP="00984F97">
      <w:pPr>
        <w:pStyle w:val="ListParagraph"/>
        <w:tabs>
          <w:tab w:val="left" w:pos="426"/>
        </w:tabs>
        <w:spacing w:after="160" w:line="259" w:lineRule="auto"/>
        <w:ind w:hanging="426"/>
        <w:rPr>
          <w:rFonts w:ascii="Arial" w:hAnsi="Arial" w:cs="Arial"/>
          <w:sz w:val="24"/>
          <w:szCs w:val="24"/>
        </w:rPr>
      </w:pPr>
      <w:r>
        <w:rPr>
          <w:rFonts w:ascii="Arial" w:hAnsi="Arial" w:cs="Arial"/>
          <w:sz w:val="24"/>
          <w:szCs w:val="24"/>
        </w:rPr>
        <w:tab/>
      </w:r>
      <w:r w:rsidR="00984F97">
        <w:rPr>
          <w:rFonts w:ascii="Arial" w:hAnsi="Arial" w:cs="Arial"/>
          <w:sz w:val="24"/>
          <w:szCs w:val="24"/>
        </w:rPr>
        <w:tab/>
      </w:r>
      <w:r w:rsidR="000275ED" w:rsidRPr="00464C26">
        <w:rPr>
          <w:rFonts w:ascii="Arial" w:hAnsi="Arial" w:cs="Arial"/>
          <w:sz w:val="24"/>
          <w:szCs w:val="24"/>
        </w:rPr>
        <w:t xml:space="preserve">Section 8 of the 2007 Act allows a Council Officer to interview any adult found in a place being visited under Section 7. For example, another person who shares their home with the adult or a paid carer in a regulated care setting- if not implicated in the harm. </w:t>
      </w:r>
    </w:p>
    <w:p w14:paraId="58A89C2F" w14:textId="77777777" w:rsidR="00464C26" w:rsidRPr="00464C26" w:rsidRDefault="00464C26" w:rsidP="00464C26">
      <w:pPr>
        <w:pStyle w:val="ListParagraph"/>
        <w:tabs>
          <w:tab w:val="left" w:pos="426"/>
        </w:tabs>
        <w:spacing w:after="160" w:line="259" w:lineRule="auto"/>
        <w:ind w:left="426" w:hanging="426"/>
        <w:rPr>
          <w:rFonts w:ascii="Arial" w:hAnsi="Arial" w:cs="Arial"/>
          <w:sz w:val="24"/>
          <w:szCs w:val="24"/>
        </w:rPr>
      </w:pPr>
    </w:p>
    <w:p w14:paraId="20378C82" w14:textId="49461CBD" w:rsidR="000275ED" w:rsidRDefault="00464C26" w:rsidP="00984F97">
      <w:pPr>
        <w:pStyle w:val="ListParagraph"/>
        <w:tabs>
          <w:tab w:val="left" w:pos="426"/>
        </w:tabs>
        <w:spacing w:after="160" w:line="259" w:lineRule="auto"/>
        <w:ind w:hanging="426"/>
        <w:rPr>
          <w:rFonts w:ascii="Arial" w:hAnsi="Arial" w:cs="Arial"/>
          <w:sz w:val="24"/>
          <w:szCs w:val="24"/>
        </w:rPr>
      </w:pPr>
      <w:r>
        <w:rPr>
          <w:rFonts w:ascii="Arial" w:hAnsi="Arial" w:cs="Arial"/>
          <w:sz w:val="24"/>
          <w:szCs w:val="24"/>
        </w:rPr>
        <w:tab/>
      </w:r>
      <w:r w:rsidR="00984F97">
        <w:rPr>
          <w:rFonts w:ascii="Arial" w:hAnsi="Arial" w:cs="Arial"/>
          <w:sz w:val="24"/>
          <w:szCs w:val="24"/>
        </w:rPr>
        <w:tab/>
      </w:r>
      <w:r w:rsidR="000275ED" w:rsidRPr="00464C26">
        <w:rPr>
          <w:rFonts w:ascii="Arial" w:hAnsi="Arial" w:cs="Arial"/>
          <w:sz w:val="24"/>
          <w:szCs w:val="24"/>
        </w:rPr>
        <w:t xml:space="preserve">Section 8(2) provides that persons interviewed on this basis have the same rights as the adult at risk. They are not required to answer any questions and must be informed of that fact before the interview commences. </w:t>
      </w:r>
    </w:p>
    <w:p w14:paraId="0490C9C4" w14:textId="77777777" w:rsidR="00464C26" w:rsidRPr="00464C26" w:rsidRDefault="00464C26" w:rsidP="00464C26">
      <w:pPr>
        <w:pStyle w:val="ListParagraph"/>
        <w:tabs>
          <w:tab w:val="left" w:pos="426"/>
        </w:tabs>
        <w:spacing w:after="160" w:line="259" w:lineRule="auto"/>
        <w:ind w:left="426" w:hanging="426"/>
        <w:rPr>
          <w:rFonts w:ascii="Arial" w:hAnsi="Arial" w:cs="Arial"/>
          <w:sz w:val="24"/>
          <w:szCs w:val="24"/>
        </w:rPr>
      </w:pPr>
    </w:p>
    <w:p w14:paraId="0E1614E5" w14:textId="21C95A00" w:rsidR="000275ED" w:rsidRDefault="00464C26" w:rsidP="00984F97">
      <w:pPr>
        <w:pStyle w:val="ListParagraph"/>
        <w:tabs>
          <w:tab w:val="left" w:pos="426"/>
        </w:tabs>
        <w:spacing w:after="160" w:line="259" w:lineRule="auto"/>
        <w:ind w:hanging="426"/>
        <w:rPr>
          <w:rFonts w:ascii="Arial" w:hAnsi="Arial" w:cs="Arial"/>
          <w:sz w:val="24"/>
          <w:szCs w:val="24"/>
        </w:rPr>
      </w:pPr>
      <w:r>
        <w:rPr>
          <w:rFonts w:ascii="Arial" w:hAnsi="Arial" w:cs="Arial"/>
          <w:sz w:val="24"/>
          <w:szCs w:val="24"/>
        </w:rPr>
        <w:lastRenderedPageBreak/>
        <w:tab/>
      </w:r>
      <w:r w:rsidR="00984F97">
        <w:rPr>
          <w:rFonts w:ascii="Arial" w:hAnsi="Arial" w:cs="Arial"/>
          <w:sz w:val="24"/>
          <w:szCs w:val="24"/>
        </w:rPr>
        <w:tab/>
      </w:r>
      <w:r w:rsidR="000275ED" w:rsidRPr="00464C26">
        <w:rPr>
          <w:rFonts w:ascii="Arial" w:hAnsi="Arial" w:cs="Arial"/>
          <w:sz w:val="24"/>
          <w:szCs w:val="24"/>
        </w:rPr>
        <w:t xml:space="preserve">As with the adult at risk, the consent of the person to be interviewed should not be a matter of simply advising that they are not obliged to answer- as discussed above. </w:t>
      </w:r>
    </w:p>
    <w:p w14:paraId="1E93CFF4" w14:textId="77777777" w:rsidR="00464C26" w:rsidRPr="00464C26" w:rsidRDefault="00464C26" w:rsidP="00464C26">
      <w:pPr>
        <w:pStyle w:val="ListParagraph"/>
        <w:tabs>
          <w:tab w:val="left" w:pos="426"/>
        </w:tabs>
        <w:spacing w:after="160" w:line="259" w:lineRule="auto"/>
        <w:ind w:left="426" w:hanging="426"/>
        <w:rPr>
          <w:rFonts w:ascii="Arial" w:hAnsi="Arial" w:cs="Arial"/>
          <w:sz w:val="24"/>
          <w:szCs w:val="24"/>
        </w:rPr>
      </w:pPr>
    </w:p>
    <w:p w14:paraId="646008CC" w14:textId="77777777" w:rsidR="00464C26" w:rsidRDefault="00464C26" w:rsidP="00464C26">
      <w:pPr>
        <w:pStyle w:val="ListParagraph"/>
        <w:tabs>
          <w:tab w:val="left" w:pos="426"/>
        </w:tabs>
        <w:spacing w:after="160" w:line="259" w:lineRule="auto"/>
        <w:ind w:left="426" w:hanging="426"/>
        <w:rPr>
          <w:rFonts w:ascii="Arial" w:hAnsi="Arial" w:cs="Arial"/>
          <w:b/>
          <w:bCs/>
          <w:sz w:val="24"/>
          <w:szCs w:val="24"/>
        </w:rPr>
      </w:pPr>
    </w:p>
    <w:p w14:paraId="40BE1955" w14:textId="2841CF30" w:rsidR="000275ED" w:rsidRPr="003D0C63" w:rsidRDefault="6CFFA38D" w:rsidP="00464C26">
      <w:pPr>
        <w:pStyle w:val="ListParagraph"/>
        <w:tabs>
          <w:tab w:val="left" w:pos="426"/>
        </w:tabs>
        <w:spacing w:after="160" w:line="259" w:lineRule="auto"/>
        <w:ind w:left="426" w:hanging="426"/>
        <w:rPr>
          <w:rFonts w:ascii="Arial" w:hAnsi="Arial" w:cs="Arial"/>
          <w:sz w:val="24"/>
          <w:szCs w:val="24"/>
        </w:rPr>
      </w:pPr>
      <w:r w:rsidRPr="003D0C63">
        <w:rPr>
          <w:rFonts w:ascii="Arial" w:hAnsi="Arial" w:cs="Arial"/>
          <w:sz w:val="24"/>
          <w:szCs w:val="24"/>
        </w:rPr>
        <w:t xml:space="preserve">5.7 </w:t>
      </w:r>
      <w:r w:rsidR="00984F97">
        <w:rPr>
          <w:rFonts w:ascii="Arial" w:hAnsi="Arial" w:cs="Arial"/>
          <w:sz w:val="24"/>
          <w:szCs w:val="24"/>
        </w:rPr>
        <w:tab/>
      </w:r>
      <w:r w:rsidR="00984F97">
        <w:rPr>
          <w:rFonts w:ascii="Arial" w:hAnsi="Arial" w:cs="Arial"/>
          <w:sz w:val="24"/>
          <w:szCs w:val="24"/>
        </w:rPr>
        <w:tab/>
      </w:r>
      <w:r w:rsidRPr="003D0C63">
        <w:rPr>
          <w:rFonts w:ascii="Arial" w:hAnsi="Arial" w:cs="Arial"/>
          <w:sz w:val="24"/>
          <w:szCs w:val="24"/>
        </w:rPr>
        <w:t>Virtual</w:t>
      </w:r>
      <w:r w:rsidR="000275ED" w:rsidRPr="003D0C63">
        <w:rPr>
          <w:rFonts w:ascii="Arial" w:hAnsi="Arial" w:cs="Arial"/>
          <w:sz w:val="24"/>
          <w:szCs w:val="24"/>
        </w:rPr>
        <w:t xml:space="preserve"> Interviews or meetings.</w:t>
      </w:r>
    </w:p>
    <w:p w14:paraId="57DEACB1" w14:textId="7FB63A27" w:rsidR="000275ED" w:rsidRDefault="00464C26" w:rsidP="00984F97">
      <w:pPr>
        <w:pStyle w:val="ListParagraph"/>
        <w:tabs>
          <w:tab w:val="left" w:pos="426"/>
        </w:tabs>
        <w:spacing w:after="160" w:line="259" w:lineRule="auto"/>
        <w:ind w:hanging="426"/>
        <w:rPr>
          <w:rFonts w:ascii="Arial" w:hAnsi="Arial" w:cs="Arial"/>
          <w:sz w:val="24"/>
          <w:szCs w:val="24"/>
        </w:rPr>
      </w:pPr>
      <w:r>
        <w:rPr>
          <w:rFonts w:ascii="Arial" w:hAnsi="Arial" w:cs="Arial"/>
          <w:sz w:val="24"/>
          <w:szCs w:val="24"/>
        </w:rPr>
        <w:tab/>
      </w:r>
      <w:r w:rsidR="00984F97">
        <w:rPr>
          <w:rFonts w:ascii="Arial" w:hAnsi="Arial" w:cs="Arial"/>
          <w:sz w:val="24"/>
          <w:szCs w:val="24"/>
        </w:rPr>
        <w:tab/>
      </w:r>
      <w:r w:rsidR="7720FC10" w:rsidRPr="00464C26">
        <w:rPr>
          <w:rFonts w:ascii="Arial" w:hAnsi="Arial" w:cs="Arial"/>
          <w:sz w:val="24"/>
          <w:szCs w:val="24"/>
        </w:rPr>
        <w:t xml:space="preserve">Circumstances may arise where an interview would not be undertaken as a physical visit to meet with the adult. The experience of the coronavirus pandemic in 2020 and 2021 showed that there were options for the use of telephone and </w:t>
      </w:r>
      <w:bookmarkStart w:id="18" w:name="_Int_mgEIlRSG"/>
      <w:r w:rsidR="7720FC10" w:rsidRPr="00464C26">
        <w:rPr>
          <w:rFonts w:ascii="Arial" w:hAnsi="Arial" w:cs="Arial"/>
          <w:sz w:val="24"/>
          <w:szCs w:val="24"/>
        </w:rPr>
        <w:t>new technology</w:t>
      </w:r>
      <w:bookmarkEnd w:id="18"/>
      <w:r w:rsidR="7720FC10" w:rsidRPr="00464C26">
        <w:rPr>
          <w:rFonts w:ascii="Arial" w:hAnsi="Arial" w:cs="Arial"/>
          <w:sz w:val="24"/>
          <w:szCs w:val="24"/>
        </w:rPr>
        <w:t xml:space="preserve"> to allow for virtual meetings with both individuals and wider </w:t>
      </w:r>
      <w:r w:rsidR="55CD0DEF" w:rsidRPr="00464C26">
        <w:rPr>
          <w:rFonts w:ascii="Arial" w:hAnsi="Arial" w:cs="Arial"/>
          <w:sz w:val="24"/>
          <w:szCs w:val="24"/>
        </w:rPr>
        <w:t>groups. Such</w:t>
      </w:r>
      <w:r w:rsidR="7720FC10" w:rsidRPr="00464C26">
        <w:rPr>
          <w:rFonts w:ascii="Arial" w:hAnsi="Arial" w:cs="Arial"/>
          <w:sz w:val="24"/>
          <w:szCs w:val="24"/>
        </w:rPr>
        <w:t xml:space="preserve"> options should only be used if there are strong reasons to do so (</w:t>
      </w:r>
      <w:bookmarkStart w:id="19" w:name="_Int_mHVcuD6k"/>
      <w:r w:rsidR="7720FC10" w:rsidRPr="00464C26">
        <w:rPr>
          <w:rFonts w:ascii="Arial" w:hAnsi="Arial" w:cs="Arial"/>
          <w:sz w:val="24"/>
          <w:szCs w:val="24"/>
        </w:rPr>
        <w:t>largely related</w:t>
      </w:r>
      <w:bookmarkEnd w:id="19"/>
      <w:r w:rsidR="7720FC10" w:rsidRPr="00464C26">
        <w:rPr>
          <w:rFonts w:ascii="Arial" w:hAnsi="Arial" w:cs="Arial"/>
          <w:sz w:val="24"/>
          <w:szCs w:val="24"/>
        </w:rPr>
        <w:t xml:space="preserve"> to safety and infection control concerns arising out of a physical visit), and these reasons should be recorded. </w:t>
      </w:r>
    </w:p>
    <w:p w14:paraId="2665C291" w14:textId="77777777" w:rsidR="00464C26" w:rsidRPr="00464C26" w:rsidRDefault="00464C26" w:rsidP="00464C26">
      <w:pPr>
        <w:pStyle w:val="ListParagraph"/>
        <w:tabs>
          <w:tab w:val="left" w:pos="426"/>
        </w:tabs>
        <w:spacing w:after="160" w:line="259" w:lineRule="auto"/>
        <w:ind w:left="426" w:hanging="426"/>
        <w:rPr>
          <w:rFonts w:ascii="Arial" w:hAnsi="Arial" w:cs="Arial"/>
          <w:sz w:val="24"/>
          <w:szCs w:val="24"/>
        </w:rPr>
      </w:pPr>
    </w:p>
    <w:p w14:paraId="1493F039" w14:textId="0CE1E295" w:rsidR="000275ED" w:rsidRDefault="00464C26" w:rsidP="00984F97">
      <w:pPr>
        <w:pStyle w:val="ListParagraph"/>
        <w:tabs>
          <w:tab w:val="left" w:pos="426"/>
        </w:tabs>
        <w:spacing w:after="160" w:line="259" w:lineRule="auto"/>
        <w:ind w:hanging="426"/>
        <w:rPr>
          <w:rFonts w:ascii="Arial" w:hAnsi="Arial" w:cs="Arial"/>
          <w:sz w:val="24"/>
          <w:szCs w:val="24"/>
        </w:rPr>
      </w:pPr>
      <w:r>
        <w:rPr>
          <w:rFonts w:ascii="Arial" w:hAnsi="Arial" w:cs="Arial"/>
          <w:sz w:val="24"/>
          <w:szCs w:val="24"/>
        </w:rPr>
        <w:tab/>
      </w:r>
      <w:r w:rsidR="00984F97">
        <w:rPr>
          <w:rFonts w:ascii="Arial" w:hAnsi="Arial" w:cs="Arial"/>
          <w:sz w:val="24"/>
          <w:szCs w:val="24"/>
        </w:rPr>
        <w:tab/>
      </w:r>
      <w:r w:rsidR="7720FC10" w:rsidRPr="00464C26">
        <w:rPr>
          <w:rFonts w:ascii="Arial" w:hAnsi="Arial" w:cs="Arial"/>
          <w:sz w:val="24"/>
          <w:szCs w:val="24"/>
        </w:rPr>
        <w:t xml:space="preserve">It is reasonable to assume that a virtual encounter with an adult thought to be at risk of harm, for the purposes of inquiries into their circumstances, should be regarded as an interview in </w:t>
      </w:r>
      <w:bookmarkStart w:id="20" w:name="_Int_V7JcEICl"/>
      <w:proofErr w:type="gramStart"/>
      <w:r w:rsidR="7720FC10" w:rsidRPr="00464C26">
        <w:rPr>
          <w:rFonts w:ascii="Arial" w:hAnsi="Arial" w:cs="Arial"/>
          <w:sz w:val="24"/>
          <w:szCs w:val="24"/>
        </w:rPr>
        <w:t>exactly the same</w:t>
      </w:r>
      <w:bookmarkEnd w:id="20"/>
      <w:proofErr w:type="gramEnd"/>
      <w:r w:rsidR="7720FC10" w:rsidRPr="00464C26">
        <w:rPr>
          <w:rFonts w:ascii="Arial" w:hAnsi="Arial" w:cs="Arial"/>
          <w:sz w:val="24"/>
          <w:szCs w:val="24"/>
        </w:rPr>
        <w:t xml:space="preserve"> way as if it had been a physical encounter. This means that in such cases all the requirements of a physical visit should still be met, including the council officer providing evidence of their authorisation. </w:t>
      </w:r>
    </w:p>
    <w:p w14:paraId="364AF938" w14:textId="7547BC65" w:rsidR="00464C26" w:rsidRPr="00464C26" w:rsidRDefault="00464C26" w:rsidP="00464C26">
      <w:pPr>
        <w:pStyle w:val="ListParagraph"/>
        <w:tabs>
          <w:tab w:val="left" w:pos="426"/>
        </w:tabs>
        <w:spacing w:after="160" w:line="259" w:lineRule="auto"/>
        <w:ind w:left="426" w:hanging="426"/>
        <w:rPr>
          <w:rFonts w:ascii="Arial" w:hAnsi="Arial" w:cs="Arial"/>
          <w:sz w:val="24"/>
          <w:szCs w:val="24"/>
        </w:rPr>
      </w:pPr>
      <w:r>
        <w:rPr>
          <w:rFonts w:ascii="Arial" w:hAnsi="Arial" w:cs="Arial"/>
          <w:sz w:val="24"/>
          <w:szCs w:val="24"/>
        </w:rPr>
        <w:tab/>
      </w:r>
    </w:p>
    <w:p w14:paraId="0C05D3D7" w14:textId="50BE1DB5" w:rsidR="000275ED" w:rsidRPr="00464C26" w:rsidRDefault="00464C26" w:rsidP="00984F97">
      <w:pPr>
        <w:pStyle w:val="ListParagraph"/>
        <w:tabs>
          <w:tab w:val="left" w:pos="426"/>
        </w:tabs>
        <w:spacing w:after="160" w:line="259" w:lineRule="auto"/>
        <w:ind w:hanging="426"/>
        <w:rPr>
          <w:rFonts w:ascii="Arial" w:hAnsi="Arial" w:cs="Arial"/>
          <w:sz w:val="24"/>
          <w:szCs w:val="24"/>
        </w:rPr>
      </w:pPr>
      <w:r>
        <w:rPr>
          <w:rFonts w:ascii="Arial" w:hAnsi="Arial" w:cs="Arial"/>
          <w:sz w:val="24"/>
          <w:szCs w:val="24"/>
        </w:rPr>
        <w:tab/>
      </w:r>
      <w:r w:rsidR="00984F97">
        <w:rPr>
          <w:rFonts w:ascii="Arial" w:hAnsi="Arial" w:cs="Arial"/>
          <w:sz w:val="24"/>
          <w:szCs w:val="24"/>
        </w:rPr>
        <w:tab/>
      </w:r>
      <w:r w:rsidR="7720FC10" w:rsidRPr="00464C26">
        <w:rPr>
          <w:rFonts w:ascii="Arial" w:hAnsi="Arial" w:cs="Arial"/>
          <w:sz w:val="24"/>
          <w:szCs w:val="24"/>
        </w:rPr>
        <w:t xml:space="preserve">The Council Officer’s power to interview an adult found in a place being visited, is a power to interview them in private. Where such virtual meetings and interviews do take place, council officers should be alert to whether there may be other people in the room of the person being interviewed who may therefore be </w:t>
      </w:r>
      <w:bookmarkStart w:id="21" w:name="_Int_REwRzLd7"/>
      <w:proofErr w:type="gramStart"/>
      <w:r w:rsidR="7720FC10" w:rsidRPr="00464C26">
        <w:rPr>
          <w:rFonts w:ascii="Arial" w:hAnsi="Arial" w:cs="Arial"/>
          <w:sz w:val="24"/>
          <w:szCs w:val="24"/>
        </w:rPr>
        <w:t>in a position</w:t>
      </w:r>
      <w:bookmarkEnd w:id="21"/>
      <w:proofErr w:type="gramEnd"/>
      <w:r w:rsidR="7720FC10" w:rsidRPr="00464C26">
        <w:rPr>
          <w:rFonts w:ascii="Arial" w:hAnsi="Arial" w:cs="Arial"/>
          <w:sz w:val="24"/>
          <w:szCs w:val="24"/>
        </w:rPr>
        <w:t xml:space="preserve"> to influence by word or gesture the responses from the adult.</w:t>
      </w:r>
    </w:p>
    <w:p w14:paraId="4EDC1907" w14:textId="77777777" w:rsidR="0089568B" w:rsidRPr="00110D48" w:rsidRDefault="0089568B" w:rsidP="00110D48">
      <w:pPr>
        <w:spacing w:after="120"/>
        <w:ind w:left="567"/>
        <w:rPr>
          <w:rFonts w:ascii="Arial" w:eastAsiaTheme="minorEastAsia" w:hAnsi="Arial" w:cs="Arial"/>
          <w:color w:val="000000" w:themeColor="text1"/>
          <w:sz w:val="24"/>
          <w:szCs w:val="24"/>
        </w:rPr>
      </w:pPr>
    </w:p>
    <w:p w14:paraId="0F6F3D43" w14:textId="4D43DC42" w:rsidR="000275ED" w:rsidRPr="003D0C63" w:rsidRDefault="000275ED" w:rsidP="00464C26">
      <w:pPr>
        <w:pStyle w:val="ListParagraph"/>
        <w:tabs>
          <w:tab w:val="left" w:pos="426"/>
        </w:tabs>
        <w:spacing w:after="160" w:line="259" w:lineRule="auto"/>
        <w:ind w:left="426" w:hanging="426"/>
        <w:rPr>
          <w:rFonts w:ascii="Arial" w:hAnsi="Arial" w:cs="Arial"/>
          <w:sz w:val="24"/>
          <w:szCs w:val="24"/>
        </w:rPr>
      </w:pPr>
      <w:r w:rsidRPr="003D0C63">
        <w:rPr>
          <w:rFonts w:ascii="Arial" w:hAnsi="Arial" w:cs="Arial"/>
          <w:sz w:val="24"/>
          <w:szCs w:val="24"/>
        </w:rPr>
        <w:t xml:space="preserve">5.8 </w:t>
      </w:r>
      <w:r w:rsidR="00984F97">
        <w:rPr>
          <w:rFonts w:ascii="Arial" w:hAnsi="Arial" w:cs="Arial"/>
          <w:sz w:val="24"/>
          <w:szCs w:val="24"/>
        </w:rPr>
        <w:tab/>
      </w:r>
      <w:r w:rsidR="00984F97">
        <w:rPr>
          <w:rFonts w:ascii="Arial" w:hAnsi="Arial" w:cs="Arial"/>
          <w:sz w:val="24"/>
          <w:szCs w:val="24"/>
        </w:rPr>
        <w:tab/>
      </w:r>
      <w:r w:rsidRPr="003D0C63">
        <w:rPr>
          <w:rFonts w:ascii="Arial" w:hAnsi="Arial" w:cs="Arial"/>
          <w:sz w:val="24"/>
          <w:szCs w:val="24"/>
        </w:rPr>
        <w:t>Communication Difficulties.</w:t>
      </w:r>
    </w:p>
    <w:p w14:paraId="15695FC1" w14:textId="3F65B116" w:rsidR="000275ED" w:rsidRDefault="00464C26" w:rsidP="00984F97">
      <w:pPr>
        <w:pStyle w:val="ListParagraph"/>
        <w:tabs>
          <w:tab w:val="left" w:pos="426"/>
        </w:tabs>
        <w:spacing w:after="160" w:line="259" w:lineRule="auto"/>
        <w:ind w:hanging="426"/>
        <w:rPr>
          <w:rFonts w:ascii="Arial" w:hAnsi="Arial" w:cs="Arial"/>
          <w:sz w:val="24"/>
          <w:szCs w:val="24"/>
        </w:rPr>
      </w:pPr>
      <w:r>
        <w:rPr>
          <w:rFonts w:ascii="Arial" w:hAnsi="Arial" w:cs="Arial"/>
          <w:sz w:val="24"/>
          <w:szCs w:val="24"/>
        </w:rPr>
        <w:tab/>
      </w:r>
      <w:r w:rsidR="00984F97">
        <w:rPr>
          <w:rFonts w:ascii="Arial" w:hAnsi="Arial" w:cs="Arial"/>
          <w:sz w:val="24"/>
          <w:szCs w:val="24"/>
        </w:rPr>
        <w:tab/>
      </w:r>
      <w:r w:rsidR="000275ED" w:rsidRPr="00464C26">
        <w:rPr>
          <w:rFonts w:ascii="Arial" w:hAnsi="Arial" w:cs="Arial"/>
          <w:sz w:val="24"/>
          <w:szCs w:val="24"/>
        </w:rPr>
        <w:t xml:space="preserve">If communication is a problem or barrier e.g. due to English being a second language, sensory impairment and/or the need for special aids, the appropriate communication equipment and/ interpretation service should be identified and offered. </w:t>
      </w:r>
    </w:p>
    <w:p w14:paraId="69807E44" w14:textId="77777777" w:rsidR="00464C26" w:rsidRPr="00464C26" w:rsidRDefault="00464C26" w:rsidP="00464C26">
      <w:pPr>
        <w:pStyle w:val="ListParagraph"/>
        <w:tabs>
          <w:tab w:val="left" w:pos="426"/>
        </w:tabs>
        <w:spacing w:after="160" w:line="259" w:lineRule="auto"/>
        <w:ind w:left="426" w:hanging="426"/>
        <w:rPr>
          <w:rFonts w:ascii="Arial" w:hAnsi="Arial" w:cs="Arial"/>
          <w:sz w:val="24"/>
          <w:szCs w:val="24"/>
        </w:rPr>
      </w:pPr>
    </w:p>
    <w:p w14:paraId="23AC41AA" w14:textId="3B475C0E" w:rsidR="000275ED" w:rsidRDefault="00464C26" w:rsidP="00984F97">
      <w:pPr>
        <w:pStyle w:val="ListParagraph"/>
        <w:tabs>
          <w:tab w:val="left" w:pos="426"/>
        </w:tabs>
        <w:spacing w:after="160" w:line="259" w:lineRule="auto"/>
        <w:ind w:hanging="426"/>
        <w:rPr>
          <w:rFonts w:ascii="Arial" w:hAnsi="Arial" w:cs="Arial"/>
          <w:sz w:val="24"/>
          <w:szCs w:val="24"/>
        </w:rPr>
      </w:pPr>
      <w:r>
        <w:rPr>
          <w:rFonts w:ascii="Arial" w:hAnsi="Arial" w:cs="Arial"/>
          <w:sz w:val="24"/>
          <w:szCs w:val="24"/>
        </w:rPr>
        <w:tab/>
      </w:r>
      <w:r w:rsidR="00984F97">
        <w:rPr>
          <w:rFonts w:ascii="Arial" w:hAnsi="Arial" w:cs="Arial"/>
          <w:sz w:val="24"/>
          <w:szCs w:val="24"/>
        </w:rPr>
        <w:tab/>
      </w:r>
      <w:r w:rsidR="000275ED" w:rsidRPr="00464C26">
        <w:rPr>
          <w:rFonts w:ascii="Arial" w:hAnsi="Arial" w:cs="Arial"/>
          <w:sz w:val="24"/>
          <w:szCs w:val="24"/>
        </w:rPr>
        <w:t xml:space="preserve">Whenever possible, the adults should be asked which format for communication they prefer. All aids and adaptations which can support and enable communication, as well as 'human aids to communication' such as British Sign Language interpreters, lip speakers, Makaton, and deaf-blind communicators should be considered. Where possible, materials should also be available in alternative formats such as easy read, large print, audio tape, Braille and computer disc, and use made of “read aloud” or equivalent software. </w:t>
      </w:r>
    </w:p>
    <w:p w14:paraId="4A999652" w14:textId="77777777" w:rsidR="00464C26" w:rsidRPr="00464C26" w:rsidRDefault="00464C26" w:rsidP="00464C26">
      <w:pPr>
        <w:pStyle w:val="ListParagraph"/>
        <w:tabs>
          <w:tab w:val="left" w:pos="426"/>
        </w:tabs>
        <w:spacing w:after="160" w:line="259" w:lineRule="auto"/>
        <w:ind w:left="426" w:hanging="426"/>
        <w:rPr>
          <w:rFonts w:ascii="Arial" w:hAnsi="Arial" w:cs="Arial"/>
          <w:sz w:val="24"/>
          <w:szCs w:val="24"/>
        </w:rPr>
      </w:pPr>
    </w:p>
    <w:p w14:paraId="2B7F2CDE" w14:textId="797EB33C" w:rsidR="00464C26" w:rsidRDefault="00464C26" w:rsidP="00984F97">
      <w:pPr>
        <w:pStyle w:val="ListParagraph"/>
        <w:tabs>
          <w:tab w:val="left" w:pos="426"/>
        </w:tabs>
        <w:spacing w:after="160" w:line="259" w:lineRule="auto"/>
        <w:ind w:hanging="426"/>
        <w:rPr>
          <w:rFonts w:ascii="Arial" w:hAnsi="Arial" w:cs="Arial"/>
          <w:sz w:val="24"/>
          <w:szCs w:val="24"/>
        </w:rPr>
      </w:pPr>
      <w:r>
        <w:rPr>
          <w:rFonts w:ascii="Arial" w:hAnsi="Arial" w:cs="Arial"/>
          <w:sz w:val="24"/>
          <w:szCs w:val="24"/>
        </w:rPr>
        <w:lastRenderedPageBreak/>
        <w:tab/>
      </w:r>
      <w:r w:rsidR="00984F97">
        <w:rPr>
          <w:rFonts w:ascii="Arial" w:hAnsi="Arial" w:cs="Arial"/>
          <w:sz w:val="24"/>
          <w:szCs w:val="24"/>
        </w:rPr>
        <w:tab/>
      </w:r>
      <w:r w:rsidR="000275ED" w:rsidRPr="00464C26">
        <w:rPr>
          <w:rFonts w:ascii="Arial" w:hAnsi="Arial" w:cs="Arial"/>
          <w:sz w:val="24"/>
          <w:szCs w:val="24"/>
        </w:rPr>
        <w:t xml:space="preserve">This should be considered at the planning stage of initial referral as it allows any obstacles to be identified at an early stage and action to be taken to allow progress. The adult should be provided with any assistance or material appropriate to their needs to enable them to make their views and wishes known. Reasonable adjustments should be made to support the adult's needs wherever identified. Consideration should also be given to the surrounding environment. This can affect communication due to, for example, noise levels, provision of loop systems or </w:t>
      </w:r>
      <w:r w:rsidR="5ED2969E" w:rsidRPr="00464C26">
        <w:rPr>
          <w:rFonts w:ascii="Arial" w:hAnsi="Arial" w:cs="Arial"/>
          <w:sz w:val="24"/>
          <w:szCs w:val="24"/>
        </w:rPr>
        <w:t>lighting.</w:t>
      </w:r>
    </w:p>
    <w:p w14:paraId="73E693D0" w14:textId="77777777" w:rsidR="004261E4" w:rsidRDefault="004261E4" w:rsidP="00984F97">
      <w:pPr>
        <w:pStyle w:val="ListParagraph"/>
        <w:tabs>
          <w:tab w:val="left" w:pos="426"/>
        </w:tabs>
        <w:spacing w:after="160" w:line="259" w:lineRule="auto"/>
        <w:ind w:hanging="426"/>
        <w:rPr>
          <w:rFonts w:ascii="Arial" w:hAnsi="Arial" w:cs="Arial"/>
          <w:sz w:val="24"/>
          <w:szCs w:val="24"/>
        </w:rPr>
      </w:pPr>
    </w:p>
    <w:p w14:paraId="7089F68D" w14:textId="77777777" w:rsidR="004261E4" w:rsidRDefault="004261E4" w:rsidP="00984F97">
      <w:pPr>
        <w:pStyle w:val="ListParagraph"/>
        <w:tabs>
          <w:tab w:val="left" w:pos="426"/>
        </w:tabs>
        <w:spacing w:after="160" w:line="259" w:lineRule="auto"/>
        <w:ind w:hanging="426"/>
        <w:rPr>
          <w:rFonts w:ascii="Arial" w:eastAsiaTheme="minorEastAsia" w:hAnsi="Arial" w:cs="Arial"/>
          <w:b/>
          <w:bCs/>
          <w:color w:val="000000" w:themeColor="text1"/>
          <w:sz w:val="24"/>
          <w:szCs w:val="24"/>
        </w:rPr>
      </w:pPr>
    </w:p>
    <w:p w14:paraId="34C1D2F1" w14:textId="0BC96016" w:rsidR="000275ED" w:rsidRPr="00110D48" w:rsidRDefault="00982484" w:rsidP="00232901">
      <w:pPr>
        <w:spacing w:after="120"/>
        <w:rPr>
          <w:rFonts w:ascii="Arial" w:eastAsiaTheme="minorEastAsia" w:hAnsi="Arial" w:cs="Arial"/>
          <w:b/>
          <w:bCs/>
          <w:color w:val="000000" w:themeColor="text1"/>
          <w:sz w:val="24"/>
          <w:szCs w:val="24"/>
        </w:rPr>
      </w:pPr>
      <w:r w:rsidRPr="00110D48">
        <w:rPr>
          <w:rFonts w:ascii="Arial" w:eastAsiaTheme="minorEastAsia" w:hAnsi="Arial" w:cs="Arial"/>
          <w:b/>
          <w:bCs/>
          <w:color w:val="000000" w:themeColor="text1"/>
          <w:sz w:val="24"/>
          <w:szCs w:val="24"/>
        </w:rPr>
        <w:t>6</w:t>
      </w:r>
      <w:r w:rsidR="00DF5979">
        <w:rPr>
          <w:rFonts w:ascii="Arial" w:eastAsiaTheme="minorEastAsia" w:hAnsi="Arial" w:cs="Arial"/>
          <w:b/>
          <w:bCs/>
          <w:color w:val="000000" w:themeColor="text1"/>
          <w:sz w:val="24"/>
          <w:szCs w:val="24"/>
        </w:rPr>
        <w:t>.</w:t>
      </w:r>
      <w:r w:rsidRPr="00110D48">
        <w:rPr>
          <w:rFonts w:ascii="Arial" w:eastAsiaTheme="minorEastAsia" w:hAnsi="Arial" w:cs="Arial"/>
          <w:b/>
          <w:bCs/>
          <w:color w:val="000000" w:themeColor="text1"/>
          <w:sz w:val="24"/>
          <w:szCs w:val="24"/>
        </w:rPr>
        <w:t xml:space="preserve"> </w:t>
      </w:r>
      <w:r w:rsidR="004261E4">
        <w:rPr>
          <w:rFonts w:ascii="Arial" w:eastAsiaTheme="minorEastAsia" w:hAnsi="Arial" w:cs="Arial"/>
          <w:b/>
          <w:bCs/>
          <w:color w:val="000000" w:themeColor="text1"/>
          <w:sz w:val="24"/>
          <w:szCs w:val="24"/>
        </w:rPr>
        <w:tab/>
      </w:r>
      <w:r w:rsidR="000275ED" w:rsidRPr="00110D48">
        <w:rPr>
          <w:rFonts w:ascii="Arial" w:eastAsiaTheme="minorEastAsia" w:hAnsi="Arial" w:cs="Arial"/>
          <w:b/>
          <w:bCs/>
          <w:color w:val="000000" w:themeColor="text1"/>
          <w:sz w:val="24"/>
          <w:szCs w:val="24"/>
        </w:rPr>
        <w:t>Medical Examination</w:t>
      </w:r>
    </w:p>
    <w:p w14:paraId="6EAB5A55" w14:textId="2CDC314D" w:rsidR="000275ED" w:rsidRPr="006F12D7" w:rsidRDefault="00982484" w:rsidP="004261E4">
      <w:pPr>
        <w:pStyle w:val="ListParagraph"/>
        <w:tabs>
          <w:tab w:val="left" w:pos="426"/>
        </w:tabs>
        <w:spacing w:after="160" w:line="259" w:lineRule="auto"/>
        <w:ind w:hanging="720"/>
        <w:rPr>
          <w:rFonts w:ascii="Arial" w:hAnsi="Arial" w:cs="Arial"/>
          <w:sz w:val="24"/>
          <w:szCs w:val="24"/>
        </w:rPr>
      </w:pPr>
      <w:r w:rsidRPr="006F12D7">
        <w:rPr>
          <w:rFonts w:ascii="Arial" w:hAnsi="Arial" w:cs="Arial"/>
          <w:sz w:val="24"/>
          <w:szCs w:val="24"/>
        </w:rPr>
        <w:t xml:space="preserve">6.1 </w:t>
      </w:r>
      <w:r w:rsidR="004261E4">
        <w:rPr>
          <w:rFonts w:ascii="Arial" w:hAnsi="Arial" w:cs="Arial"/>
          <w:sz w:val="24"/>
          <w:szCs w:val="24"/>
        </w:rPr>
        <w:tab/>
      </w:r>
      <w:r w:rsidR="004261E4">
        <w:rPr>
          <w:rFonts w:ascii="Arial" w:hAnsi="Arial" w:cs="Arial"/>
          <w:sz w:val="24"/>
          <w:szCs w:val="24"/>
        </w:rPr>
        <w:tab/>
      </w:r>
      <w:r w:rsidR="000275ED" w:rsidRPr="006F12D7">
        <w:rPr>
          <w:rFonts w:ascii="Arial" w:hAnsi="Arial" w:cs="Arial"/>
          <w:sz w:val="24"/>
          <w:szCs w:val="24"/>
        </w:rPr>
        <w:t xml:space="preserve">A Medical Examination includes any physical, </w:t>
      </w:r>
      <w:r w:rsidR="5B0174EC" w:rsidRPr="006F12D7">
        <w:rPr>
          <w:rFonts w:ascii="Arial" w:hAnsi="Arial" w:cs="Arial"/>
          <w:sz w:val="24"/>
          <w:szCs w:val="24"/>
        </w:rPr>
        <w:t>psychological,</w:t>
      </w:r>
      <w:r w:rsidR="000275ED" w:rsidRPr="006F12D7">
        <w:rPr>
          <w:rFonts w:ascii="Arial" w:hAnsi="Arial" w:cs="Arial"/>
          <w:sz w:val="24"/>
          <w:szCs w:val="24"/>
        </w:rPr>
        <w:t xml:space="preserve"> or psychiatric assessment or examination. The examination can take place either at a place being visited under Section 7 of the Act, or at the premises where the adult has been taken under an Assessment Order granted under Section 11 (further information on Protection Orders below).</w:t>
      </w:r>
      <w:r w:rsidR="009C1330" w:rsidRPr="006F12D7">
        <w:rPr>
          <w:rFonts w:ascii="Arial" w:hAnsi="Arial" w:cs="Arial"/>
          <w:sz w:val="24"/>
          <w:szCs w:val="24"/>
        </w:rPr>
        <w:t xml:space="preserve"> </w:t>
      </w:r>
    </w:p>
    <w:p w14:paraId="16F512B0" w14:textId="77777777" w:rsidR="00276297" w:rsidRPr="009C1330" w:rsidRDefault="00276297" w:rsidP="009C1330">
      <w:pPr>
        <w:pStyle w:val="ListParagraph"/>
        <w:tabs>
          <w:tab w:val="left" w:pos="426"/>
        </w:tabs>
        <w:spacing w:after="160" w:line="259" w:lineRule="auto"/>
        <w:ind w:left="426" w:hanging="426"/>
        <w:rPr>
          <w:rFonts w:ascii="Arial" w:hAnsi="Arial" w:cs="Arial"/>
          <w:sz w:val="24"/>
          <w:szCs w:val="24"/>
        </w:rPr>
      </w:pPr>
    </w:p>
    <w:p w14:paraId="3EB55468" w14:textId="6628F701" w:rsidR="000275ED" w:rsidRPr="00276297" w:rsidRDefault="274E5D6C" w:rsidP="00276297">
      <w:pPr>
        <w:pStyle w:val="ListParagraph"/>
        <w:tabs>
          <w:tab w:val="left" w:pos="426"/>
        </w:tabs>
        <w:spacing w:after="160" w:line="259" w:lineRule="auto"/>
        <w:ind w:left="426" w:hanging="426"/>
        <w:rPr>
          <w:rFonts w:ascii="Arial" w:hAnsi="Arial" w:cs="Arial"/>
          <w:sz w:val="24"/>
          <w:szCs w:val="24"/>
        </w:rPr>
      </w:pPr>
      <w:r w:rsidRPr="00276297">
        <w:rPr>
          <w:rFonts w:ascii="Arial" w:hAnsi="Arial" w:cs="Arial"/>
          <w:sz w:val="24"/>
          <w:szCs w:val="24"/>
        </w:rPr>
        <w:t xml:space="preserve">6.2 </w:t>
      </w:r>
      <w:r w:rsidR="004261E4">
        <w:rPr>
          <w:rFonts w:ascii="Arial" w:hAnsi="Arial" w:cs="Arial"/>
          <w:sz w:val="24"/>
          <w:szCs w:val="24"/>
        </w:rPr>
        <w:tab/>
      </w:r>
      <w:r w:rsidR="004261E4">
        <w:rPr>
          <w:rFonts w:ascii="Arial" w:hAnsi="Arial" w:cs="Arial"/>
          <w:sz w:val="24"/>
          <w:szCs w:val="24"/>
        </w:rPr>
        <w:tab/>
      </w:r>
      <w:r w:rsidRPr="00276297">
        <w:rPr>
          <w:rFonts w:ascii="Arial" w:hAnsi="Arial" w:cs="Arial"/>
          <w:sz w:val="24"/>
          <w:szCs w:val="24"/>
        </w:rPr>
        <w:t>Who</w:t>
      </w:r>
      <w:r w:rsidR="000275ED" w:rsidRPr="00276297">
        <w:rPr>
          <w:rFonts w:ascii="Arial" w:hAnsi="Arial" w:cs="Arial"/>
          <w:sz w:val="24"/>
          <w:szCs w:val="24"/>
        </w:rPr>
        <w:t xml:space="preserve"> may conduct a medical examination and what is its purpose?</w:t>
      </w:r>
    </w:p>
    <w:p w14:paraId="4D73F86A" w14:textId="4C98D580" w:rsidR="000275ED" w:rsidRDefault="00276297" w:rsidP="004261E4">
      <w:pPr>
        <w:pStyle w:val="ListParagraph"/>
        <w:tabs>
          <w:tab w:val="left" w:pos="426"/>
        </w:tabs>
        <w:spacing w:after="160" w:line="259" w:lineRule="auto"/>
        <w:ind w:hanging="426"/>
        <w:rPr>
          <w:rFonts w:ascii="Arial" w:hAnsi="Arial" w:cs="Arial"/>
          <w:sz w:val="24"/>
          <w:szCs w:val="24"/>
        </w:rPr>
      </w:pPr>
      <w:r>
        <w:rPr>
          <w:rFonts w:ascii="Arial" w:hAnsi="Arial" w:cs="Arial"/>
          <w:sz w:val="24"/>
          <w:szCs w:val="24"/>
        </w:rPr>
        <w:tab/>
      </w:r>
      <w:r w:rsidR="004261E4">
        <w:rPr>
          <w:rFonts w:ascii="Arial" w:hAnsi="Arial" w:cs="Arial"/>
          <w:sz w:val="24"/>
          <w:szCs w:val="24"/>
        </w:rPr>
        <w:tab/>
      </w:r>
      <w:r w:rsidR="000275ED" w:rsidRPr="00276297">
        <w:rPr>
          <w:rFonts w:ascii="Arial" w:hAnsi="Arial" w:cs="Arial"/>
          <w:sz w:val="24"/>
          <w:szCs w:val="24"/>
        </w:rPr>
        <w:t>A medical examination may only be carried out by a health professional as defined under Section 52(2) as:</w:t>
      </w:r>
    </w:p>
    <w:p w14:paraId="204A5787" w14:textId="77777777" w:rsidR="00276297" w:rsidRPr="00276297" w:rsidRDefault="00276297" w:rsidP="00276297">
      <w:pPr>
        <w:pStyle w:val="ListParagraph"/>
        <w:tabs>
          <w:tab w:val="left" w:pos="426"/>
        </w:tabs>
        <w:spacing w:after="160" w:line="259" w:lineRule="auto"/>
        <w:ind w:left="426" w:hanging="426"/>
        <w:rPr>
          <w:rFonts w:ascii="Arial" w:hAnsi="Arial" w:cs="Arial"/>
          <w:sz w:val="24"/>
          <w:szCs w:val="24"/>
        </w:rPr>
      </w:pPr>
    </w:p>
    <w:p w14:paraId="750DE427" w14:textId="721DF9E7" w:rsidR="000275ED" w:rsidRPr="004261E4" w:rsidRDefault="000275ED"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 xml:space="preserve">a doctor, </w:t>
      </w:r>
    </w:p>
    <w:p w14:paraId="30F6B0B8" w14:textId="0F435199" w:rsidR="000275ED" w:rsidRPr="004261E4" w:rsidRDefault="000275ED"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 xml:space="preserve">nurse, </w:t>
      </w:r>
    </w:p>
    <w:p w14:paraId="02E642C3" w14:textId="5DBC6790" w:rsidR="000275ED" w:rsidRPr="004261E4" w:rsidRDefault="000275ED"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 xml:space="preserve">midwife </w:t>
      </w:r>
    </w:p>
    <w:p w14:paraId="569BE3FE" w14:textId="7F5D7F0D" w:rsidR="000275ED" w:rsidRDefault="000275ED" w:rsidP="004261E4">
      <w:pPr>
        <w:spacing w:after="120"/>
        <w:ind w:left="720"/>
        <w:rPr>
          <w:rFonts w:ascii="Arial" w:eastAsiaTheme="minorEastAsia" w:hAnsi="Arial" w:cs="Arial"/>
          <w:color w:val="000000" w:themeColor="text1"/>
          <w:sz w:val="24"/>
          <w:szCs w:val="24"/>
        </w:rPr>
      </w:pPr>
      <w:r w:rsidRPr="00110D48">
        <w:rPr>
          <w:rFonts w:ascii="Arial" w:eastAsiaTheme="minorEastAsia" w:hAnsi="Arial" w:cs="Arial"/>
          <w:color w:val="000000" w:themeColor="text1"/>
          <w:sz w:val="24"/>
          <w:szCs w:val="24"/>
        </w:rPr>
        <w:t>(NB It is normally the case that doctors would carry out a “medical examination</w:t>
      </w:r>
      <w:r w:rsidR="00E97153" w:rsidRPr="00110D48">
        <w:rPr>
          <w:rFonts w:ascii="Arial" w:eastAsiaTheme="minorEastAsia" w:hAnsi="Arial" w:cs="Arial"/>
          <w:color w:val="000000" w:themeColor="text1"/>
          <w:sz w:val="24"/>
          <w:szCs w:val="24"/>
        </w:rPr>
        <w:t>,”</w:t>
      </w:r>
      <w:r w:rsidRPr="00110D48">
        <w:rPr>
          <w:rFonts w:ascii="Arial" w:eastAsiaTheme="minorEastAsia" w:hAnsi="Arial" w:cs="Arial"/>
          <w:color w:val="000000" w:themeColor="text1"/>
          <w:sz w:val="24"/>
          <w:szCs w:val="24"/>
        </w:rPr>
        <w:t xml:space="preserve"> nurses and midwives would carry out an assessment of current health status).</w:t>
      </w:r>
    </w:p>
    <w:p w14:paraId="673D6ADF" w14:textId="77777777" w:rsidR="00254103" w:rsidRPr="00110D48" w:rsidRDefault="00254103" w:rsidP="00110D48">
      <w:pPr>
        <w:spacing w:after="120"/>
        <w:ind w:left="567"/>
        <w:rPr>
          <w:rFonts w:ascii="Arial" w:eastAsiaTheme="minorEastAsia" w:hAnsi="Arial" w:cs="Arial"/>
          <w:color w:val="000000" w:themeColor="text1"/>
          <w:sz w:val="24"/>
          <w:szCs w:val="24"/>
        </w:rPr>
      </w:pPr>
    </w:p>
    <w:p w14:paraId="3586671C" w14:textId="3A11FD36" w:rsidR="000275ED" w:rsidRDefault="53FFE850" w:rsidP="004261E4">
      <w:pPr>
        <w:pStyle w:val="ListParagraph"/>
        <w:tabs>
          <w:tab w:val="left" w:pos="426"/>
        </w:tabs>
        <w:spacing w:after="160" w:line="259" w:lineRule="auto"/>
        <w:ind w:hanging="720"/>
        <w:rPr>
          <w:rFonts w:ascii="Arial" w:hAnsi="Arial" w:cs="Arial"/>
          <w:sz w:val="24"/>
          <w:szCs w:val="24"/>
        </w:rPr>
      </w:pPr>
      <w:r w:rsidRPr="00254103">
        <w:rPr>
          <w:rFonts w:ascii="Arial" w:hAnsi="Arial" w:cs="Arial"/>
          <w:sz w:val="24"/>
          <w:szCs w:val="24"/>
        </w:rPr>
        <w:t xml:space="preserve">6.3 </w:t>
      </w:r>
      <w:r w:rsidR="004261E4">
        <w:rPr>
          <w:rFonts w:ascii="Arial" w:hAnsi="Arial" w:cs="Arial"/>
          <w:sz w:val="24"/>
          <w:szCs w:val="24"/>
        </w:rPr>
        <w:tab/>
      </w:r>
      <w:r w:rsidR="004261E4">
        <w:rPr>
          <w:rFonts w:ascii="Arial" w:hAnsi="Arial" w:cs="Arial"/>
          <w:sz w:val="24"/>
          <w:szCs w:val="24"/>
        </w:rPr>
        <w:tab/>
      </w:r>
      <w:r w:rsidRPr="00254103">
        <w:rPr>
          <w:rFonts w:ascii="Arial" w:hAnsi="Arial" w:cs="Arial"/>
          <w:sz w:val="24"/>
          <w:szCs w:val="24"/>
        </w:rPr>
        <w:t>A</w:t>
      </w:r>
      <w:r w:rsidR="7720FC10" w:rsidRPr="00254103">
        <w:rPr>
          <w:rFonts w:ascii="Arial" w:hAnsi="Arial" w:cs="Arial"/>
          <w:sz w:val="24"/>
          <w:szCs w:val="24"/>
        </w:rPr>
        <w:t xml:space="preserve"> medical examination may be required as part of </w:t>
      </w:r>
      <w:r w:rsidR="4DEB27E7" w:rsidRPr="00254103">
        <w:rPr>
          <w:rFonts w:ascii="Arial" w:hAnsi="Arial" w:cs="Arial"/>
          <w:sz w:val="24"/>
          <w:szCs w:val="24"/>
        </w:rPr>
        <w:t xml:space="preserve">inquiry </w:t>
      </w:r>
      <w:r w:rsidR="4A8D09EF" w:rsidRPr="00254103">
        <w:rPr>
          <w:rFonts w:ascii="Arial" w:hAnsi="Arial" w:cs="Arial"/>
          <w:sz w:val="24"/>
          <w:szCs w:val="24"/>
        </w:rPr>
        <w:t>activity</w:t>
      </w:r>
      <w:r w:rsidR="7720FC10" w:rsidRPr="00254103">
        <w:rPr>
          <w:rFonts w:ascii="Arial" w:hAnsi="Arial" w:cs="Arial"/>
          <w:sz w:val="24"/>
          <w:szCs w:val="24"/>
        </w:rPr>
        <w:t xml:space="preserve"> for </w:t>
      </w:r>
      <w:bookmarkStart w:id="22" w:name="_Int_oDlLpqqS"/>
      <w:proofErr w:type="gramStart"/>
      <w:r w:rsidR="7720FC10" w:rsidRPr="00254103">
        <w:rPr>
          <w:rFonts w:ascii="Arial" w:hAnsi="Arial" w:cs="Arial"/>
          <w:sz w:val="24"/>
          <w:szCs w:val="24"/>
        </w:rPr>
        <w:t>a number of</w:t>
      </w:r>
      <w:bookmarkEnd w:id="22"/>
      <w:proofErr w:type="gramEnd"/>
      <w:r w:rsidR="7720FC10" w:rsidRPr="00254103">
        <w:rPr>
          <w:rFonts w:ascii="Arial" w:hAnsi="Arial" w:cs="Arial"/>
          <w:sz w:val="24"/>
          <w:szCs w:val="24"/>
        </w:rPr>
        <w:t xml:space="preserve"> reasons including: </w:t>
      </w:r>
    </w:p>
    <w:p w14:paraId="308CE06A" w14:textId="77777777" w:rsidR="00254103" w:rsidRPr="00254103" w:rsidRDefault="00254103" w:rsidP="00254103">
      <w:pPr>
        <w:pStyle w:val="ListParagraph"/>
        <w:tabs>
          <w:tab w:val="left" w:pos="426"/>
        </w:tabs>
        <w:spacing w:after="160" w:line="259" w:lineRule="auto"/>
        <w:ind w:left="426" w:hanging="426"/>
        <w:rPr>
          <w:rFonts w:ascii="Arial" w:hAnsi="Arial" w:cs="Arial"/>
          <w:sz w:val="24"/>
          <w:szCs w:val="24"/>
        </w:rPr>
      </w:pPr>
    </w:p>
    <w:p w14:paraId="002E73DE" w14:textId="65410B53" w:rsidR="000275ED" w:rsidRPr="004261E4" w:rsidRDefault="000275ED"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 xml:space="preserve">the adult’s need of immediate medical treatment for a physical illness or mental </w:t>
      </w:r>
      <w:r w:rsidR="00683170" w:rsidRPr="004261E4">
        <w:rPr>
          <w:rFonts w:ascii="Arial" w:hAnsi="Arial" w:cs="Arial"/>
          <w:sz w:val="24"/>
          <w:szCs w:val="24"/>
        </w:rPr>
        <w:t>disorder.</w:t>
      </w:r>
      <w:r w:rsidRPr="004261E4">
        <w:rPr>
          <w:rFonts w:ascii="Arial" w:hAnsi="Arial" w:cs="Arial"/>
          <w:sz w:val="24"/>
          <w:szCs w:val="24"/>
        </w:rPr>
        <w:t xml:space="preserve"> </w:t>
      </w:r>
    </w:p>
    <w:p w14:paraId="111FC532" w14:textId="719F24F5" w:rsidR="000275ED" w:rsidRPr="004261E4" w:rsidRDefault="000275ED"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 xml:space="preserve">to provide evidence of harm to inform a criminal prosecution under police direction or an application for an order to safeguard the </w:t>
      </w:r>
      <w:r w:rsidR="00683170" w:rsidRPr="004261E4">
        <w:rPr>
          <w:rFonts w:ascii="Arial" w:hAnsi="Arial" w:cs="Arial"/>
          <w:sz w:val="24"/>
          <w:szCs w:val="24"/>
        </w:rPr>
        <w:t>adult.</w:t>
      </w:r>
      <w:r w:rsidRPr="004261E4">
        <w:rPr>
          <w:rFonts w:ascii="Arial" w:hAnsi="Arial" w:cs="Arial"/>
          <w:sz w:val="24"/>
          <w:szCs w:val="24"/>
        </w:rPr>
        <w:t xml:space="preserve"> </w:t>
      </w:r>
    </w:p>
    <w:p w14:paraId="0ADCD5D4" w14:textId="689CB2A0" w:rsidR="000275ED" w:rsidRPr="004261E4" w:rsidRDefault="000275ED"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 xml:space="preserve">to assess the adult’s physical health needs; or </w:t>
      </w:r>
    </w:p>
    <w:p w14:paraId="5503CC82" w14:textId="128F44C1" w:rsidR="000275ED" w:rsidRPr="004261E4" w:rsidRDefault="000275ED"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 xml:space="preserve">to assess the adult’s mental capacity. Examples of circumstances where a medical examination should be considered include: </w:t>
      </w:r>
    </w:p>
    <w:p w14:paraId="0DC986DB" w14:textId="3A41DCE4" w:rsidR="000275ED" w:rsidRPr="004261E4" w:rsidRDefault="000275ED"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 xml:space="preserve">the adult has a physical injury which he or she states was inflicted by another </w:t>
      </w:r>
      <w:r w:rsidR="00683170" w:rsidRPr="004261E4">
        <w:rPr>
          <w:rFonts w:ascii="Arial" w:hAnsi="Arial" w:cs="Arial"/>
          <w:sz w:val="24"/>
          <w:szCs w:val="24"/>
        </w:rPr>
        <w:t>person.</w:t>
      </w:r>
      <w:r w:rsidRPr="004261E4">
        <w:rPr>
          <w:rFonts w:ascii="Arial" w:hAnsi="Arial" w:cs="Arial"/>
          <w:sz w:val="24"/>
          <w:szCs w:val="24"/>
        </w:rPr>
        <w:t xml:space="preserve"> </w:t>
      </w:r>
    </w:p>
    <w:p w14:paraId="07472D45" w14:textId="75B2B046" w:rsidR="000275ED" w:rsidRPr="004261E4" w:rsidRDefault="7720FC10"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 xml:space="preserve">the adult has injuries where the explanation (from the adult or other person) is inconsistent with the injuries and an examination may </w:t>
      </w:r>
      <w:r w:rsidRPr="004261E4">
        <w:rPr>
          <w:rFonts w:ascii="Arial" w:hAnsi="Arial" w:cs="Arial"/>
          <w:sz w:val="24"/>
          <w:szCs w:val="24"/>
        </w:rPr>
        <w:lastRenderedPageBreak/>
        <w:t xml:space="preserve">provide a medical opinion as to </w:t>
      </w:r>
      <w:bookmarkStart w:id="23" w:name="_Int_Y4A0VJQG"/>
      <w:proofErr w:type="gramStart"/>
      <w:r w:rsidRPr="004261E4">
        <w:rPr>
          <w:rFonts w:ascii="Arial" w:hAnsi="Arial" w:cs="Arial"/>
          <w:sz w:val="24"/>
          <w:szCs w:val="24"/>
        </w:rPr>
        <w:t>whether or not</w:t>
      </w:r>
      <w:bookmarkEnd w:id="23"/>
      <w:proofErr w:type="gramEnd"/>
      <w:r w:rsidRPr="004261E4">
        <w:rPr>
          <w:rFonts w:ascii="Arial" w:hAnsi="Arial" w:cs="Arial"/>
          <w:sz w:val="24"/>
          <w:szCs w:val="24"/>
        </w:rPr>
        <w:t xml:space="preserve"> harm has been inflicted, or whether there are concerns around self-</w:t>
      </w:r>
      <w:r w:rsidR="3B7431EE" w:rsidRPr="004261E4">
        <w:rPr>
          <w:rFonts w:ascii="Arial" w:hAnsi="Arial" w:cs="Arial"/>
          <w:sz w:val="24"/>
          <w:szCs w:val="24"/>
        </w:rPr>
        <w:t>harm.</w:t>
      </w:r>
    </w:p>
    <w:p w14:paraId="50A05BE6" w14:textId="1494704F" w:rsidR="000275ED" w:rsidRPr="004261E4" w:rsidRDefault="7720FC10"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 xml:space="preserve">there is an allegation or disclosure of sexual </w:t>
      </w:r>
      <w:r w:rsidR="3A70478D" w:rsidRPr="004261E4">
        <w:rPr>
          <w:rFonts w:ascii="Arial" w:hAnsi="Arial" w:cs="Arial"/>
          <w:sz w:val="24"/>
          <w:szCs w:val="24"/>
        </w:rPr>
        <w:t>abuse,</w:t>
      </w:r>
      <w:r w:rsidRPr="004261E4">
        <w:rPr>
          <w:rFonts w:ascii="Arial" w:hAnsi="Arial" w:cs="Arial"/>
          <w:sz w:val="24"/>
          <w:szCs w:val="24"/>
        </w:rPr>
        <w:t xml:space="preserve"> and the type of assault may have left physical evidence (following local procedures for liaison with the police</w:t>
      </w:r>
      <w:r w:rsidR="3B7431EE" w:rsidRPr="004261E4">
        <w:rPr>
          <w:rFonts w:ascii="Arial" w:hAnsi="Arial" w:cs="Arial"/>
          <w:sz w:val="24"/>
          <w:szCs w:val="24"/>
        </w:rPr>
        <w:t>).</w:t>
      </w:r>
      <w:r w:rsidRPr="004261E4">
        <w:rPr>
          <w:rFonts w:ascii="Arial" w:hAnsi="Arial" w:cs="Arial"/>
          <w:sz w:val="24"/>
          <w:szCs w:val="24"/>
        </w:rPr>
        <w:t xml:space="preserve"> </w:t>
      </w:r>
    </w:p>
    <w:p w14:paraId="18E7232A" w14:textId="67427BAE" w:rsidR="000275ED" w:rsidRPr="004261E4" w:rsidRDefault="000275ED"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the adult appears to have been subject to neglect or self-neglect and is ill or injured and no treatment has previously been sought.</w:t>
      </w:r>
    </w:p>
    <w:p w14:paraId="79378AF3" w14:textId="77777777" w:rsidR="00254103" w:rsidRDefault="00254103" w:rsidP="00254103">
      <w:pPr>
        <w:spacing w:after="120"/>
        <w:rPr>
          <w:rFonts w:ascii="Arial" w:eastAsiaTheme="minorEastAsia" w:hAnsi="Arial" w:cs="Arial"/>
          <w:sz w:val="24"/>
          <w:szCs w:val="24"/>
        </w:rPr>
      </w:pPr>
    </w:p>
    <w:p w14:paraId="6E2E294C" w14:textId="77777777" w:rsidR="00254103" w:rsidRPr="00254103" w:rsidRDefault="00254103" w:rsidP="00254103">
      <w:pPr>
        <w:spacing w:after="120"/>
        <w:rPr>
          <w:rFonts w:ascii="Arial" w:eastAsiaTheme="minorEastAsia" w:hAnsi="Arial" w:cs="Arial"/>
          <w:sz w:val="24"/>
          <w:szCs w:val="24"/>
        </w:rPr>
      </w:pPr>
    </w:p>
    <w:p w14:paraId="763CD0A1" w14:textId="74D6EEAE" w:rsidR="000275ED" w:rsidRPr="00254103" w:rsidRDefault="74F95482" w:rsidP="00681737">
      <w:pPr>
        <w:spacing w:after="120"/>
        <w:rPr>
          <w:rFonts w:ascii="Arial" w:hAnsi="Arial" w:cs="Arial"/>
          <w:sz w:val="24"/>
          <w:szCs w:val="24"/>
        </w:rPr>
      </w:pPr>
      <w:r w:rsidRPr="00254103">
        <w:rPr>
          <w:rFonts w:ascii="Arial" w:hAnsi="Arial" w:cs="Arial"/>
          <w:sz w:val="24"/>
          <w:szCs w:val="24"/>
        </w:rPr>
        <w:t xml:space="preserve">6.4 </w:t>
      </w:r>
      <w:r w:rsidR="004261E4">
        <w:rPr>
          <w:rFonts w:ascii="Arial" w:hAnsi="Arial" w:cs="Arial"/>
          <w:sz w:val="24"/>
          <w:szCs w:val="24"/>
        </w:rPr>
        <w:tab/>
      </w:r>
      <w:r w:rsidR="7720FC10" w:rsidRPr="00254103">
        <w:rPr>
          <w:rFonts w:ascii="Arial" w:hAnsi="Arial" w:cs="Arial"/>
          <w:sz w:val="24"/>
          <w:szCs w:val="24"/>
        </w:rPr>
        <w:t xml:space="preserve">Considering the adult’s wishes </w:t>
      </w:r>
      <w:bookmarkStart w:id="24" w:name="_Int_iJaBmrDC"/>
      <w:proofErr w:type="gramStart"/>
      <w:r w:rsidR="7720FC10" w:rsidRPr="00254103">
        <w:rPr>
          <w:rFonts w:ascii="Arial" w:hAnsi="Arial" w:cs="Arial"/>
          <w:sz w:val="24"/>
          <w:szCs w:val="24"/>
        </w:rPr>
        <w:t>with regard to</w:t>
      </w:r>
      <w:bookmarkEnd w:id="24"/>
      <w:proofErr w:type="gramEnd"/>
      <w:r w:rsidR="7720FC10" w:rsidRPr="00254103">
        <w:rPr>
          <w:rFonts w:ascii="Arial" w:hAnsi="Arial" w:cs="Arial"/>
          <w:sz w:val="24"/>
          <w:szCs w:val="24"/>
        </w:rPr>
        <w:t xml:space="preserve"> a medical examination.</w:t>
      </w:r>
    </w:p>
    <w:p w14:paraId="161CB08B" w14:textId="77777777" w:rsidR="000275ED" w:rsidRPr="004261E4" w:rsidRDefault="000275ED"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 xml:space="preserve">Section 9(2) of the Act states that the person to be examined must be informed of their right to refuse to be examined before a medical examination is carried out. </w:t>
      </w:r>
    </w:p>
    <w:p w14:paraId="65AD884E" w14:textId="77777777" w:rsidR="000275ED" w:rsidRPr="004261E4" w:rsidRDefault="000275ED"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In an emergency and where consent cannot be obtained doctors can provide medical treatment to anyone who needs it, provided that the treatment is necessary to save life or avoid significant deterioration in a patient’s health.</w:t>
      </w:r>
    </w:p>
    <w:p w14:paraId="0457C08C" w14:textId="511B9526" w:rsidR="000275ED" w:rsidRPr="004261E4" w:rsidRDefault="7720FC10"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 xml:space="preserve">Where it is not possible to obtain the informed consent of the adult because they lack the mental capacity or have difficulty communicating </w:t>
      </w:r>
      <w:bookmarkStart w:id="25" w:name="_Int_sXNflQUu"/>
      <w:proofErr w:type="gramStart"/>
      <w:r w:rsidRPr="004261E4">
        <w:rPr>
          <w:rFonts w:ascii="Arial" w:hAnsi="Arial" w:cs="Arial"/>
          <w:sz w:val="24"/>
          <w:szCs w:val="24"/>
        </w:rPr>
        <w:t>in order to</w:t>
      </w:r>
      <w:bookmarkEnd w:id="25"/>
      <w:proofErr w:type="gramEnd"/>
      <w:r w:rsidRPr="004261E4">
        <w:rPr>
          <w:rFonts w:ascii="Arial" w:hAnsi="Arial" w:cs="Arial"/>
          <w:sz w:val="24"/>
          <w:szCs w:val="24"/>
        </w:rPr>
        <w:t xml:space="preserve"> provide consent, the council should check local records to ascertain whether the person has completed a welfare power of attorney with the relevant powers. Where no guardian or attorney has such powers, consideration may be given to whether it is appropriate to use the provisions in the Adults with Incapacity (Scotland) Act 2000 or the Mental Health (Care and Treatment) (Scotland) Act 2003.</w:t>
      </w:r>
    </w:p>
    <w:p w14:paraId="59956260" w14:textId="77777777" w:rsidR="00254103" w:rsidRDefault="00254103" w:rsidP="00110D48">
      <w:pPr>
        <w:spacing w:after="120"/>
        <w:ind w:left="567"/>
        <w:rPr>
          <w:rFonts w:ascii="Arial" w:eastAsiaTheme="minorEastAsia" w:hAnsi="Arial" w:cs="Arial"/>
          <w:b/>
          <w:bCs/>
          <w:color w:val="000000" w:themeColor="text1"/>
          <w:sz w:val="24"/>
          <w:szCs w:val="24"/>
        </w:rPr>
      </w:pPr>
    </w:p>
    <w:p w14:paraId="50DEAB00" w14:textId="5278A9F3" w:rsidR="003D0B26" w:rsidRPr="00110D48" w:rsidRDefault="005A3B61" w:rsidP="00681737">
      <w:pPr>
        <w:spacing w:after="120"/>
        <w:rPr>
          <w:rFonts w:ascii="Arial" w:eastAsiaTheme="minorEastAsia" w:hAnsi="Arial" w:cs="Arial"/>
          <w:b/>
          <w:bCs/>
          <w:color w:val="000000" w:themeColor="text1"/>
          <w:sz w:val="24"/>
          <w:szCs w:val="24"/>
        </w:rPr>
      </w:pPr>
      <w:r w:rsidRPr="00110D48">
        <w:rPr>
          <w:rFonts w:ascii="Arial" w:eastAsiaTheme="minorEastAsia" w:hAnsi="Arial" w:cs="Arial"/>
          <w:b/>
          <w:bCs/>
          <w:color w:val="000000" w:themeColor="text1"/>
          <w:sz w:val="24"/>
          <w:szCs w:val="24"/>
        </w:rPr>
        <w:t>7</w:t>
      </w:r>
      <w:bookmarkStart w:id="26" w:name="_Hlk159238769"/>
      <w:r w:rsidRPr="00110D48">
        <w:rPr>
          <w:rFonts w:ascii="Arial" w:eastAsiaTheme="minorEastAsia" w:hAnsi="Arial" w:cs="Arial"/>
          <w:b/>
          <w:bCs/>
          <w:color w:val="000000" w:themeColor="text1"/>
          <w:sz w:val="24"/>
          <w:szCs w:val="24"/>
        </w:rPr>
        <w:t xml:space="preserve">. </w:t>
      </w:r>
      <w:r w:rsidR="004261E4">
        <w:rPr>
          <w:rFonts w:ascii="Arial" w:eastAsiaTheme="minorEastAsia" w:hAnsi="Arial" w:cs="Arial"/>
          <w:b/>
          <w:bCs/>
          <w:color w:val="000000" w:themeColor="text1"/>
          <w:sz w:val="24"/>
          <w:szCs w:val="24"/>
        </w:rPr>
        <w:tab/>
      </w:r>
      <w:r w:rsidR="000275ED" w:rsidRPr="00110D48">
        <w:rPr>
          <w:rFonts w:ascii="Arial" w:eastAsiaTheme="minorEastAsia" w:hAnsi="Arial" w:cs="Arial"/>
          <w:b/>
          <w:bCs/>
          <w:color w:val="000000" w:themeColor="text1"/>
          <w:sz w:val="24"/>
          <w:szCs w:val="24"/>
        </w:rPr>
        <w:t>Examination of records</w:t>
      </w:r>
      <w:bookmarkEnd w:id="26"/>
    </w:p>
    <w:p w14:paraId="4E61DC21" w14:textId="38BBD3A2" w:rsidR="000275ED" w:rsidRDefault="724DD610" w:rsidP="004261E4">
      <w:pPr>
        <w:pStyle w:val="ListParagraph"/>
        <w:tabs>
          <w:tab w:val="left" w:pos="426"/>
        </w:tabs>
        <w:spacing w:after="160" w:line="259" w:lineRule="auto"/>
        <w:ind w:hanging="720"/>
        <w:rPr>
          <w:rFonts w:ascii="Arial" w:hAnsi="Arial" w:cs="Arial"/>
          <w:sz w:val="24"/>
          <w:szCs w:val="24"/>
        </w:rPr>
      </w:pPr>
      <w:r w:rsidRPr="007467D3">
        <w:rPr>
          <w:rFonts w:ascii="Arial" w:hAnsi="Arial" w:cs="Arial"/>
          <w:sz w:val="24"/>
          <w:szCs w:val="24"/>
        </w:rPr>
        <w:t xml:space="preserve">7.1 </w:t>
      </w:r>
      <w:r w:rsidR="004261E4">
        <w:rPr>
          <w:rFonts w:ascii="Arial" w:hAnsi="Arial" w:cs="Arial"/>
          <w:sz w:val="24"/>
          <w:szCs w:val="24"/>
        </w:rPr>
        <w:tab/>
      </w:r>
      <w:r w:rsidR="004261E4">
        <w:rPr>
          <w:rFonts w:ascii="Arial" w:hAnsi="Arial" w:cs="Arial"/>
          <w:sz w:val="24"/>
          <w:szCs w:val="24"/>
        </w:rPr>
        <w:tab/>
      </w:r>
      <w:r w:rsidR="7720FC10" w:rsidRPr="007467D3">
        <w:rPr>
          <w:rFonts w:ascii="Arial" w:hAnsi="Arial" w:cs="Arial"/>
          <w:sz w:val="24"/>
          <w:szCs w:val="24"/>
        </w:rPr>
        <w:t xml:space="preserve">The purpose of accessing records is to enable or assist the council to decide whether it needs to do anything </w:t>
      </w:r>
      <w:bookmarkStart w:id="27" w:name="_Int_OqpKMrce"/>
      <w:proofErr w:type="gramStart"/>
      <w:r w:rsidR="7720FC10" w:rsidRPr="007467D3">
        <w:rPr>
          <w:rFonts w:ascii="Arial" w:hAnsi="Arial" w:cs="Arial"/>
          <w:sz w:val="24"/>
          <w:szCs w:val="24"/>
        </w:rPr>
        <w:t>in order to</w:t>
      </w:r>
      <w:bookmarkEnd w:id="27"/>
      <w:proofErr w:type="gramEnd"/>
      <w:r w:rsidR="7720FC10" w:rsidRPr="007467D3">
        <w:rPr>
          <w:rFonts w:ascii="Arial" w:hAnsi="Arial" w:cs="Arial"/>
          <w:sz w:val="24"/>
          <w:szCs w:val="24"/>
        </w:rPr>
        <w:t xml:space="preserve"> protect an adult at risk of harm. </w:t>
      </w:r>
    </w:p>
    <w:p w14:paraId="268C2B87" w14:textId="77777777" w:rsidR="007467D3" w:rsidRPr="007467D3" w:rsidRDefault="007467D3" w:rsidP="007467D3">
      <w:pPr>
        <w:pStyle w:val="ListParagraph"/>
        <w:tabs>
          <w:tab w:val="left" w:pos="426"/>
        </w:tabs>
        <w:spacing w:after="160" w:line="259" w:lineRule="auto"/>
        <w:ind w:left="426" w:hanging="426"/>
        <w:rPr>
          <w:rFonts w:ascii="Arial" w:hAnsi="Arial" w:cs="Arial"/>
          <w:sz w:val="24"/>
          <w:szCs w:val="24"/>
        </w:rPr>
      </w:pPr>
    </w:p>
    <w:p w14:paraId="1B46B13C" w14:textId="1A118C1A" w:rsidR="000275ED" w:rsidRPr="007467D3" w:rsidRDefault="003D0B26" w:rsidP="004261E4">
      <w:pPr>
        <w:pStyle w:val="ListParagraph"/>
        <w:tabs>
          <w:tab w:val="left" w:pos="426"/>
        </w:tabs>
        <w:spacing w:after="160" w:line="259" w:lineRule="auto"/>
        <w:ind w:hanging="720"/>
        <w:rPr>
          <w:rFonts w:ascii="Arial" w:hAnsi="Arial" w:cs="Arial"/>
          <w:sz w:val="24"/>
          <w:szCs w:val="24"/>
        </w:rPr>
      </w:pPr>
      <w:r w:rsidRPr="007467D3">
        <w:rPr>
          <w:rFonts w:ascii="Arial" w:hAnsi="Arial" w:cs="Arial"/>
          <w:sz w:val="24"/>
          <w:szCs w:val="24"/>
        </w:rPr>
        <w:t xml:space="preserve">7.2 </w:t>
      </w:r>
      <w:r w:rsidR="004261E4">
        <w:rPr>
          <w:rFonts w:ascii="Arial" w:hAnsi="Arial" w:cs="Arial"/>
          <w:sz w:val="24"/>
          <w:szCs w:val="24"/>
        </w:rPr>
        <w:tab/>
      </w:r>
      <w:r w:rsidR="004261E4">
        <w:rPr>
          <w:rFonts w:ascii="Arial" w:hAnsi="Arial" w:cs="Arial"/>
          <w:sz w:val="24"/>
          <w:szCs w:val="24"/>
        </w:rPr>
        <w:tab/>
      </w:r>
      <w:r w:rsidR="000275ED" w:rsidRPr="007467D3">
        <w:rPr>
          <w:rFonts w:ascii="Arial" w:hAnsi="Arial" w:cs="Arial"/>
          <w:sz w:val="24"/>
          <w:szCs w:val="24"/>
        </w:rPr>
        <w:t xml:space="preserve">Subject to Section 10 of the 2007 Act a Council Officer may require any person holding health, financial or other records relating to an individual whom the officer knows or believes to be an adult at risk, to give the records, or copies of them to the officer. This includes records held in audio, visual or other formats. </w:t>
      </w:r>
    </w:p>
    <w:p w14:paraId="6846FDD8" w14:textId="77777777" w:rsidR="007467D3" w:rsidRDefault="007467D3" w:rsidP="007467D3">
      <w:pPr>
        <w:pStyle w:val="ListParagraph"/>
        <w:tabs>
          <w:tab w:val="left" w:pos="426"/>
        </w:tabs>
        <w:spacing w:after="160" w:line="259" w:lineRule="auto"/>
        <w:ind w:left="426" w:hanging="426"/>
        <w:rPr>
          <w:rFonts w:ascii="Arial" w:hAnsi="Arial" w:cs="Arial"/>
          <w:sz w:val="24"/>
          <w:szCs w:val="24"/>
        </w:rPr>
      </w:pPr>
      <w:r>
        <w:rPr>
          <w:rFonts w:ascii="Arial" w:hAnsi="Arial" w:cs="Arial"/>
          <w:sz w:val="24"/>
          <w:szCs w:val="24"/>
        </w:rPr>
        <w:tab/>
      </w:r>
    </w:p>
    <w:p w14:paraId="020A1D12" w14:textId="47C4C994" w:rsidR="000275ED" w:rsidRDefault="00AD17EC" w:rsidP="004261E4">
      <w:pPr>
        <w:pStyle w:val="ListParagraph"/>
        <w:tabs>
          <w:tab w:val="left" w:pos="426"/>
        </w:tabs>
        <w:spacing w:after="160" w:line="259" w:lineRule="auto"/>
        <w:ind w:hanging="720"/>
        <w:rPr>
          <w:rFonts w:ascii="Arial" w:hAnsi="Arial" w:cs="Arial"/>
          <w:sz w:val="24"/>
          <w:szCs w:val="24"/>
        </w:rPr>
      </w:pPr>
      <w:r w:rsidRPr="007467D3">
        <w:rPr>
          <w:rFonts w:ascii="Arial" w:hAnsi="Arial" w:cs="Arial"/>
          <w:sz w:val="24"/>
          <w:szCs w:val="24"/>
        </w:rPr>
        <w:t xml:space="preserve">7.3 </w:t>
      </w:r>
      <w:r w:rsidR="004261E4">
        <w:rPr>
          <w:rFonts w:ascii="Arial" w:hAnsi="Arial" w:cs="Arial"/>
          <w:sz w:val="24"/>
          <w:szCs w:val="24"/>
        </w:rPr>
        <w:tab/>
      </w:r>
      <w:r w:rsidR="004261E4">
        <w:rPr>
          <w:rFonts w:ascii="Arial" w:hAnsi="Arial" w:cs="Arial"/>
          <w:sz w:val="24"/>
          <w:szCs w:val="24"/>
        </w:rPr>
        <w:tab/>
      </w:r>
      <w:r w:rsidR="000275ED" w:rsidRPr="007467D3">
        <w:rPr>
          <w:rFonts w:ascii="Arial" w:hAnsi="Arial" w:cs="Arial"/>
          <w:sz w:val="24"/>
          <w:szCs w:val="24"/>
        </w:rPr>
        <w:t>Section 10 refers to existing records held by a professional or organisation rather than information created specifically to meet a request.</w:t>
      </w:r>
    </w:p>
    <w:p w14:paraId="4AC24130" w14:textId="77777777" w:rsidR="007467D3" w:rsidRPr="007467D3" w:rsidRDefault="007467D3" w:rsidP="007467D3">
      <w:pPr>
        <w:pStyle w:val="ListParagraph"/>
        <w:tabs>
          <w:tab w:val="left" w:pos="426"/>
        </w:tabs>
        <w:spacing w:after="160" w:line="259" w:lineRule="auto"/>
        <w:ind w:left="426" w:hanging="426"/>
        <w:rPr>
          <w:rFonts w:ascii="Arial" w:hAnsi="Arial" w:cs="Arial"/>
          <w:sz w:val="24"/>
          <w:szCs w:val="24"/>
        </w:rPr>
      </w:pPr>
    </w:p>
    <w:p w14:paraId="5909FFF3" w14:textId="41CBB39F" w:rsidR="000275ED" w:rsidRDefault="40D41120" w:rsidP="004261E4">
      <w:pPr>
        <w:pStyle w:val="ListParagraph"/>
        <w:tabs>
          <w:tab w:val="left" w:pos="426"/>
        </w:tabs>
        <w:spacing w:after="160" w:line="259" w:lineRule="auto"/>
        <w:ind w:hanging="720"/>
        <w:rPr>
          <w:rFonts w:ascii="Arial" w:hAnsi="Arial" w:cs="Arial"/>
          <w:sz w:val="24"/>
          <w:szCs w:val="24"/>
        </w:rPr>
      </w:pPr>
      <w:r w:rsidRPr="007467D3">
        <w:rPr>
          <w:rFonts w:ascii="Arial" w:hAnsi="Arial" w:cs="Arial"/>
          <w:sz w:val="24"/>
          <w:szCs w:val="24"/>
        </w:rPr>
        <w:t xml:space="preserve">7.4 </w:t>
      </w:r>
      <w:r w:rsidR="004261E4">
        <w:rPr>
          <w:rFonts w:ascii="Arial" w:hAnsi="Arial" w:cs="Arial"/>
          <w:sz w:val="24"/>
          <w:szCs w:val="24"/>
        </w:rPr>
        <w:tab/>
      </w:r>
      <w:r w:rsidR="004261E4">
        <w:rPr>
          <w:rFonts w:ascii="Arial" w:hAnsi="Arial" w:cs="Arial"/>
          <w:sz w:val="24"/>
          <w:szCs w:val="24"/>
        </w:rPr>
        <w:tab/>
      </w:r>
      <w:r w:rsidR="7720FC10" w:rsidRPr="007467D3">
        <w:rPr>
          <w:rFonts w:ascii="Arial" w:hAnsi="Arial" w:cs="Arial"/>
          <w:sz w:val="24"/>
          <w:szCs w:val="24"/>
        </w:rPr>
        <w:t xml:space="preserve">The type of records to be inspected will depend on the type of harm suspected and will need to be judged on an individual basis. Any information requested must be relevant. Records should be accessed, and information </w:t>
      </w:r>
      <w:r w:rsidR="7720FC10" w:rsidRPr="007467D3">
        <w:rPr>
          <w:rFonts w:ascii="Arial" w:hAnsi="Arial" w:cs="Arial"/>
          <w:sz w:val="24"/>
          <w:szCs w:val="24"/>
        </w:rPr>
        <w:lastRenderedPageBreak/>
        <w:t xml:space="preserve">shared only where disclosure will provide benefit to the adult which could not </w:t>
      </w:r>
      <w:bookmarkStart w:id="28" w:name="_Int_guuavVLd"/>
      <w:r w:rsidR="7720FC10" w:rsidRPr="007467D3">
        <w:rPr>
          <w:rFonts w:ascii="Arial" w:hAnsi="Arial" w:cs="Arial"/>
          <w:sz w:val="24"/>
          <w:szCs w:val="24"/>
        </w:rPr>
        <w:t>reasonably be</w:t>
      </w:r>
      <w:bookmarkEnd w:id="28"/>
      <w:r w:rsidR="7720FC10" w:rsidRPr="007467D3">
        <w:rPr>
          <w:rFonts w:ascii="Arial" w:hAnsi="Arial" w:cs="Arial"/>
          <w:sz w:val="24"/>
          <w:szCs w:val="24"/>
        </w:rPr>
        <w:t xml:space="preserve"> provided without such an intervention. </w:t>
      </w:r>
    </w:p>
    <w:p w14:paraId="7A865CE9" w14:textId="77777777" w:rsidR="007467D3" w:rsidRPr="007467D3" w:rsidRDefault="007467D3" w:rsidP="007467D3">
      <w:pPr>
        <w:pStyle w:val="ListParagraph"/>
        <w:tabs>
          <w:tab w:val="left" w:pos="426"/>
        </w:tabs>
        <w:spacing w:after="160" w:line="259" w:lineRule="auto"/>
        <w:ind w:left="426" w:hanging="426"/>
        <w:rPr>
          <w:rFonts w:ascii="Arial" w:hAnsi="Arial" w:cs="Arial"/>
          <w:sz w:val="24"/>
          <w:szCs w:val="24"/>
        </w:rPr>
      </w:pPr>
    </w:p>
    <w:p w14:paraId="6FACE0E6" w14:textId="00416062" w:rsidR="000275ED" w:rsidRDefault="00AD17EC" w:rsidP="004261E4">
      <w:pPr>
        <w:pStyle w:val="ListParagraph"/>
        <w:tabs>
          <w:tab w:val="left" w:pos="426"/>
        </w:tabs>
        <w:spacing w:after="160" w:line="259" w:lineRule="auto"/>
        <w:ind w:hanging="720"/>
        <w:rPr>
          <w:rFonts w:ascii="Arial" w:hAnsi="Arial" w:cs="Arial"/>
          <w:sz w:val="24"/>
          <w:szCs w:val="24"/>
        </w:rPr>
      </w:pPr>
      <w:r w:rsidRPr="007467D3">
        <w:rPr>
          <w:rFonts w:ascii="Arial" w:hAnsi="Arial" w:cs="Arial"/>
          <w:sz w:val="24"/>
          <w:szCs w:val="24"/>
        </w:rPr>
        <w:t xml:space="preserve">7.5 </w:t>
      </w:r>
      <w:r w:rsidR="004261E4">
        <w:rPr>
          <w:rFonts w:ascii="Arial" w:hAnsi="Arial" w:cs="Arial"/>
          <w:sz w:val="24"/>
          <w:szCs w:val="24"/>
        </w:rPr>
        <w:tab/>
      </w:r>
      <w:r w:rsidR="004261E4">
        <w:rPr>
          <w:rFonts w:ascii="Arial" w:hAnsi="Arial" w:cs="Arial"/>
          <w:sz w:val="24"/>
          <w:szCs w:val="24"/>
        </w:rPr>
        <w:tab/>
      </w:r>
      <w:r w:rsidR="000275ED" w:rsidRPr="007467D3">
        <w:rPr>
          <w:rFonts w:ascii="Arial" w:hAnsi="Arial" w:cs="Arial"/>
          <w:sz w:val="24"/>
          <w:szCs w:val="24"/>
        </w:rPr>
        <w:t>The ASP Codes of Practice makes clear that it is permissible for agencies to share information when the request arises from a Section 4 inquiry.</w:t>
      </w:r>
    </w:p>
    <w:p w14:paraId="07588ED1" w14:textId="77777777" w:rsidR="00C322BC" w:rsidRPr="007467D3" w:rsidRDefault="00C322BC" w:rsidP="007467D3">
      <w:pPr>
        <w:pStyle w:val="ListParagraph"/>
        <w:tabs>
          <w:tab w:val="left" w:pos="426"/>
        </w:tabs>
        <w:spacing w:after="160" w:line="259" w:lineRule="auto"/>
        <w:ind w:left="426" w:hanging="426"/>
        <w:rPr>
          <w:rFonts w:ascii="Arial" w:hAnsi="Arial" w:cs="Arial"/>
          <w:sz w:val="24"/>
          <w:szCs w:val="24"/>
        </w:rPr>
      </w:pPr>
    </w:p>
    <w:p w14:paraId="563CBD4E" w14:textId="1B4DEEED" w:rsidR="000275ED" w:rsidRPr="00C322BC" w:rsidRDefault="00AD17EC" w:rsidP="00C322BC">
      <w:pPr>
        <w:pStyle w:val="ListParagraph"/>
        <w:tabs>
          <w:tab w:val="left" w:pos="426"/>
        </w:tabs>
        <w:spacing w:after="160" w:line="259" w:lineRule="auto"/>
        <w:ind w:left="426" w:hanging="426"/>
        <w:rPr>
          <w:rFonts w:ascii="Arial" w:hAnsi="Arial" w:cs="Arial"/>
          <w:sz w:val="24"/>
          <w:szCs w:val="24"/>
        </w:rPr>
      </w:pPr>
      <w:r w:rsidRPr="00C322BC">
        <w:rPr>
          <w:rFonts w:ascii="Arial" w:hAnsi="Arial" w:cs="Arial"/>
          <w:sz w:val="24"/>
          <w:szCs w:val="24"/>
        </w:rPr>
        <w:t xml:space="preserve">7.6 </w:t>
      </w:r>
      <w:r w:rsidR="004261E4">
        <w:rPr>
          <w:rFonts w:ascii="Arial" w:hAnsi="Arial" w:cs="Arial"/>
          <w:sz w:val="24"/>
          <w:szCs w:val="24"/>
        </w:rPr>
        <w:tab/>
      </w:r>
      <w:r w:rsidR="004261E4">
        <w:rPr>
          <w:rFonts w:ascii="Arial" w:hAnsi="Arial" w:cs="Arial"/>
          <w:sz w:val="24"/>
          <w:szCs w:val="24"/>
        </w:rPr>
        <w:tab/>
      </w:r>
      <w:r w:rsidR="000275ED" w:rsidRPr="00C322BC">
        <w:rPr>
          <w:rFonts w:ascii="Arial" w:hAnsi="Arial" w:cs="Arial"/>
          <w:sz w:val="24"/>
          <w:szCs w:val="24"/>
        </w:rPr>
        <w:t>Does an adult have to consent to access to records?</w:t>
      </w:r>
    </w:p>
    <w:p w14:paraId="2B8FEA88" w14:textId="17D4CBD9" w:rsidR="000275ED" w:rsidRDefault="7720FC10" w:rsidP="004261E4">
      <w:pPr>
        <w:spacing w:after="120"/>
        <w:ind w:left="720"/>
        <w:rPr>
          <w:rFonts w:ascii="Arial" w:eastAsiaTheme="minorEastAsia" w:hAnsi="Arial" w:cs="Arial"/>
          <w:color w:val="000000" w:themeColor="text1"/>
          <w:sz w:val="24"/>
          <w:szCs w:val="24"/>
        </w:rPr>
      </w:pPr>
      <w:r w:rsidRPr="00110D48">
        <w:rPr>
          <w:rFonts w:ascii="Arial" w:eastAsiaTheme="minorEastAsia" w:hAnsi="Arial" w:cs="Arial"/>
          <w:color w:val="000000" w:themeColor="text1"/>
          <w:sz w:val="24"/>
          <w:szCs w:val="24"/>
        </w:rPr>
        <w:t xml:space="preserve">If possible, the individual’s consent should be attained prior to sharing information but, for the avoidance of doubt, where disclosing information to the appropriate authorities seeks to address a perceived risk of harm to that individual, it is in the public interest to do so. This legal duty </w:t>
      </w:r>
      <w:r w:rsidR="3D9C7632" w:rsidRPr="00110D48">
        <w:rPr>
          <w:rFonts w:ascii="Arial" w:eastAsiaTheme="minorEastAsia" w:hAnsi="Arial" w:cs="Arial"/>
          <w:color w:val="000000" w:themeColor="text1"/>
          <w:sz w:val="24"/>
          <w:szCs w:val="24"/>
        </w:rPr>
        <w:t>applies to all employees, officers of the relevant public bodies,</w:t>
      </w:r>
      <w:r w:rsidRPr="00110D48">
        <w:rPr>
          <w:rFonts w:ascii="Arial" w:eastAsiaTheme="minorEastAsia" w:hAnsi="Arial" w:cs="Arial"/>
          <w:color w:val="000000" w:themeColor="text1"/>
          <w:sz w:val="24"/>
          <w:szCs w:val="24"/>
        </w:rPr>
        <w:t xml:space="preserve"> and overrides any general duty of confidentiality.</w:t>
      </w:r>
    </w:p>
    <w:p w14:paraId="7D848211" w14:textId="77777777" w:rsidR="00C322BC" w:rsidRPr="00110D48" w:rsidRDefault="00C322BC" w:rsidP="00C322BC">
      <w:pPr>
        <w:spacing w:after="120"/>
        <w:ind w:left="426"/>
        <w:rPr>
          <w:rFonts w:ascii="Arial" w:eastAsiaTheme="minorEastAsia" w:hAnsi="Arial" w:cs="Arial"/>
          <w:color w:val="000000" w:themeColor="text1"/>
          <w:sz w:val="24"/>
          <w:szCs w:val="24"/>
        </w:rPr>
      </w:pPr>
    </w:p>
    <w:p w14:paraId="4B253EBE" w14:textId="2FA82736" w:rsidR="000275ED" w:rsidRDefault="00FB44D1" w:rsidP="00C322BC">
      <w:pPr>
        <w:pStyle w:val="ListParagraph"/>
        <w:tabs>
          <w:tab w:val="left" w:pos="426"/>
        </w:tabs>
        <w:spacing w:after="160" w:line="259" w:lineRule="auto"/>
        <w:ind w:left="426" w:hanging="426"/>
        <w:rPr>
          <w:rFonts w:ascii="Arial" w:hAnsi="Arial" w:cs="Arial"/>
          <w:sz w:val="24"/>
          <w:szCs w:val="24"/>
        </w:rPr>
      </w:pPr>
      <w:r w:rsidRPr="00C322BC">
        <w:rPr>
          <w:rFonts w:ascii="Arial" w:hAnsi="Arial" w:cs="Arial"/>
          <w:sz w:val="24"/>
          <w:szCs w:val="24"/>
        </w:rPr>
        <w:t xml:space="preserve">7.7 </w:t>
      </w:r>
      <w:r w:rsidR="004261E4">
        <w:rPr>
          <w:rFonts w:ascii="Arial" w:hAnsi="Arial" w:cs="Arial"/>
          <w:sz w:val="24"/>
          <w:szCs w:val="24"/>
        </w:rPr>
        <w:tab/>
      </w:r>
      <w:r w:rsidR="004261E4">
        <w:rPr>
          <w:rFonts w:ascii="Arial" w:hAnsi="Arial" w:cs="Arial"/>
          <w:sz w:val="24"/>
          <w:szCs w:val="24"/>
        </w:rPr>
        <w:tab/>
      </w:r>
      <w:r w:rsidR="000275ED" w:rsidRPr="00C322BC">
        <w:rPr>
          <w:rFonts w:ascii="Arial" w:hAnsi="Arial" w:cs="Arial"/>
          <w:sz w:val="24"/>
          <w:szCs w:val="24"/>
        </w:rPr>
        <w:t>Who may access and inspect records?</w:t>
      </w:r>
    </w:p>
    <w:p w14:paraId="3A9C7FB3" w14:textId="77777777" w:rsidR="00C322BC" w:rsidRPr="00C322BC" w:rsidRDefault="00C322BC" w:rsidP="00C322BC">
      <w:pPr>
        <w:pStyle w:val="ListParagraph"/>
        <w:tabs>
          <w:tab w:val="left" w:pos="426"/>
        </w:tabs>
        <w:spacing w:after="160" w:line="259" w:lineRule="auto"/>
        <w:ind w:left="426" w:hanging="426"/>
        <w:rPr>
          <w:rFonts w:ascii="Arial" w:hAnsi="Arial" w:cs="Arial"/>
          <w:sz w:val="24"/>
          <w:szCs w:val="24"/>
        </w:rPr>
      </w:pPr>
    </w:p>
    <w:p w14:paraId="5ECA6C26" w14:textId="0D4CC92A" w:rsidR="000275ED" w:rsidRPr="004261E4" w:rsidRDefault="000275ED"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 xml:space="preserve">Section 10 (4) allows for records given to the Council Officer to be inspected by the officer and any other person whom the officer considers appropriate in relation to the content of the records. </w:t>
      </w:r>
    </w:p>
    <w:p w14:paraId="16A3E9F7" w14:textId="77777777" w:rsidR="000275ED" w:rsidRPr="004261E4" w:rsidRDefault="000275ED"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 xml:space="preserve">Section 10 (7) defines health records as records relating to an individual’s physical or mental health which have been made by or on behalf of a health professional in connection with the care of the individual. </w:t>
      </w:r>
    </w:p>
    <w:p w14:paraId="29535B62" w14:textId="32C4612E" w:rsidR="000275ED" w:rsidRPr="004261E4" w:rsidRDefault="000275ED"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 xml:space="preserve">The Council Officer, or any other person whom the officer considers appropriate, may inspect health records only for the purpose of determining whether they are health records. In the case of health records, the council officer is empowered by the Act to identify, take, or take copies of, medical records held by a service </w:t>
      </w:r>
      <w:r w:rsidR="00683170" w:rsidRPr="004261E4">
        <w:rPr>
          <w:rFonts w:ascii="Arial" w:hAnsi="Arial" w:cs="Arial"/>
          <w:sz w:val="24"/>
          <w:szCs w:val="24"/>
        </w:rPr>
        <w:t>but</w:t>
      </w:r>
      <w:r w:rsidRPr="004261E4">
        <w:rPr>
          <w:rFonts w:ascii="Arial" w:hAnsi="Arial" w:cs="Arial"/>
          <w:sz w:val="24"/>
          <w:szCs w:val="24"/>
        </w:rPr>
        <w:t xml:space="preserve"> having obtained them, must ensure they are interpreted by a health professional.</w:t>
      </w:r>
    </w:p>
    <w:p w14:paraId="355C3F68" w14:textId="77777777" w:rsidR="00232901" w:rsidRPr="00C322BC" w:rsidRDefault="00232901" w:rsidP="00232901">
      <w:pPr>
        <w:pStyle w:val="ListParagraph"/>
        <w:spacing w:after="120"/>
        <w:ind w:left="851"/>
        <w:rPr>
          <w:rFonts w:ascii="Arial" w:eastAsiaTheme="minorEastAsia" w:hAnsi="Arial" w:cs="Arial"/>
          <w:sz w:val="24"/>
          <w:szCs w:val="24"/>
        </w:rPr>
      </w:pPr>
    </w:p>
    <w:p w14:paraId="7DE59058" w14:textId="6F213D90" w:rsidR="000275ED" w:rsidRPr="00232901" w:rsidRDefault="00A74A7E" w:rsidP="00232901">
      <w:pPr>
        <w:pStyle w:val="ListParagraph"/>
        <w:tabs>
          <w:tab w:val="left" w:pos="426"/>
        </w:tabs>
        <w:spacing w:after="160" w:line="259" w:lineRule="auto"/>
        <w:ind w:left="426" w:hanging="426"/>
        <w:rPr>
          <w:rFonts w:ascii="Arial" w:hAnsi="Arial" w:cs="Arial"/>
          <w:sz w:val="24"/>
          <w:szCs w:val="24"/>
        </w:rPr>
      </w:pPr>
      <w:r w:rsidRPr="00232901">
        <w:rPr>
          <w:rFonts w:ascii="Arial" w:hAnsi="Arial" w:cs="Arial"/>
          <w:sz w:val="24"/>
          <w:szCs w:val="24"/>
        </w:rPr>
        <w:t xml:space="preserve">7.8 </w:t>
      </w:r>
      <w:r w:rsidR="004261E4">
        <w:rPr>
          <w:rFonts w:ascii="Arial" w:hAnsi="Arial" w:cs="Arial"/>
          <w:sz w:val="24"/>
          <w:szCs w:val="24"/>
        </w:rPr>
        <w:tab/>
      </w:r>
      <w:r w:rsidR="004261E4">
        <w:rPr>
          <w:rFonts w:ascii="Arial" w:hAnsi="Arial" w:cs="Arial"/>
          <w:sz w:val="24"/>
          <w:szCs w:val="24"/>
        </w:rPr>
        <w:tab/>
      </w:r>
      <w:r w:rsidR="000275ED" w:rsidRPr="00232901">
        <w:rPr>
          <w:rFonts w:ascii="Arial" w:hAnsi="Arial" w:cs="Arial"/>
          <w:sz w:val="24"/>
          <w:szCs w:val="24"/>
        </w:rPr>
        <w:t xml:space="preserve">How may records be accessed? </w:t>
      </w:r>
      <w:r w:rsidR="004261E4">
        <w:rPr>
          <w:rFonts w:ascii="Arial" w:hAnsi="Arial" w:cs="Arial"/>
          <w:sz w:val="24"/>
          <w:szCs w:val="24"/>
        </w:rPr>
        <w:br/>
      </w:r>
    </w:p>
    <w:p w14:paraId="37B867BA" w14:textId="47C494C2" w:rsidR="000275ED" w:rsidRPr="004261E4" w:rsidRDefault="000275ED"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 xml:space="preserve">A requirement to provide records may be made by the Council Officer during the time of a visit to the person holding the records or at any other time. The Council Officer should be able to demonstrate to the record holder that they require records to be given under section 10. </w:t>
      </w:r>
    </w:p>
    <w:p w14:paraId="659CA98A" w14:textId="650A2364" w:rsidR="000275ED" w:rsidRPr="004261E4" w:rsidRDefault="000275ED"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 xml:space="preserve">If a request for information is made at a time, other than during a visit, it must be made in writing. If the requirement is transmitted electronically, it will be treated as having been made in writing, if it is received in a legible form and is capable of being used for subsequent </w:t>
      </w:r>
      <w:r w:rsidR="00683170" w:rsidRPr="004261E4">
        <w:rPr>
          <w:rFonts w:ascii="Arial" w:hAnsi="Arial" w:cs="Arial"/>
          <w:sz w:val="24"/>
          <w:szCs w:val="24"/>
        </w:rPr>
        <w:t>reference. Usually</w:t>
      </w:r>
      <w:r w:rsidRPr="004261E4">
        <w:rPr>
          <w:rFonts w:ascii="Arial" w:hAnsi="Arial" w:cs="Arial"/>
          <w:sz w:val="24"/>
          <w:szCs w:val="24"/>
        </w:rPr>
        <w:t xml:space="preserve"> only the relevant parts of a record will be copied to be given to the Council </w:t>
      </w:r>
      <w:r w:rsidR="00683170" w:rsidRPr="004261E4">
        <w:rPr>
          <w:rFonts w:ascii="Arial" w:hAnsi="Arial" w:cs="Arial"/>
          <w:sz w:val="24"/>
          <w:szCs w:val="24"/>
        </w:rPr>
        <w:t>Officer. It</w:t>
      </w:r>
      <w:r w:rsidRPr="004261E4">
        <w:rPr>
          <w:rFonts w:ascii="Arial" w:hAnsi="Arial" w:cs="Arial"/>
          <w:sz w:val="24"/>
          <w:szCs w:val="24"/>
        </w:rPr>
        <w:t xml:space="preserve"> is essential that copies of records </w:t>
      </w:r>
      <w:r w:rsidRPr="004261E4">
        <w:rPr>
          <w:rFonts w:ascii="Arial" w:hAnsi="Arial" w:cs="Arial"/>
          <w:sz w:val="24"/>
          <w:szCs w:val="24"/>
        </w:rPr>
        <w:lastRenderedPageBreak/>
        <w:t xml:space="preserve">are treated with the same degree of confidentiality as the original records. </w:t>
      </w:r>
    </w:p>
    <w:p w14:paraId="4620F729" w14:textId="77777777" w:rsidR="000275ED" w:rsidRPr="004261E4" w:rsidRDefault="7720FC10"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 xml:space="preserve">Good practice would be to discourage the use of original records except in circumstances </w:t>
      </w:r>
      <w:bookmarkStart w:id="29" w:name="_Int_85RuRAhG"/>
      <w:proofErr w:type="gramStart"/>
      <w:r w:rsidRPr="004261E4">
        <w:rPr>
          <w:rFonts w:ascii="Arial" w:hAnsi="Arial" w:cs="Arial"/>
          <w:sz w:val="24"/>
          <w:szCs w:val="24"/>
        </w:rPr>
        <w:t>where</w:t>
      </w:r>
      <w:bookmarkEnd w:id="29"/>
      <w:proofErr w:type="gramEnd"/>
      <w:r w:rsidRPr="004261E4">
        <w:rPr>
          <w:rFonts w:ascii="Arial" w:hAnsi="Arial" w:cs="Arial"/>
          <w:sz w:val="24"/>
          <w:szCs w:val="24"/>
        </w:rPr>
        <w:t xml:space="preserve"> verifying the wording as it appears on the original source document (and is therefore verifiably unaltered) is pertinent to the investigatory process (for example if neglect has been alleged in a registered care setting). </w:t>
      </w:r>
    </w:p>
    <w:p w14:paraId="79B6CC8A" w14:textId="77777777" w:rsidR="000275ED" w:rsidRPr="004261E4" w:rsidRDefault="000275ED"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It would be good practice for agreement to be reached with the record holder, when records are obtained, on how their records are to be treated. For example, whether copies of records should be kept for the minimum length of time necessary and then returned to the original record keeper or whether they should be destroyed.</w:t>
      </w:r>
    </w:p>
    <w:p w14:paraId="44DC2D80" w14:textId="77777777" w:rsidR="00681737" w:rsidRDefault="00681737" w:rsidP="00681737">
      <w:pPr>
        <w:spacing w:after="120"/>
        <w:rPr>
          <w:rFonts w:ascii="Arial" w:eastAsiaTheme="minorEastAsia" w:hAnsi="Arial" w:cs="Arial"/>
          <w:sz w:val="24"/>
          <w:szCs w:val="24"/>
        </w:rPr>
      </w:pPr>
    </w:p>
    <w:p w14:paraId="651F79A4" w14:textId="77777777" w:rsidR="00681737" w:rsidRDefault="00681737" w:rsidP="00681737">
      <w:pPr>
        <w:spacing w:after="120"/>
        <w:rPr>
          <w:rFonts w:ascii="Arial" w:eastAsiaTheme="minorEastAsia" w:hAnsi="Arial" w:cs="Arial"/>
          <w:sz w:val="24"/>
          <w:szCs w:val="24"/>
        </w:rPr>
      </w:pPr>
    </w:p>
    <w:p w14:paraId="337D854B" w14:textId="6943BD70" w:rsidR="0089568B" w:rsidRPr="00110D48" w:rsidRDefault="00220D7E" w:rsidP="00681737">
      <w:pPr>
        <w:spacing w:after="120"/>
        <w:rPr>
          <w:rFonts w:ascii="Arial" w:eastAsiaTheme="minorEastAsia" w:hAnsi="Arial" w:cs="Arial"/>
          <w:color w:val="000000" w:themeColor="text1"/>
          <w:sz w:val="24"/>
          <w:szCs w:val="24"/>
        </w:rPr>
      </w:pPr>
      <w:r w:rsidRPr="00110D48">
        <w:rPr>
          <w:rFonts w:ascii="Arial" w:eastAsiaTheme="minorEastAsia" w:hAnsi="Arial" w:cs="Arial"/>
          <w:color w:val="000000" w:themeColor="text1"/>
          <w:sz w:val="24"/>
          <w:szCs w:val="24"/>
        </w:rPr>
        <w:t xml:space="preserve">7.9 </w:t>
      </w:r>
      <w:r w:rsidR="004261E4">
        <w:rPr>
          <w:rFonts w:ascii="Arial" w:eastAsiaTheme="minorEastAsia" w:hAnsi="Arial" w:cs="Arial"/>
          <w:color w:val="000000" w:themeColor="text1"/>
          <w:sz w:val="24"/>
          <w:szCs w:val="24"/>
        </w:rPr>
        <w:tab/>
      </w:r>
      <w:r w:rsidR="000275ED" w:rsidRPr="00110D48">
        <w:rPr>
          <w:rFonts w:ascii="Arial" w:eastAsiaTheme="minorEastAsia" w:hAnsi="Arial" w:cs="Arial"/>
          <w:color w:val="000000" w:themeColor="text1"/>
          <w:sz w:val="24"/>
          <w:szCs w:val="24"/>
        </w:rPr>
        <w:t>Must the record keeper comply with a request for access?</w:t>
      </w:r>
    </w:p>
    <w:p w14:paraId="26B90890" w14:textId="62A01CCB" w:rsidR="000275ED" w:rsidRPr="00110D48" w:rsidRDefault="00124F04" w:rsidP="004261E4">
      <w:pPr>
        <w:spacing w:after="120"/>
        <w:ind w:left="720"/>
        <w:rPr>
          <w:rFonts w:ascii="Arial" w:eastAsiaTheme="minorEastAsia" w:hAnsi="Arial" w:cs="Arial"/>
          <w:color w:val="000000" w:themeColor="text1"/>
          <w:sz w:val="24"/>
          <w:szCs w:val="24"/>
        </w:rPr>
      </w:pPr>
      <w:r w:rsidRPr="00110D48">
        <w:rPr>
          <w:rFonts w:ascii="Arial" w:eastAsiaTheme="minorEastAsia" w:hAnsi="Arial" w:cs="Arial"/>
          <w:color w:val="000000" w:themeColor="text1"/>
          <w:sz w:val="24"/>
          <w:szCs w:val="24"/>
        </w:rPr>
        <w:t>Obstruction: Section</w:t>
      </w:r>
      <w:r w:rsidR="000275ED" w:rsidRPr="00110D48">
        <w:rPr>
          <w:rFonts w:ascii="Arial" w:eastAsiaTheme="minorEastAsia" w:hAnsi="Arial" w:cs="Arial"/>
          <w:color w:val="000000" w:themeColor="text1"/>
          <w:sz w:val="24"/>
          <w:szCs w:val="24"/>
        </w:rPr>
        <w:t xml:space="preserve"> 49 provides that it is </w:t>
      </w:r>
      <w:r w:rsidR="000275ED" w:rsidRPr="00110D48">
        <w:rPr>
          <w:rFonts w:ascii="Arial" w:eastAsiaTheme="minorEastAsia" w:hAnsi="Arial" w:cs="Arial"/>
          <w:color w:val="000000" w:themeColor="text1"/>
          <w:sz w:val="24"/>
          <w:szCs w:val="24"/>
          <w:u w:val="single"/>
        </w:rPr>
        <w:t>an offence</w:t>
      </w:r>
      <w:r w:rsidR="000275ED" w:rsidRPr="00110D48">
        <w:rPr>
          <w:rFonts w:ascii="Arial" w:eastAsiaTheme="minorEastAsia" w:hAnsi="Arial" w:cs="Arial"/>
          <w:color w:val="000000" w:themeColor="text1"/>
          <w:sz w:val="24"/>
          <w:szCs w:val="24"/>
        </w:rPr>
        <w:t xml:space="preserve"> to prevent or obstruct any person from doing anything they are authorised or entitled to do under the Act, without reasonable excuse. It is also an offence to refuse, without reasonable excuse, to comply with a request to provide information made under Section 10 (examination of records etc.). </w:t>
      </w:r>
    </w:p>
    <w:p w14:paraId="238A4BAA" w14:textId="07DDDCD5" w:rsidR="000275ED" w:rsidRPr="00110D48" w:rsidRDefault="000275ED" w:rsidP="004261E4">
      <w:pPr>
        <w:spacing w:after="120"/>
        <w:ind w:left="720"/>
        <w:rPr>
          <w:rFonts w:ascii="Arial" w:eastAsiaTheme="minorEastAsia" w:hAnsi="Arial" w:cs="Arial"/>
          <w:color w:val="000000" w:themeColor="text1"/>
          <w:sz w:val="24"/>
          <w:szCs w:val="24"/>
        </w:rPr>
      </w:pPr>
      <w:r w:rsidRPr="001B7342">
        <w:rPr>
          <w:rFonts w:ascii="Arial" w:eastAsiaTheme="minorEastAsia" w:hAnsi="Arial" w:cs="Arial"/>
          <w:b/>
          <w:bCs/>
          <w:color w:val="000000" w:themeColor="text1"/>
          <w:sz w:val="24"/>
          <w:szCs w:val="24"/>
        </w:rPr>
        <w:t>However</w:t>
      </w:r>
      <w:r w:rsidRPr="00110D48">
        <w:rPr>
          <w:rFonts w:ascii="Arial" w:eastAsiaTheme="minorEastAsia" w:hAnsi="Arial" w:cs="Arial"/>
          <w:color w:val="000000" w:themeColor="text1"/>
          <w:sz w:val="24"/>
          <w:szCs w:val="24"/>
        </w:rPr>
        <w:t xml:space="preserve">, if the adult at risk prevents or obstructs a </w:t>
      </w:r>
      <w:r w:rsidR="00124F04" w:rsidRPr="00110D48">
        <w:rPr>
          <w:rFonts w:ascii="Arial" w:eastAsiaTheme="minorEastAsia" w:hAnsi="Arial" w:cs="Arial"/>
          <w:color w:val="000000" w:themeColor="text1"/>
          <w:sz w:val="24"/>
          <w:szCs w:val="24"/>
        </w:rPr>
        <w:t>person or</w:t>
      </w:r>
      <w:r w:rsidRPr="00110D48">
        <w:rPr>
          <w:rFonts w:ascii="Arial" w:eastAsiaTheme="minorEastAsia" w:hAnsi="Arial" w:cs="Arial"/>
          <w:color w:val="000000" w:themeColor="text1"/>
          <w:sz w:val="24"/>
          <w:szCs w:val="24"/>
        </w:rPr>
        <w:t xml:space="preserve"> refuses to comply with a request to provide access to any records, then the adult will not have committed an offence. </w:t>
      </w:r>
    </w:p>
    <w:p w14:paraId="524EA521" w14:textId="77777777" w:rsidR="0089568B" w:rsidRPr="00110D48" w:rsidRDefault="000275ED" w:rsidP="004261E4">
      <w:pPr>
        <w:spacing w:after="120"/>
        <w:ind w:left="426" w:firstLine="294"/>
        <w:rPr>
          <w:rFonts w:ascii="Arial" w:eastAsiaTheme="minorEastAsia" w:hAnsi="Arial" w:cs="Arial"/>
          <w:color w:val="000000" w:themeColor="text1"/>
          <w:sz w:val="24"/>
          <w:szCs w:val="24"/>
        </w:rPr>
      </w:pPr>
      <w:r w:rsidRPr="00110D48">
        <w:rPr>
          <w:rFonts w:ascii="Arial" w:eastAsiaTheme="minorEastAsia" w:hAnsi="Arial" w:cs="Arial"/>
          <w:color w:val="000000" w:themeColor="text1"/>
          <w:sz w:val="24"/>
          <w:szCs w:val="24"/>
        </w:rPr>
        <w:t xml:space="preserve">A person found guilty of these offences is liable on summary conviction to: </w:t>
      </w:r>
    </w:p>
    <w:p w14:paraId="1AA413CE" w14:textId="30CEF512" w:rsidR="000275ED" w:rsidRPr="004261E4" w:rsidRDefault="000275ED"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 xml:space="preserve">a fine not exceeding level 3 on the standard scale; and/or </w:t>
      </w:r>
    </w:p>
    <w:p w14:paraId="2D588DE1" w14:textId="27E86867" w:rsidR="000275ED" w:rsidRPr="004261E4" w:rsidRDefault="000275ED" w:rsidP="004261E4">
      <w:pPr>
        <w:pStyle w:val="ListParagraph"/>
        <w:numPr>
          <w:ilvl w:val="0"/>
          <w:numId w:val="6"/>
        </w:numPr>
        <w:spacing w:after="160" w:line="259" w:lineRule="auto"/>
        <w:ind w:left="1418"/>
        <w:rPr>
          <w:rFonts w:ascii="Arial" w:hAnsi="Arial" w:cs="Arial"/>
          <w:sz w:val="24"/>
          <w:szCs w:val="24"/>
        </w:rPr>
      </w:pPr>
      <w:r w:rsidRPr="004261E4">
        <w:rPr>
          <w:rFonts w:ascii="Arial" w:hAnsi="Arial" w:cs="Arial"/>
          <w:sz w:val="24"/>
          <w:szCs w:val="24"/>
        </w:rPr>
        <w:t>imprisonment for a term not exceeding 3 months.</w:t>
      </w:r>
    </w:p>
    <w:p w14:paraId="2E5BD385" w14:textId="77777777" w:rsidR="001B7342" w:rsidRDefault="001B7342" w:rsidP="001B7342">
      <w:pPr>
        <w:spacing w:after="120"/>
        <w:rPr>
          <w:rFonts w:ascii="Arial" w:eastAsiaTheme="minorEastAsia" w:hAnsi="Arial" w:cs="Arial"/>
          <w:b/>
          <w:bCs/>
          <w:color w:val="000000" w:themeColor="text1"/>
          <w:sz w:val="24"/>
          <w:szCs w:val="24"/>
        </w:rPr>
      </w:pPr>
    </w:p>
    <w:p w14:paraId="3947C436" w14:textId="6C7348C7" w:rsidR="000275ED" w:rsidRPr="00110D48" w:rsidRDefault="6B6911A6" w:rsidP="00681737">
      <w:pPr>
        <w:spacing w:after="120"/>
        <w:rPr>
          <w:rFonts w:ascii="Arial" w:eastAsiaTheme="minorEastAsia" w:hAnsi="Arial" w:cs="Arial"/>
          <w:b/>
          <w:bCs/>
          <w:color w:val="000000" w:themeColor="text1"/>
          <w:sz w:val="24"/>
          <w:szCs w:val="24"/>
        </w:rPr>
      </w:pPr>
      <w:r w:rsidRPr="00110D48">
        <w:rPr>
          <w:rFonts w:ascii="Arial" w:eastAsiaTheme="minorEastAsia" w:hAnsi="Arial" w:cs="Arial"/>
          <w:b/>
          <w:bCs/>
          <w:color w:val="000000" w:themeColor="text1"/>
          <w:sz w:val="24"/>
          <w:szCs w:val="24"/>
        </w:rPr>
        <w:t>8.</w:t>
      </w:r>
      <w:r w:rsidR="14D35C36" w:rsidRPr="00110D48">
        <w:rPr>
          <w:rFonts w:ascii="Arial" w:eastAsiaTheme="minorEastAsia" w:hAnsi="Arial" w:cs="Arial"/>
          <w:b/>
          <w:bCs/>
          <w:color w:val="000000" w:themeColor="text1"/>
          <w:sz w:val="24"/>
          <w:szCs w:val="24"/>
        </w:rPr>
        <w:t xml:space="preserve"> </w:t>
      </w:r>
      <w:bookmarkStart w:id="30" w:name="_Hlk159238835"/>
      <w:r w:rsidR="004261E4">
        <w:rPr>
          <w:rFonts w:ascii="Arial" w:eastAsiaTheme="minorEastAsia" w:hAnsi="Arial" w:cs="Arial"/>
          <w:b/>
          <w:bCs/>
          <w:color w:val="000000" w:themeColor="text1"/>
          <w:sz w:val="24"/>
          <w:szCs w:val="24"/>
        </w:rPr>
        <w:tab/>
      </w:r>
      <w:r w:rsidR="7720FC10" w:rsidRPr="00110D48">
        <w:rPr>
          <w:rFonts w:ascii="Arial" w:eastAsiaTheme="minorEastAsia" w:hAnsi="Arial" w:cs="Arial"/>
          <w:b/>
          <w:bCs/>
          <w:color w:val="000000" w:themeColor="text1"/>
          <w:sz w:val="24"/>
          <w:szCs w:val="24"/>
        </w:rPr>
        <w:t>Multi-</w:t>
      </w:r>
      <w:r w:rsidR="0050591C">
        <w:rPr>
          <w:rFonts w:ascii="Arial" w:eastAsiaTheme="minorEastAsia" w:hAnsi="Arial" w:cs="Arial"/>
          <w:b/>
          <w:bCs/>
          <w:color w:val="000000" w:themeColor="text1"/>
          <w:sz w:val="24"/>
          <w:szCs w:val="24"/>
        </w:rPr>
        <w:t>A</w:t>
      </w:r>
      <w:r w:rsidR="7720FC10" w:rsidRPr="00110D48">
        <w:rPr>
          <w:rFonts w:ascii="Arial" w:eastAsiaTheme="minorEastAsia" w:hAnsi="Arial" w:cs="Arial"/>
          <w:b/>
          <w:bCs/>
          <w:color w:val="000000" w:themeColor="text1"/>
          <w:sz w:val="24"/>
          <w:szCs w:val="24"/>
        </w:rPr>
        <w:t>gency risk assessment</w:t>
      </w:r>
      <w:r w:rsidR="3FD1E4D2" w:rsidRPr="00110D48">
        <w:rPr>
          <w:rFonts w:ascii="Arial" w:eastAsiaTheme="minorEastAsia" w:hAnsi="Arial" w:cs="Arial"/>
          <w:b/>
          <w:bCs/>
          <w:color w:val="000000" w:themeColor="text1"/>
          <w:sz w:val="24"/>
          <w:szCs w:val="24"/>
        </w:rPr>
        <w:t>.</w:t>
      </w:r>
    </w:p>
    <w:bookmarkEnd w:id="30"/>
    <w:p w14:paraId="113F0C6F" w14:textId="4ED933A4" w:rsidR="000275ED" w:rsidRPr="00110D48" w:rsidRDefault="00AD7F55" w:rsidP="00681737">
      <w:pPr>
        <w:spacing w:after="120"/>
        <w:rPr>
          <w:rFonts w:ascii="Arial" w:eastAsiaTheme="minorEastAsia" w:hAnsi="Arial" w:cs="Arial"/>
          <w:color w:val="000000" w:themeColor="text1"/>
          <w:sz w:val="24"/>
          <w:szCs w:val="24"/>
        </w:rPr>
      </w:pPr>
      <w:r w:rsidRPr="00110D48">
        <w:rPr>
          <w:rFonts w:ascii="Arial" w:eastAsiaTheme="minorEastAsia" w:hAnsi="Arial" w:cs="Arial"/>
          <w:color w:val="000000" w:themeColor="text1"/>
          <w:sz w:val="24"/>
          <w:szCs w:val="24"/>
        </w:rPr>
        <w:t xml:space="preserve">8.1 </w:t>
      </w:r>
      <w:r w:rsidR="004261E4">
        <w:rPr>
          <w:rFonts w:ascii="Arial" w:eastAsiaTheme="minorEastAsia" w:hAnsi="Arial" w:cs="Arial"/>
          <w:color w:val="000000" w:themeColor="text1"/>
          <w:sz w:val="24"/>
          <w:szCs w:val="24"/>
        </w:rPr>
        <w:tab/>
      </w:r>
      <w:r w:rsidR="000275ED" w:rsidRPr="00110D48">
        <w:rPr>
          <w:rFonts w:ascii="Arial" w:eastAsiaTheme="minorEastAsia" w:hAnsi="Arial" w:cs="Arial"/>
          <w:color w:val="000000" w:themeColor="text1"/>
          <w:sz w:val="24"/>
          <w:szCs w:val="24"/>
        </w:rPr>
        <w:t>Risk Assessment</w:t>
      </w:r>
      <w:r w:rsidRPr="00110D48">
        <w:rPr>
          <w:rFonts w:ascii="Arial" w:eastAsiaTheme="minorEastAsia" w:hAnsi="Arial" w:cs="Arial"/>
          <w:color w:val="000000" w:themeColor="text1"/>
          <w:sz w:val="24"/>
          <w:szCs w:val="24"/>
        </w:rPr>
        <w:t>.</w:t>
      </w:r>
      <w:r w:rsidR="000275ED" w:rsidRPr="00110D48">
        <w:rPr>
          <w:rFonts w:ascii="Arial" w:eastAsiaTheme="minorEastAsia" w:hAnsi="Arial" w:cs="Arial"/>
          <w:color w:val="000000" w:themeColor="text1"/>
          <w:sz w:val="24"/>
          <w:szCs w:val="24"/>
        </w:rPr>
        <w:t xml:space="preserve"> </w:t>
      </w:r>
      <w:r w:rsidR="004261E4">
        <w:rPr>
          <w:rFonts w:ascii="Arial" w:eastAsiaTheme="minorEastAsia" w:hAnsi="Arial" w:cs="Arial"/>
          <w:color w:val="000000" w:themeColor="text1"/>
          <w:sz w:val="24"/>
          <w:szCs w:val="24"/>
        </w:rPr>
        <w:t xml:space="preserve"> </w:t>
      </w:r>
    </w:p>
    <w:p w14:paraId="0F8ABB2A" w14:textId="3B6AF9FC" w:rsidR="000275ED" w:rsidRPr="00110D48" w:rsidRDefault="000275ED" w:rsidP="004261E4">
      <w:pPr>
        <w:spacing w:after="120"/>
        <w:ind w:left="720"/>
        <w:rPr>
          <w:rFonts w:ascii="Arial" w:eastAsiaTheme="minorEastAsia" w:hAnsi="Arial" w:cs="Arial"/>
          <w:color w:val="000000" w:themeColor="text1"/>
          <w:sz w:val="24"/>
          <w:szCs w:val="24"/>
        </w:rPr>
      </w:pPr>
      <w:r w:rsidRPr="00110D48">
        <w:rPr>
          <w:rFonts w:ascii="Arial" w:eastAsiaTheme="minorEastAsia" w:hAnsi="Arial" w:cs="Arial"/>
          <w:color w:val="000000" w:themeColor="text1"/>
          <w:sz w:val="24"/>
          <w:szCs w:val="24"/>
        </w:rPr>
        <w:t xml:space="preserve">The definition of an adult at risk requires an assessment to be made about the risk of harm to the person at the </w:t>
      </w:r>
      <w:r w:rsidR="00714EBA" w:rsidRPr="00110D48">
        <w:rPr>
          <w:rFonts w:ascii="Arial" w:eastAsiaTheme="minorEastAsia" w:hAnsi="Arial" w:cs="Arial"/>
          <w:color w:val="000000" w:themeColor="text1"/>
          <w:sz w:val="24"/>
          <w:szCs w:val="24"/>
        </w:rPr>
        <w:t>outset. Many</w:t>
      </w:r>
      <w:r w:rsidRPr="00110D48">
        <w:rPr>
          <w:rFonts w:ascii="Arial" w:eastAsiaTheme="minorEastAsia" w:hAnsi="Arial" w:cs="Arial"/>
          <w:color w:val="000000" w:themeColor="text1"/>
          <w:sz w:val="24"/>
          <w:szCs w:val="24"/>
        </w:rPr>
        <w:t xml:space="preserve"> referrals that are made concerning people who are believed to be at risk of harm will result in a determination that they are not at risk of harm and therefore require no further action under the provisions of the </w:t>
      </w:r>
      <w:r w:rsidR="005E7A8D" w:rsidRPr="00110D48">
        <w:rPr>
          <w:rFonts w:ascii="Arial" w:eastAsiaTheme="minorEastAsia" w:hAnsi="Arial" w:cs="Arial"/>
          <w:color w:val="000000" w:themeColor="text1"/>
          <w:sz w:val="24"/>
          <w:szCs w:val="24"/>
        </w:rPr>
        <w:t>Act. This</w:t>
      </w:r>
      <w:r w:rsidRPr="00110D48">
        <w:rPr>
          <w:rFonts w:ascii="Arial" w:eastAsiaTheme="minorEastAsia" w:hAnsi="Arial" w:cs="Arial"/>
          <w:color w:val="000000" w:themeColor="text1"/>
          <w:sz w:val="24"/>
          <w:szCs w:val="24"/>
        </w:rPr>
        <w:t xml:space="preserve"> does not preclude other support or involvement through other relevant legislation, or alternative services to respond to the individual’s needs.</w:t>
      </w:r>
      <w:r w:rsidR="001B7342">
        <w:rPr>
          <w:rFonts w:ascii="Arial" w:eastAsiaTheme="minorEastAsia" w:hAnsi="Arial" w:cs="Arial"/>
          <w:color w:val="000000" w:themeColor="text1"/>
          <w:sz w:val="24"/>
          <w:szCs w:val="24"/>
        </w:rPr>
        <w:t xml:space="preserve"> </w:t>
      </w:r>
    </w:p>
    <w:p w14:paraId="583AF8F9" w14:textId="795C9E59" w:rsidR="000275ED" w:rsidRPr="00110D48" w:rsidRDefault="000275ED" w:rsidP="008036D5">
      <w:pPr>
        <w:spacing w:after="120"/>
        <w:ind w:left="720"/>
        <w:rPr>
          <w:rFonts w:ascii="Arial" w:eastAsiaTheme="minorEastAsia" w:hAnsi="Arial" w:cs="Arial"/>
          <w:color w:val="000000" w:themeColor="text1"/>
          <w:sz w:val="24"/>
          <w:szCs w:val="24"/>
        </w:rPr>
      </w:pPr>
      <w:r w:rsidRPr="00110D48">
        <w:rPr>
          <w:rFonts w:ascii="Arial" w:eastAsiaTheme="minorEastAsia" w:hAnsi="Arial" w:cs="Arial"/>
          <w:color w:val="000000" w:themeColor="text1"/>
          <w:sz w:val="24"/>
          <w:szCs w:val="24"/>
        </w:rPr>
        <w:t xml:space="preserve">For other adults, the inquiries will determine that they are at ‘risk of harm’ and will need continuing assistance with their support and protection. Such a determination will follow from an assessment process, </w:t>
      </w:r>
      <w:r w:rsidR="00683170" w:rsidRPr="00110D48">
        <w:rPr>
          <w:rFonts w:ascii="Arial" w:eastAsiaTheme="minorEastAsia" w:hAnsi="Arial" w:cs="Arial"/>
          <w:color w:val="000000" w:themeColor="text1"/>
          <w:sz w:val="24"/>
          <w:szCs w:val="24"/>
        </w:rPr>
        <w:t>which</w:t>
      </w:r>
      <w:r w:rsidRPr="00110D48">
        <w:rPr>
          <w:rFonts w:ascii="Arial" w:eastAsiaTheme="minorEastAsia" w:hAnsi="Arial" w:cs="Arial"/>
          <w:color w:val="000000" w:themeColor="text1"/>
          <w:sz w:val="24"/>
          <w:szCs w:val="24"/>
        </w:rPr>
        <w:t xml:space="preserve"> should involve </w:t>
      </w:r>
      <w:r w:rsidRPr="00110D48">
        <w:rPr>
          <w:rFonts w:ascii="Arial" w:eastAsiaTheme="minorEastAsia" w:hAnsi="Arial" w:cs="Arial"/>
          <w:color w:val="000000" w:themeColor="text1"/>
          <w:sz w:val="24"/>
          <w:szCs w:val="24"/>
        </w:rPr>
        <w:lastRenderedPageBreak/>
        <w:t>all relevant agencies. Some cases will involve few or single agency involvement. Others will require the involvement of a wide range of agencies.</w:t>
      </w:r>
    </w:p>
    <w:p w14:paraId="696E4391" w14:textId="77777777" w:rsidR="000275ED" w:rsidRPr="00110D48" w:rsidRDefault="000275ED" w:rsidP="008036D5">
      <w:pPr>
        <w:spacing w:after="120"/>
        <w:ind w:left="720"/>
        <w:rPr>
          <w:rFonts w:ascii="Arial" w:eastAsiaTheme="minorEastAsia" w:hAnsi="Arial" w:cs="Arial"/>
          <w:color w:val="000000" w:themeColor="text1"/>
          <w:sz w:val="24"/>
          <w:szCs w:val="24"/>
        </w:rPr>
      </w:pPr>
      <w:r w:rsidRPr="00110D48">
        <w:rPr>
          <w:rFonts w:ascii="Arial" w:eastAsiaTheme="minorEastAsia" w:hAnsi="Arial" w:cs="Arial"/>
          <w:color w:val="000000" w:themeColor="text1"/>
          <w:sz w:val="24"/>
          <w:szCs w:val="24"/>
        </w:rPr>
        <w:t>In all cases the assessment process should be based on information supplied by all relevant agencies. This will be coordinated through the Council, with the Council Officer having a key role in the process.</w:t>
      </w:r>
    </w:p>
    <w:p w14:paraId="46230D15" w14:textId="5E3E241A" w:rsidR="000275ED" w:rsidRPr="00110D48" w:rsidRDefault="000275ED" w:rsidP="008036D5">
      <w:pPr>
        <w:spacing w:after="120"/>
        <w:ind w:left="720"/>
        <w:rPr>
          <w:rFonts w:ascii="Arial" w:eastAsiaTheme="minorEastAsia" w:hAnsi="Arial" w:cs="Arial"/>
          <w:color w:val="000000" w:themeColor="text1"/>
          <w:sz w:val="24"/>
          <w:szCs w:val="24"/>
        </w:rPr>
      </w:pPr>
      <w:r w:rsidRPr="00110D48">
        <w:rPr>
          <w:rFonts w:ascii="Arial" w:eastAsiaTheme="minorEastAsia" w:hAnsi="Arial" w:cs="Arial"/>
          <w:color w:val="000000" w:themeColor="text1"/>
          <w:sz w:val="24"/>
          <w:szCs w:val="24"/>
        </w:rPr>
        <w:t xml:space="preserve">In </w:t>
      </w:r>
      <w:r w:rsidR="005F466B" w:rsidRPr="00110D48">
        <w:rPr>
          <w:rFonts w:ascii="Arial" w:eastAsiaTheme="minorEastAsia" w:hAnsi="Arial" w:cs="Arial"/>
          <w:color w:val="000000" w:themeColor="text1"/>
          <w:sz w:val="24"/>
          <w:szCs w:val="24"/>
        </w:rPr>
        <w:t>Renfrewshire,</w:t>
      </w:r>
      <w:r w:rsidRPr="00110D48">
        <w:rPr>
          <w:rFonts w:ascii="Arial" w:eastAsiaTheme="minorEastAsia" w:hAnsi="Arial" w:cs="Arial"/>
          <w:color w:val="000000" w:themeColor="text1"/>
          <w:sz w:val="24"/>
          <w:szCs w:val="24"/>
        </w:rPr>
        <w:t xml:space="preserve"> all cases progressing to an AS &amp; P Case Conference require a Risk Assessment (Investigatory Report, previously known as AP2,) to be completed.</w:t>
      </w:r>
    </w:p>
    <w:p w14:paraId="49B9BEB0" w14:textId="216C2851" w:rsidR="000275ED" w:rsidRDefault="000275ED" w:rsidP="008036D5">
      <w:pPr>
        <w:spacing w:after="120"/>
        <w:ind w:left="720"/>
        <w:rPr>
          <w:rFonts w:ascii="Arial" w:eastAsiaTheme="minorEastAsia" w:hAnsi="Arial" w:cs="Arial"/>
          <w:color w:val="000000" w:themeColor="text1"/>
          <w:sz w:val="24"/>
          <w:szCs w:val="24"/>
        </w:rPr>
      </w:pPr>
      <w:r w:rsidRPr="00110D48">
        <w:rPr>
          <w:rFonts w:ascii="Arial" w:eastAsiaTheme="minorEastAsia" w:hAnsi="Arial" w:cs="Arial"/>
          <w:color w:val="000000" w:themeColor="text1"/>
          <w:sz w:val="24"/>
          <w:szCs w:val="24"/>
        </w:rPr>
        <w:t xml:space="preserve">A risk assessment could be completed in other situations, where this is </w:t>
      </w:r>
      <w:r w:rsidR="00124F04" w:rsidRPr="00110D48">
        <w:rPr>
          <w:rFonts w:ascii="Arial" w:eastAsiaTheme="minorEastAsia" w:hAnsi="Arial" w:cs="Arial"/>
          <w:color w:val="000000" w:themeColor="text1"/>
          <w:sz w:val="24"/>
          <w:szCs w:val="24"/>
        </w:rPr>
        <w:t>assessed</w:t>
      </w:r>
      <w:r w:rsidRPr="00110D48">
        <w:rPr>
          <w:rFonts w:ascii="Arial" w:eastAsiaTheme="minorEastAsia" w:hAnsi="Arial" w:cs="Arial"/>
          <w:color w:val="000000" w:themeColor="text1"/>
          <w:sz w:val="24"/>
          <w:szCs w:val="24"/>
        </w:rPr>
        <w:t xml:space="preserve"> to be appropriate following discussion with the appropriate Social Work Manager.</w:t>
      </w:r>
    </w:p>
    <w:p w14:paraId="5CC9F623" w14:textId="77777777" w:rsidR="00681737" w:rsidRDefault="00681737" w:rsidP="00681737">
      <w:pPr>
        <w:spacing w:after="120"/>
        <w:rPr>
          <w:rFonts w:ascii="Arial" w:eastAsiaTheme="minorEastAsia" w:hAnsi="Arial" w:cs="Arial"/>
          <w:color w:val="000000" w:themeColor="text1"/>
          <w:sz w:val="24"/>
          <w:szCs w:val="24"/>
        </w:rPr>
      </w:pPr>
    </w:p>
    <w:p w14:paraId="23D324F4" w14:textId="77777777" w:rsidR="00681737" w:rsidRDefault="00681737" w:rsidP="00681737">
      <w:pPr>
        <w:spacing w:after="120"/>
        <w:rPr>
          <w:rFonts w:ascii="Arial" w:eastAsiaTheme="minorEastAsia" w:hAnsi="Arial" w:cs="Arial"/>
          <w:color w:val="000000" w:themeColor="text1"/>
          <w:sz w:val="24"/>
          <w:szCs w:val="24"/>
        </w:rPr>
      </w:pPr>
    </w:p>
    <w:p w14:paraId="75D53A87" w14:textId="47805960" w:rsidR="000275ED" w:rsidRPr="00110D48" w:rsidRDefault="00714EBA" w:rsidP="00681737">
      <w:pPr>
        <w:spacing w:after="120"/>
        <w:rPr>
          <w:rFonts w:ascii="Arial" w:eastAsiaTheme="minorEastAsia" w:hAnsi="Arial" w:cs="Arial"/>
          <w:color w:val="000000" w:themeColor="text1"/>
          <w:sz w:val="24"/>
          <w:szCs w:val="24"/>
        </w:rPr>
      </w:pPr>
      <w:r w:rsidRPr="00110D48">
        <w:rPr>
          <w:rFonts w:ascii="Arial" w:eastAsiaTheme="minorEastAsia" w:hAnsi="Arial" w:cs="Arial"/>
          <w:color w:val="000000" w:themeColor="text1"/>
          <w:sz w:val="24"/>
          <w:szCs w:val="24"/>
        </w:rPr>
        <w:t xml:space="preserve">8.2 </w:t>
      </w:r>
      <w:r w:rsidR="008036D5">
        <w:rPr>
          <w:rFonts w:ascii="Arial" w:eastAsiaTheme="minorEastAsia" w:hAnsi="Arial" w:cs="Arial"/>
          <w:color w:val="000000" w:themeColor="text1"/>
          <w:sz w:val="24"/>
          <w:szCs w:val="24"/>
        </w:rPr>
        <w:tab/>
      </w:r>
      <w:r w:rsidR="000275ED" w:rsidRPr="00110D48">
        <w:rPr>
          <w:rFonts w:ascii="Arial" w:eastAsiaTheme="minorEastAsia" w:hAnsi="Arial" w:cs="Arial"/>
          <w:color w:val="000000" w:themeColor="text1"/>
          <w:sz w:val="24"/>
          <w:szCs w:val="24"/>
        </w:rPr>
        <w:t>The risk assessment will concentrate on the following</w:t>
      </w:r>
      <w:r w:rsidR="00124F04" w:rsidRPr="00110D48">
        <w:rPr>
          <w:rFonts w:ascii="Arial" w:eastAsiaTheme="minorEastAsia" w:hAnsi="Arial" w:cs="Arial"/>
          <w:color w:val="000000" w:themeColor="text1"/>
          <w:sz w:val="24"/>
          <w:szCs w:val="24"/>
        </w:rPr>
        <w:t>:</w:t>
      </w:r>
    </w:p>
    <w:p w14:paraId="10335005" w14:textId="6F1898E1" w:rsidR="000275ED" w:rsidRPr="008036D5" w:rsidRDefault="000275ED" w:rsidP="008036D5">
      <w:pPr>
        <w:pStyle w:val="ListParagraph"/>
        <w:numPr>
          <w:ilvl w:val="0"/>
          <w:numId w:val="6"/>
        </w:numPr>
        <w:spacing w:after="160" w:line="259" w:lineRule="auto"/>
        <w:ind w:left="1418"/>
        <w:rPr>
          <w:rFonts w:ascii="Arial" w:hAnsi="Arial" w:cs="Arial"/>
          <w:sz w:val="24"/>
          <w:szCs w:val="24"/>
        </w:rPr>
      </w:pPr>
      <w:r w:rsidRPr="008036D5">
        <w:rPr>
          <w:rFonts w:ascii="Arial" w:hAnsi="Arial" w:cs="Arial"/>
          <w:sz w:val="24"/>
          <w:szCs w:val="24"/>
        </w:rPr>
        <w:t xml:space="preserve">an assessment of whether the adult is at risk of </w:t>
      </w:r>
      <w:r w:rsidR="00683170" w:rsidRPr="008036D5">
        <w:rPr>
          <w:rFonts w:ascii="Arial" w:hAnsi="Arial" w:cs="Arial"/>
          <w:sz w:val="24"/>
          <w:szCs w:val="24"/>
        </w:rPr>
        <w:t>harm.</w:t>
      </w:r>
      <w:r w:rsidRPr="008036D5">
        <w:rPr>
          <w:rFonts w:ascii="Arial" w:hAnsi="Arial" w:cs="Arial"/>
          <w:sz w:val="24"/>
          <w:szCs w:val="24"/>
        </w:rPr>
        <w:t xml:space="preserve"> </w:t>
      </w:r>
    </w:p>
    <w:p w14:paraId="1B9196C7" w14:textId="34D7E281" w:rsidR="000275ED" w:rsidRPr="008036D5" w:rsidRDefault="000275ED" w:rsidP="008036D5">
      <w:pPr>
        <w:pStyle w:val="ListParagraph"/>
        <w:numPr>
          <w:ilvl w:val="0"/>
          <w:numId w:val="6"/>
        </w:numPr>
        <w:spacing w:after="160" w:line="259" w:lineRule="auto"/>
        <w:ind w:left="1418"/>
        <w:rPr>
          <w:rFonts w:ascii="Arial" w:hAnsi="Arial" w:cs="Arial"/>
          <w:sz w:val="24"/>
          <w:szCs w:val="24"/>
        </w:rPr>
      </w:pPr>
      <w:r w:rsidRPr="008036D5">
        <w:rPr>
          <w:rFonts w:ascii="Arial" w:hAnsi="Arial" w:cs="Arial"/>
          <w:sz w:val="24"/>
          <w:szCs w:val="24"/>
        </w:rPr>
        <w:t xml:space="preserve">an assessment of the nature and severity of any risks identified, including when and where the adult may be placed at risk and an identification of the factors that will impact on the likelihood of </w:t>
      </w:r>
      <w:r w:rsidR="00683170" w:rsidRPr="008036D5">
        <w:rPr>
          <w:rFonts w:ascii="Arial" w:hAnsi="Arial" w:cs="Arial"/>
          <w:sz w:val="24"/>
          <w:szCs w:val="24"/>
        </w:rPr>
        <w:t>risk.</w:t>
      </w:r>
      <w:r w:rsidRPr="008036D5">
        <w:rPr>
          <w:rFonts w:ascii="Arial" w:hAnsi="Arial" w:cs="Arial"/>
          <w:sz w:val="24"/>
          <w:szCs w:val="24"/>
        </w:rPr>
        <w:t xml:space="preserve"> </w:t>
      </w:r>
    </w:p>
    <w:p w14:paraId="3B52044B" w14:textId="36EAB6E3" w:rsidR="000275ED" w:rsidRPr="008036D5" w:rsidRDefault="000275ED" w:rsidP="008036D5">
      <w:pPr>
        <w:pStyle w:val="ListParagraph"/>
        <w:numPr>
          <w:ilvl w:val="0"/>
          <w:numId w:val="6"/>
        </w:numPr>
        <w:spacing w:after="160" w:line="259" w:lineRule="auto"/>
        <w:ind w:left="1418"/>
        <w:rPr>
          <w:rFonts w:ascii="Arial" w:hAnsi="Arial" w:cs="Arial"/>
          <w:sz w:val="24"/>
          <w:szCs w:val="24"/>
        </w:rPr>
      </w:pPr>
      <w:r w:rsidRPr="008036D5">
        <w:rPr>
          <w:rFonts w:ascii="Arial" w:hAnsi="Arial" w:cs="Arial"/>
          <w:sz w:val="24"/>
          <w:szCs w:val="24"/>
        </w:rPr>
        <w:t xml:space="preserve">provide a clear overview of the </w:t>
      </w:r>
      <w:r w:rsidR="00EC27EA" w:rsidRPr="008036D5">
        <w:rPr>
          <w:rFonts w:ascii="Arial" w:hAnsi="Arial" w:cs="Arial"/>
          <w:sz w:val="24"/>
          <w:szCs w:val="24"/>
        </w:rPr>
        <w:t>risks,</w:t>
      </w:r>
      <w:r w:rsidRPr="008036D5">
        <w:rPr>
          <w:rFonts w:ascii="Arial" w:hAnsi="Arial" w:cs="Arial"/>
          <w:sz w:val="24"/>
          <w:szCs w:val="24"/>
        </w:rPr>
        <w:t xml:space="preserve"> and protective </w:t>
      </w:r>
      <w:r w:rsidR="00683170" w:rsidRPr="008036D5">
        <w:rPr>
          <w:rFonts w:ascii="Arial" w:hAnsi="Arial" w:cs="Arial"/>
          <w:sz w:val="24"/>
          <w:szCs w:val="24"/>
        </w:rPr>
        <w:t>factors.</w:t>
      </w:r>
    </w:p>
    <w:p w14:paraId="547B8D55" w14:textId="1F417EF4" w:rsidR="000275ED" w:rsidRPr="008036D5" w:rsidRDefault="000275ED" w:rsidP="008036D5">
      <w:pPr>
        <w:pStyle w:val="ListParagraph"/>
        <w:numPr>
          <w:ilvl w:val="0"/>
          <w:numId w:val="6"/>
        </w:numPr>
        <w:spacing w:after="160" w:line="259" w:lineRule="auto"/>
        <w:ind w:left="1418"/>
        <w:rPr>
          <w:rFonts w:ascii="Arial" w:hAnsi="Arial" w:cs="Arial"/>
          <w:sz w:val="24"/>
          <w:szCs w:val="24"/>
        </w:rPr>
      </w:pPr>
      <w:r w:rsidRPr="008036D5">
        <w:rPr>
          <w:rFonts w:ascii="Arial" w:hAnsi="Arial" w:cs="Arial"/>
          <w:sz w:val="24"/>
          <w:szCs w:val="24"/>
        </w:rPr>
        <w:t xml:space="preserve">an analysis of risk and the adult’s ability to ‘safeguard’ themselves are </w:t>
      </w:r>
      <w:r w:rsidR="00683170" w:rsidRPr="008036D5">
        <w:rPr>
          <w:rFonts w:ascii="Arial" w:hAnsi="Arial" w:cs="Arial"/>
          <w:sz w:val="24"/>
          <w:szCs w:val="24"/>
        </w:rPr>
        <w:t>key.</w:t>
      </w:r>
    </w:p>
    <w:p w14:paraId="22E9D8C9" w14:textId="32DA0E90" w:rsidR="000275ED" w:rsidRPr="008036D5" w:rsidRDefault="000275ED" w:rsidP="008036D5">
      <w:pPr>
        <w:pStyle w:val="ListParagraph"/>
        <w:numPr>
          <w:ilvl w:val="0"/>
          <w:numId w:val="6"/>
        </w:numPr>
        <w:spacing w:after="160" w:line="259" w:lineRule="auto"/>
        <w:ind w:left="1418"/>
        <w:rPr>
          <w:rFonts w:ascii="Arial" w:hAnsi="Arial" w:cs="Arial"/>
          <w:sz w:val="24"/>
          <w:szCs w:val="24"/>
        </w:rPr>
      </w:pPr>
      <w:r w:rsidRPr="008036D5">
        <w:rPr>
          <w:rFonts w:ascii="Arial" w:hAnsi="Arial" w:cs="Arial"/>
          <w:sz w:val="24"/>
          <w:szCs w:val="24"/>
        </w:rPr>
        <w:t xml:space="preserve">information pertaining to significant others in the adult’s </w:t>
      </w:r>
      <w:r w:rsidR="00683170" w:rsidRPr="008036D5">
        <w:rPr>
          <w:rFonts w:ascii="Arial" w:hAnsi="Arial" w:cs="Arial"/>
          <w:sz w:val="24"/>
          <w:szCs w:val="24"/>
        </w:rPr>
        <w:t>life.</w:t>
      </w:r>
      <w:r w:rsidRPr="008036D5">
        <w:rPr>
          <w:rFonts w:ascii="Arial" w:hAnsi="Arial" w:cs="Arial"/>
          <w:sz w:val="24"/>
          <w:szCs w:val="24"/>
        </w:rPr>
        <w:t xml:space="preserve"> </w:t>
      </w:r>
    </w:p>
    <w:p w14:paraId="002E67DF" w14:textId="6C7C9478" w:rsidR="000275ED" w:rsidRPr="008036D5" w:rsidRDefault="000275ED" w:rsidP="008036D5">
      <w:pPr>
        <w:pStyle w:val="ListParagraph"/>
        <w:numPr>
          <w:ilvl w:val="0"/>
          <w:numId w:val="6"/>
        </w:numPr>
        <w:spacing w:after="160" w:line="259" w:lineRule="auto"/>
        <w:ind w:left="1418"/>
        <w:rPr>
          <w:rFonts w:ascii="Arial" w:hAnsi="Arial" w:cs="Arial"/>
          <w:sz w:val="24"/>
          <w:szCs w:val="24"/>
        </w:rPr>
      </w:pPr>
      <w:r w:rsidRPr="008036D5">
        <w:rPr>
          <w:rFonts w:ascii="Arial" w:hAnsi="Arial" w:cs="Arial"/>
          <w:sz w:val="24"/>
          <w:szCs w:val="24"/>
        </w:rPr>
        <w:t xml:space="preserve">the adult’s </w:t>
      </w:r>
      <w:r w:rsidR="00683170" w:rsidRPr="008036D5">
        <w:rPr>
          <w:rFonts w:ascii="Arial" w:hAnsi="Arial" w:cs="Arial"/>
          <w:sz w:val="24"/>
          <w:szCs w:val="24"/>
        </w:rPr>
        <w:t>views.</w:t>
      </w:r>
    </w:p>
    <w:p w14:paraId="0F53891E" w14:textId="208C54D3" w:rsidR="000275ED" w:rsidRPr="008036D5" w:rsidRDefault="000275ED" w:rsidP="008036D5">
      <w:pPr>
        <w:pStyle w:val="ListParagraph"/>
        <w:numPr>
          <w:ilvl w:val="0"/>
          <w:numId w:val="6"/>
        </w:numPr>
        <w:spacing w:after="160" w:line="259" w:lineRule="auto"/>
        <w:ind w:left="1418"/>
        <w:rPr>
          <w:rFonts w:ascii="Arial" w:hAnsi="Arial" w:cs="Arial"/>
          <w:sz w:val="24"/>
          <w:szCs w:val="24"/>
        </w:rPr>
      </w:pPr>
      <w:r w:rsidRPr="008036D5">
        <w:rPr>
          <w:rFonts w:ascii="Arial" w:hAnsi="Arial" w:cs="Arial"/>
          <w:sz w:val="24"/>
          <w:szCs w:val="24"/>
        </w:rPr>
        <w:t xml:space="preserve">consider whether the adult requires an AS &amp; P Protection Plan (that can be single or multi-agency), that identifies actions and supports that will eliminate or reduce the risks </w:t>
      </w:r>
      <w:r w:rsidR="00683170" w:rsidRPr="008036D5">
        <w:rPr>
          <w:rFonts w:ascii="Arial" w:hAnsi="Arial" w:cs="Arial"/>
          <w:sz w:val="24"/>
          <w:szCs w:val="24"/>
        </w:rPr>
        <w:t>identified.</w:t>
      </w:r>
      <w:r w:rsidRPr="008036D5">
        <w:rPr>
          <w:rFonts w:ascii="Arial" w:hAnsi="Arial" w:cs="Arial"/>
          <w:sz w:val="24"/>
          <w:szCs w:val="24"/>
        </w:rPr>
        <w:t xml:space="preserve"> </w:t>
      </w:r>
    </w:p>
    <w:p w14:paraId="12BFF2BC" w14:textId="66F90594" w:rsidR="000275ED" w:rsidRPr="008036D5" w:rsidRDefault="000275ED" w:rsidP="008036D5">
      <w:pPr>
        <w:pStyle w:val="ListParagraph"/>
        <w:numPr>
          <w:ilvl w:val="0"/>
          <w:numId w:val="6"/>
        </w:numPr>
        <w:spacing w:after="160" w:line="259" w:lineRule="auto"/>
        <w:ind w:left="1418"/>
        <w:rPr>
          <w:rFonts w:ascii="Arial" w:hAnsi="Arial" w:cs="Arial"/>
          <w:sz w:val="24"/>
          <w:szCs w:val="24"/>
        </w:rPr>
      </w:pPr>
      <w:r w:rsidRPr="008036D5">
        <w:rPr>
          <w:rFonts w:ascii="Arial" w:hAnsi="Arial" w:cs="Arial"/>
          <w:sz w:val="24"/>
          <w:szCs w:val="24"/>
        </w:rPr>
        <w:t>reviewing whether the adult continues to meet the criteria for an adult at risk of harm, and if not whether there are other supports that will still be required out-with the provisions of the Act.</w:t>
      </w:r>
    </w:p>
    <w:p w14:paraId="576F42E4" w14:textId="66DD097B" w:rsidR="0089568B" w:rsidRDefault="7720FC10" w:rsidP="008036D5">
      <w:pPr>
        <w:spacing w:after="120"/>
        <w:ind w:left="720"/>
        <w:rPr>
          <w:rFonts w:ascii="Arial" w:eastAsiaTheme="minorEastAsia" w:hAnsi="Arial" w:cs="Arial"/>
          <w:color w:val="000000" w:themeColor="text1"/>
          <w:sz w:val="24"/>
          <w:szCs w:val="24"/>
        </w:rPr>
      </w:pPr>
      <w:r w:rsidRPr="00110D48">
        <w:rPr>
          <w:rFonts w:ascii="Arial" w:eastAsiaTheme="minorEastAsia" w:hAnsi="Arial" w:cs="Arial"/>
          <w:color w:val="000000" w:themeColor="text1"/>
          <w:sz w:val="24"/>
          <w:szCs w:val="24"/>
        </w:rPr>
        <w:t>To ensure robust risk assessment, any reports generated as part of, or at the conclusion of, inquiries, including use of investigative powers, should include all relevant information and a chronology, to be completed by the Council Officer.</w:t>
      </w:r>
    </w:p>
    <w:p w14:paraId="79AEAC02" w14:textId="77777777" w:rsidR="000C61FD" w:rsidRDefault="000C61FD" w:rsidP="000C61FD">
      <w:pPr>
        <w:spacing w:after="120"/>
        <w:rPr>
          <w:rFonts w:ascii="Arial" w:eastAsiaTheme="minorEastAsia" w:hAnsi="Arial" w:cs="Arial"/>
          <w:color w:val="000000" w:themeColor="text1"/>
          <w:sz w:val="24"/>
          <w:szCs w:val="24"/>
        </w:rPr>
      </w:pPr>
    </w:p>
    <w:p w14:paraId="6619B86F" w14:textId="77777777" w:rsidR="001A71C1" w:rsidRDefault="001A71C1">
      <w:pPr>
        <w:spacing w:after="160" w:line="259" w:lineRule="auto"/>
        <w:rPr>
          <w:rFonts w:ascii="Arial" w:eastAsiaTheme="minorEastAsia" w:hAnsi="Arial" w:cs="Arial"/>
          <w:b/>
          <w:bCs/>
          <w:color w:val="000000" w:themeColor="text1"/>
          <w:sz w:val="24"/>
          <w:szCs w:val="24"/>
        </w:rPr>
      </w:pPr>
      <w:r>
        <w:rPr>
          <w:rFonts w:ascii="Arial" w:eastAsiaTheme="minorEastAsia" w:hAnsi="Arial" w:cs="Arial"/>
          <w:b/>
          <w:bCs/>
          <w:color w:val="000000" w:themeColor="text1"/>
          <w:sz w:val="24"/>
          <w:szCs w:val="24"/>
        </w:rPr>
        <w:br w:type="page"/>
      </w:r>
    </w:p>
    <w:p w14:paraId="3CD9575E" w14:textId="3B9BE129" w:rsidR="00124F04" w:rsidRPr="00110D48" w:rsidRDefault="00246002" w:rsidP="000C61FD">
      <w:pPr>
        <w:spacing w:after="120"/>
        <w:rPr>
          <w:rFonts w:ascii="Arial" w:hAnsi="Arial" w:cs="Arial"/>
          <w:b/>
          <w:bCs/>
          <w:sz w:val="24"/>
          <w:szCs w:val="24"/>
        </w:rPr>
      </w:pPr>
      <w:r w:rsidRPr="00110D48">
        <w:rPr>
          <w:rFonts w:ascii="Arial" w:eastAsiaTheme="minorEastAsia" w:hAnsi="Arial" w:cs="Arial"/>
          <w:b/>
          <w:bCs/>
          <w:color w:val="000000" w:themeColor="text1"/>
          <w:sz w:val="24"/>
          <w:szCs w:val="24"/>
        </w:rPr>
        <w:lastRenderedPageBreak/>
        <w:t>9.</w:t>
      </w:r>
      <w:r w:rsidR="008036D5">
        <w:rPr>
          <w:rFonts w:ascii="Arial" w:eastAsiaTheme="minorEastAsia" w:hAnsi="Arial" w:cs="Arial"/>
          <w:b/>
          <w:bCs/>
          <w:color w:val="000000" w:themeColor="text1"/>
          <w:sz w:val="24"/>
          <w:szCs w:val="24"/>
        </w:rPr>
        <w:tab/>
      </w:r>
      <w:r w:rsidR="00124F04" w:rsidRPr="00110D48">
        <w:rPr>
          <w:rFonts w:ascii="Arial" w:hAnsi="Arial" w:cs="Arial"/>
          <w:b/>
          <w:bCs/>
          <w:sz w:val="24"/>
          <w:szCs w:val="24"/>
        </w:rPr>
        <w:t xml:space="preserve">Muti-Agency </w:t>
      </w:r>
      <w:r w:rsidR="00747439" w:rsidRPr="00110D48">
        <w:rPr>
          <w:rFonts w:ascii="Arial" w:hAnsi="Arial" w:cs="Arial"/>
          <w:b/>
          <w:bCs/>
          <w:sz w:val="24"/>
          <w:szCs w:val="24"/>
        </w:rPr>
        <w:t xml:space="preserve">ASP </w:t>
      </w:r>
      <w:r w:rsidR="00124F04" w:rsidRPr="00110D48">
        <w:rPr>
          <w:rFonts w:ascii="Arial" w:hAnsi="Arial" w:cs="Arial"/>
          <w:b/>
          <w:bCs/>
          <w:sz w:val="24"/>
          <w:szCs w:val="24"/>
        </w:rPr>
        <w:t>Planning Meetings:</w:t>
      </w:r>
      <w:bookmarkStart w:id="31" w:name="_Hlk159230062"/>
    </w:p>
    <w:p w14:paraId="3995D09B" w14:textId="5B177BDD" w:rsidR="0019798F" w:rsidRPr="000C61FD" w:rsidRDefault="027B79DC" w:rsidP="008036D5">
      <w:pPr>
        <w:pStyle w:val="ListParagraph"/>
        <w:tabs>
          <w:tab w:val="left" w:pos="426"/>
        </w:tabs>
        <w:spacing w:after="160" w:line="259" w:lineRule="auto"/>
        <w:ind w:hanging="720"/>
        <w:rPr>
          <w:rFonts w:ascii="Arial" w:hAnsi="Arial" w:cs="Arial"/>
          <w:sz w:val="24"/>
          <w:szCs w:val="24"/>
        </w:rPr>
      </w:pPr>
      <w:r w:rsidRPr="000C61FD">
        <w:rPr>
          <w:rFonts w:ascii="Arial" w:hAnsi="Arial" w:cs="Arial"/>
          <w:sz w:val="24"/>
          <w:szCs w:val="24"/>
        </w:rPr>
        <w:t xml:space="preserve">9.1 </w:t>
      </w:r>
      <w:r w:rsidR="008036D5">
        <w:rPr>
          <w:rFonts w:ascii="Arial" w:hAnsi="Arial" w:cs="Arial"/>
          <w:sz w:val="24"/>
          <w:szCs w:val="24"/>
        </w:rPr>
        <w:tab/>
      </w:r>
      <w:r w:rsidR="008036D5">
        <w:rPr>
          <w:rFonts w:ascii="Arial" w:hAnsi="Arial" w:cs="Arial"/>
          <w:sz w:val="24"/>
          <w:szCs w:val="24"/>
        </w:rPr>
        <w:tab/>
      </w:r>
      <w:r w:rsidR="135C288F" w:rsidRPr="000C61FD">
        <w:rPr>
          <w:rFonts w:ascii="Arial" w:hAnsi="Arial" w:cs="Arial"/>
          <w:sz w:val="24"/>
          <w:szCs w:val="24"/>
        </w:rPr>
        <w:t>If it is established that a formal in</w:t>
      </w:r>
      <w:r w:rsidR="65F8EB11" w:rsidRPr="000C61FD">
        <w:rPr>
          <w:rFonts w:ascii="Arial" w:hAnsi="Arial" w:cs="Arial"/>
          <w:sz w:val="24"/>
          <w:szCs w:val="24"/>
        </w:rPr>
        <w:t xml:space="preserve">quiry </w:t>
      </w:r>
      <w:r w:rsidR="31B8D259" w:rsidRPr="000C61FD">
        <w:rPr>
          <w:rFonts w:ascii="Arial" w:hAnsi="Arial" w:cs="Arial"/>
          <w:sz w:val="24"/>
          <w:szCs w:val="24"/>
        </w:rPr>
        <w:t>subject to the</w:t>
      </w:r>
      <w:r w:rsidR="135C288F" w:rsidRPr="000C61FD">
        <w:rPr>
          <w:rFonts w:ascii="Arial" w:hAnsi="Arial" w:cs="Arial"/>
          <w:sz w:val="24"/>
          <w:szCs w:val="24"/>
        </w:rPr>
        <w:t xml:space="preserve"> Act is </w:t>
      </w:r>
      <w:r w:rsidR="31B8D259" w:rsidRPr="000C61FD">
        <w:rPr>
          <w:rFonts w:ascii="Arial" w:hAnsi="Arial" w:cs="Arial"/>
          <w:sz w:val="24"/>
          <w:szCs w:val="24"/>
        </w:rPr>
        <w:t>required,</w:t>
      </w:r>
      <w:r w:rsidR="135C288F" w:rsidRPr="000C61FD">
        <w:rPr>
          <w:rFonts w:ascii="Arial" w:hAnsi="Arial" w:cs="Arial"/>
          <w:sz w:val="24"/>
          <w:szCs w:val="24"/>
        </w:rPr>
        <w:t xml:space="preserve"> this should </w:t>
      </w:r>
      <w:r w:rsidR="31B8D259" w:rsidRPr="000C61FD">
        <w:rPr>
          <w:rFonts w:ascii="Arial" w:hAnsi="Arial" w:cs="Arial"/>
          <w:sz w:val="24"/>
          <w:szCs w:val="24"/>
        </w:rPr>
        <w:t>be carefully</w:t>
      </w:r>
      <w:r w:rsidR="135C288F" w:rsidRPr="000C61FD">
        <w:rPr>
          <w:rFonts w:ascii="Arial" w:hAnsi="Arial" w:cs="Arial"/>
          <w:sz w:val="24"/>
          <w:szCs w:val="24"/>
        </w:rPr>
        <w:t xml:space="preserve"> planned.</w:t>
      </w:r>
      <w:r w:rsidRPr="000C61FD">
        <w:rPr>
          <w:rFonts w:ascii="Arial" w:hAnsi="Arial" w:cs="Arial"/>
          <w:sz w:val="24"/>
          <w:szCs w:val="24"/>
        </w:rPr>
        <w:t xml:space="preserve"> </w:t>
      </w:r>
      <w:r w:rsidR="135C288F" w:rsidRPr="000C61FD">
        <w:rPr>
          <w:rFonts w:ascii="Arial" w:hAnsi="Arial" w:cs="Arial"/>
          <w:sz w:val="24"/>
          <w:szCs w:val="24"/>
        </w:rPr>
        <w:t xml:space="preserve">A formal </w:t>
      </w:r>
      <w:r w:rsidR="6EC69D81" w:rsidRPr="000C61FD">
        <w:rPr>
          <w:rFonts w:ascii="Arial" w:hAnsi="Arial" w:cs="Arial"/>
          <w:sz w:val="24"/>
          <w:szCs w:val="24"/>
        </w:rPr>
        <w:t xml:space="preserve">Multi-agency </w:t>
      </w:r>
      <w:r w:rsidR="18DA57A8" w:rsidRPr="000C61FD">
        <w:rPr>
          <w:rFonts w:ascii="Arial" w:hAnsi="Arial" w:cs="Arial"/>
          <w:sz w:val="24"/>
          <w:szCs w:val="24"/>
        </w:rPr>
        <w:t>P</w:t>
      </w:r>
      <w:r w:rsidR="135C288F" w:rsidRPr="000C61FD">
        <w:rPr>
          <w:rFonts w:ascii="Arial" w:hAnsi="Arial" w:cs="Arial"/>
          <w:sz w:val="24"/>
          <w:szCs w:val="24"/>
        </w:rPr>
        <w:t xml:space="preserve">lanning </w:t>
      </w:r>
      <w:r w:rsidR="18DA57A8" w:rsidRPr="000C61FD">
        <w:rPr>
          <w:rFonts w:ascii="Arial" w:hAnsi="Arial" w:cs="Arial"/>
          <w:sz w:val="24"/>
          <w:szCs w:val="24"/>
        </w:rPr>
        <w:t>M</w:t>
      </w:r>
      <w:r w:rsidR="135C288F" w:rsidRPr="000C61FD">
        <w:rPr>
          <w:rFonts w:ascii="Arial" w:hAnsi="Arial" w:cs="Arial"/>
          <w:sz w:val="24"/>
          <w:szCs w:val="24"/>
        </w:rPr>
        <w:t xml:space="preserve">eeting </w:t>
      </w:r>
      <w:r w:rsidR="43121378" w:rsidRPr="000C61FD">
        <w:rPr>
          <w:rFonts w:ascii="Arial" w:hAnsi="Arial" w:cs="Arial"/>
          <w:sz w:val="24"/>
          <w:szCs w:val="24"/>
        </w:rPr>
        <w:t xml:space="preserve">(multi-agency as appropriate) </w:t>
      </w:r>
      <w:r w:rsidR="135C288F" w:rsidRPr="000C61FD">
        <w:rPr>
          <w:rFonts w:ascii="Arial" w:hAnsi="Arial" w:cs="Arial"/>
          <w:sz w:val="24"/>
          <w:szCs w:val="24"/>
        </w:rPr>
        <w:t>may be helpful in the following circumstances</w:t>
      </w:r>
      <w:r w:rsidR="627B9AF9" w:rsidRPr="000C61FD">
        <w:rPr>
          <w:rFonts w:ascii="Arial" w:hAnsi="Arial" w:cs="Arial"/>
          <w:sz w:val="24"/>
          <w:szCs w:val="24"/>
        </w:rPr>
        <w:t xml:space="preserve"> and </w:t>
      </w:r>
      <w:bookmarkStart w:id="32" w:name="_Int_LwuBHggv"/>
      <w:proofErr w:type="gramStart"/>
      <w:r w:rsidR="627B9AF9" w:rsidRPr="000C61FD">
        <w:rPr>
          <w:rFonts w:ascii="Arial" w:hAnsi="Arial" w:cs="Arial"/>
          <w:sz w:val="24"/>
          <w:szCs w:val="24"/>
        </w:rPr>
        <w:t>is considered to be</w:t>
      </w:r>
      <w:bookmarkEnd w:id="32"/>
      <w:proofErr w:type="gramEnd"/>
      <w:r w:rsidR="627B9AF9" w:rsidRPr="000C61FD">
        <w:rPr>
          <w:rFonts w:ascii="Arial" w:hAnsi="Arial" w:cs="Arial"/>
          <w:sz w:val="24"/>
          <w:szCs w:val="24"/>
        </w:rPr>
        <w:t xml:space="preserve"> best practice</w:t>
      </w:r>
      <w:r w:rsidR="31B8D259" w:rsidRPr="000C61FD">
        <w:rPr>
          <w:rFonts w:ascii="Arial" w:hAnsi="Arial" w:cs="Arial"/>
          <w:sz w:val="24"/>
          <w:szCs w:val="24"/>
        </w:rPr>
        <w:t>:</w:t>
      </w:r>
      <w:r w:rsidR="135C288F" w:rsidRPr="000C61FD">
        <w:rPr>
          <w:rFonts w:ascii="Arial" w:hAnsi="Arial" w:cs="Arial"/>
          <w:sz w:val="24"/>
          <w:szCs w:val="24"/>
        </w:rPr>
        <w:t xml:space="preserve"> where the risks to the adult (or others) appear to outweigh the adult’s wishes and there is a need to override a refusal of </w:t>
      </w:r>
      <w:r w:rsidR="31B8D259" w:rsidRPr="000C61FD">
        <w:rPr>
          <w:rFonts w:ascii="Arial" w:hAnsi="Arial" w:cs="Arial"/>
          <w:sz w:val="24"/>
          <w:szCs w:val="24"/>
        </w:rPr>
        <w:t>consent.</w:t>
      </w:r>
      <w:r w:rsidR="000C61FD">
        <w:rPr>
          <w:rFonts w:ascii="Arial" w:hAnsi="Arial" w:cs="Arial"/>
          <w:sz w:val="24"/>
          <w:szCs w:val="24"/>
        </w:rPr>
        <w:br/>
      </w:r>
    </w:p>
    <w:p w14:paraId="1A15B4E8" w14:textId="3D78B474" w:rsidR="0019798F" w:rsidRPr="006D75A3" w:rsidRDefault="0019798F" w:rsidP="006D75A3">
      <w:pPr>
        <w:pStyle w:val="ListParagraph"/>
        <w:numPr>
          <w:ilvl w:val="0"/>
          <w:numId w:val="6"/>
        </w:numPr>
        <w:spacing w:after="160" w:line="259" w:lineRule="auto"/>
        <w:ind w:left="1418"/>
        <w:rPr>
          <w:rFonts w:ascii="Arial" w:hAnsi="Arial" w:cs="Arial"/>
          <w:sz w:val="24"/>
          <w:szCs w:val="24"/>
        </w:rPr>
      </w:pPr>
      <w:r w:rsidRPr="006D75A3">
        <w:rPr>
          <w:rFonts w:ascii="Arial" w:hAnsi="Arial" w:cs="Arial"/>
          <w:sz w:val="24"/>
          <w:szCs w:val="24"/>
        </w:rPr>
        <w:t xml:space="preserve">where the situation is complex </w:t>
      </w:r>
    </w:p>
    <w:p w14:paraId="43708C19" w14:textId="2EB206EF" w:rsidR="0019798F" w:rsidRPr="006D75A3" w:rsidRDefault="0019798F" w:rsidP="006D75A3">
      <w:pPr>
        <w:pStyle w:val="ListParagraph"/>
        <w:numPr>
          <w:ilvl w:val="0"/>
          <w:numId w:val="6"/>
        </w:numPr>
        <w:spacing w:after="160" w:line="259" w:lineRule="auto"/>
        <w:ind w:left="1418"/>
        <w:rPr>
          <w:rFonts w:ascii="Arial" w:hAnsi="Arial" w:cs="Arial"/>
          <w:sz w:val="24"/>
          <w:szCs w:val="24"/>
        </w:rPr>
      </w:pPr>
      <w:r w:rsidRPr="006D75A3">
        <w:rPr>
          <w:rFonts w:ascii="Arial" w:hAnsi="Arial" w:cs="Arial"/>
          <w:sz w:val="24"/>
          <w:szCs w:val="24"/>
        </w:rPr>
        <w:t xml:space="preserve">where there is a risk of significant harm to the adult or </w:t>
      </w:r>
      <w:r w:rsidR="00BC2D62" w:rsidRPr="006D75A3">
        <w:rPr>
          <w:rFonts w:ascii="Arial" w:hAnsi="Arial" w:cs="Arial"/>
          <w:sz w:val="24"/>
          <w:szCs w:val="24"/>
        </w:rPr>
        <w:t>others.</w:t>
      </w:r>
    </w:p>
    <w:p w14:paraId="4FBB60FD" w14:textId="5A2A29E9" w:rsidR="0019798F" w:rsidRPr="006D75A3" w:rsidRDefault="0019798F" w:rsidP="006D75A3">
      <w:pPr>
        <w:pStyle w:val="ListParagraph"/>
        <w:numPr>
          <w:ilvl w:val="0"/>
          <w:numId w:val="6"/>
        </w:numPr>
        <w:spacing w:after="160" w:line="259" w:lineRule="auto"/>
        <w:ind w:left="1418"/>
        <w:rPr>
          <w:rFonts w:ascii="Arial" w:hAnsi="Arial" w:cs="Arial"/>
          <w:sz w:val="24"/>
          <w:szCs w:val="24"/>
        </w:rPr>
      </w:pPr>
      <w:r w:rsidRPr="006D75A3">
        <w:rPr>
          <w:rFonts w:ascii="Arial" w:hAnsi="Arial" w:cs="Arial"/>
          <w:sz w:val="24"/>
          <w:szCs w:val="24"/>
        </w:rPr>
        <w:t xml:space="preserve">where difficulties are anticipated in accessing the adult or harmer or in setting up </w:t>
      </w:r>
      <w:r w:rsidR="00BC2D62" w:rsidRPr="006D75A3">
        <w:rPr>
          <w:rFonts w:ascii="Arial" w:hAnsi="Arial" w:cs="Arial"/>
          <w:sz w:val="24"/>
          <w:szCs w:val="24"/>
        </w:rPr>
        <w:t>interviews</w:t>
      </w:r>
      <w:r w:rsidR="00F51C98" w:rsidRPr="006D75A3">
        <w:rPr>
          <w:rFonts w:ascii="Arial" w:hAnsi="Arial" w:cs="Arial"/>
          <w:sz w:val="24"/>
          <w:szCs w:val="24"/>
        </w:rPr>
        <w:t xml:space="preserve">. </w:t>
      </w:r>
    </w:p>
    <w:p w14:paraId="6284B5CE" w14:textId="3760471E" w:rsidR="0019798F" w:rsidRPr="006D75A3" w:rsidRDefault="0019798F" w:rsidP="006D75A3">
      <w:pPr>
        <w:pStyle w:val="ListParagraph"/>
        <w:numPr>
          <w:ilvl w:val="0"/>
          <w:numId w:val="6"/>
        </w:numPr>
        <w:spacing w:after="160" w:line="259" w:lineRule="auto"/>
        <w:ind w:left="1418"/>
        <w:rPr>
          <w:rFonts w:ascii="Arial" w:hAnsi="Arial" w:cs="Arial"/>
          <w:sz w:val="24"/>
          <w:szCs w:val="24"/>
        </w:rPr>
      </w:pPr>
      <w:r w:rsidRPr="006D75A3">
        <w:rPr>
          <w:rFonts w:ascii="Arial" w:hAnsi="Arial" w:cs="Arial"/>
          <w:sz w:val="24"/>
          <w:szCs w:val="24"/>
        </w:rPr>
        <w:t xml:space="preserve">where there is a criminal investigation and/or a need to preserve </w:t>
      </w:r>
      <w:r w:rsidR="00BC2D62" w:rsidRPr="006D75A3">
        <w:rPr>
          <w:rFonts w:ascii="Arial" w:hAnsi="Arial" w:cs="Arial"/>
          <w:sz w:val="24"/>
          <w:szCs w:val="24"/>
        </w:rPr>
        <w:t>evidence</w:t>
      </w:r>
      <w:r w:rsidR="00F51C98" w:rsidRPr="006D75A3">
        <w:rPr>
          <w:rFonts w:ascii="Arial" w:hAnsi="Arial" w:cs="Arial"/>
          <w:sz w:val="24"/>
          <w:szCs w:val="24"/>
        </w:rPr>
        <w:t xml:space="preserve">. </w:t>
      </w:r>
    </w:p>
    <w:p w14:paraId="77D60655" w14:textId="06685BC6" w:rsidR="00857489" w:rsidRPr="006D75A3" w:rsidRDefault="0019798F" w:rsidP="006D75A3">
      <w:pPr>
        <w:pStyle w:val="ListParagraph"/>
        <w:numPr>
          <w:ilvl w:val="0"/>
          <w:numId w:val="6"/>
        </w:numPr>
        <w:spacing w:after="160" w:line="259" w:lineRule="auto"/>
        <w:ind w:left="1418"/>
        <w:rPr>
          <w:rFonts w:ascii="Arial" w:hAnsi="Arial" w:cs="Arial"/>
          <w:sz w:val="24"/>
          <w:szCs w:val="24"/>
        </w:rPr>
      </w:pPr>
      <w:r w:rsidRPr="006D75A3">
        <w:rPr>
          <w:rFonts w:ascii="Arial" w:hAnsi="Arial" w:cs="Arial"/>
          <w:sz w:val="24"/>
          <w:szCs w:val="24"/>
        </w:rPr>
        <w:t xml:space="preserve">where it is believed that more than one person is causing </w:t>
      </w:r>
      <w:r w:rsidR="00EC7507" w:rsidRPr="006D75A3">
        <w:rPr>
          <w:rFonts w:ascii="Arial" w:hAnsi="Arial" w:cs="Arial"/>
          <w:sz w:val="24"/>
          <w:szCs w:val="24"/>
        </w:rPr>
        <w:t>harm,</w:t>
      </w:r>
      <w:r w:rsidRPr="006D75A3">
        <w:rPr>
          <w:rFonts w:ascii="Arial" w:hAnsi="Arial" w:cs="Arial"/>
          <w:sz w:val="24"/>
          <w:szCs w:val="24"/>
        </w:rPr>
        <w:t xml:space="preserve"> or the harmful behaviour may involve more than one adult at risk. </w:t>
      </w:r>
    </w:p>
    <w:p w14:paraId="183F8F42" w14:textId="6BF3822E" w:rsidR="0019798F" w:rsidRPr="00110D48" w:rsidRDefault="0019798F" w:rsidP="00110D48">
      <w:pPr>
        <w:pStyle w:val="ListParagraph"/>
        <w:spacing w:after="160"/>
        <w:ind w:left="1490"/>
        <w:rPr>
          <w:rFonts w:ascii="Arial" w:hAnsi="Arial" w:cs="Arial"/>
          <w:sz w:val="24"/>
          <w:szCs w:val="24"/>
        </w:rPr>
      </w:pPr>
      <w:r w:rsidRPr="00110D48">
        <w:rPr>
          <w:rFonts w:ascii="Arial" w:hAnsi="Arial" w:cs="Arial"/>
          <w:sz w:val="24"/>
          <w:szCs w:val="24"/>
        </w:rPr>
        <w:t xml:space="preserve"> </w:t>
      </w:r>
    </w:p>
    <w:p w14:paraId="290F95D8" w14:textId="64835DA6" w:rsidR="00EA5FB0" w:rsidRPr="001B7342" w:rsidRDefault="008B549C" w:rsidP="000C61FD">
      <w:pPr>
        <w:spacing w:after="120"/>
        <w:rPr>
          <w:rFonts w:ascii="Arial" w:eastAsiaTheme="minorEastAsia" w:hAnsi="Arial" w:cs="Arial"/>
          <w:color w:val="000000" w:themeColor="text1"/>
          <w:sz w:val="24"/>
          <w:szCs w:val="24"/>
        </w:rPr>
      </w:pPr>
      <w:r w:rsidRPr="001B7342">
        <w:rPr>
          <w:rFonts w:ascii="Arial" w:eastAsiaTheme="minorEastAsia" w:hAnsi="Arial" w:cs="Arial"/>
          <w:color w:val="000000" w:themeColor="text1"/>
          <w:sz w:val="24"/>
          <w:szCs w:val="24"/>
        </w:rPr>
        <w:t xml:space="preserve">9.2 </w:t>
      </w:r>
      <w:r w:rsidR="006D75A3">
        <w:rPr>
          <w:rFonts w:ascii="Arial" w:eastAsiaTheme="minorEastAsia" w:hAnsi="Arial" w:cs="Arial"/>
          <w:color w:val="000000" w:themeColor="text1"/>
          <w:sz w:val="24"/>
          <w:szCs w:val="24"/>
        </w:rPr>
        <w:tab/>
      </w:r>
      <w:r w:rsidR="001B7342">
        <w:rPr>
          <w:rFonts w:ascii="Arial" w:eastAsiaTheme="minorEastAsia" w:hAnsi="Arial" w:cs="Arial"/>
          <w:color w:val="000000" w:themeColor="text1"/>
          <w:sz w:val="24"/>
          <w:szCs w:val="24"/>
        </w:rPr>
        <w:t>T</w:t>
      </w:r>
      <w:r w:rsidR="0019798F" w:rsidRPr="001B7342">
        <w:rPr>
          <w:rFonts w:ascii="Arial" w:eastAsiaTheme="minorEastAsia" w:hAnsi="Arial" w:cs="Arial"/>
          <w:color w:val="000000" w:themeColor="text1"/>
          <w:sz w:val="24"/>
          <w:szCs w:val="24"/>
        </w:rPr>
        <w:t>he Planning Meeting</w:t>
      </w:r>
      <w:r w:rsidR="000533FC" w:rsidRPr="001B7342">
        <w:rPr>
          <w:rFonts w:ascii="Arial" w:eastAsiaTheme="minorEastAsia" w:hAnsi="Arial" w:cs="Arial"/>
          <w:color w:val="000000" w:themeColor="text1"/>
          <w:sz w:val="24"/>
          <w:szCs w:val="24"/>
        </w:rPr>
        <w:t>:</w:t>
      </w:r>
    </w:p>
    <w:p w14:paraId="28E48FB1" w14:textId="77777777" w:rsidR="00EA5FB0" w:rsidRPr="006D75A3" w:rsidRDefault="008F40D1" w:rsidP="006D75A3">
      <w:pPr>
        <w:pStyle w:val="ListParagraph"/>
        <w:numPr>
          <w:ilvl w:val="0"/>
          <w:numId w:val="6"/>
        </w:numPr>
        <w:spacing w:after="160" w:line="259" w:lineRule="auto"/>
        <w:ind w:left="1418"/>
        <w:rPr>
          <w:rFonts w:ascii="Arial" w:hAnsi="Arial" w:cs="Arial"/>
          <w:sz w:val="24"/>
          <w:szCs w:val="24"/>
        </w:rPr>
      </w:pPr>
      <w:r w:rsidRPr="006D75A3">
        <w:rPr>
          <w:rFonts w:ascii="Arial" w:hAnsi="Arial" w:cs="Arial"/>
          <w:sz w:val="24"/>
          <w:szCs w:val="24"/>
        </w:rPr>
        <w:t>should take place within 3 working days of the referral and be treated by all agencies with the greatest priority.</w:t>
      </w:r>
    </w:p>
    <w:p w14:paraId="0FF3BAD8" w14:textId="23DF560E" w:rsidR="00EA5FB0" w:rsidRPr="006D75A3" w:rsidRDefault="135C288F" w:rsidP="006D75A3">
      <w:pPr>
        <w:pStyle w:val="ListParagraph"/>
        <w:numPr>
          <w:ilvl w:val="0"/>
          <w:numId w:val="6"/>
        </w:numPr>
        <w:spacing w:after="160" w:line="259" w:lineRule="auto"/>
        <w:ind w:left="1418"/>
        <w:rPr>
          <w:rFonts w:ascii="Arial" w:hAnsi="Arial" w:cs="Arial"/>
          <w:sz w:val="24"/>
          <w:szCs w:val="24"/>
        </w:rPr>
      </w:pPr>
      <w:r w:rsidRPr="006D75A3">
        <w:rPr>
          <w:rFonts w:ascii="Arial" w:hAnsi="Arial" w:cs="Arial"/>
          <w:sz w:val="24"/>
          <w:szCs w:val="24"/>
        </w:rPr>
        <w:t>w</w:t>
      </w:r>
      <w:r w:rsidR="2DBA9C44" w:rsidRPr="006D75A3">
        <w:rPr>
          <w:rFonts w:ascii="Arial" w:hAnsi="Arial" w:cs="Arial"/>
          <w:sz w:val="24"/>
          <w:szCs w:val="24"/>
        </w:rPr>
        <w:t>ill</w:t>
      </w:r>
      <w:r w:rsidRPr="006D75A3">
        <w:rPr>
          <w:rFonts w:ascii="Arial" w:hAnsi="Arial" w:cs="Arial"/>
          <w:sz w:val="24"/>
          <w:szCs w:val="24"/>
        </w:rPr>
        <w:t xml:space="preserve"> not involve either the adult or his/her family or the alleged harmer </w:t>
      </w:r>
      <w:r w:rsidR="574453FC" w:rsidRPr="006D75A3">
        <w:rPr>
          <w:rFonts w:ascii="Arial" w:hAnsi="Arial" w:cs="Arial"/>
          <w:sz w:val="24"/>
          <w:szCs w:val="24"/>
        </w:rPr>
        <w:t>to</w:t>
      </w:r>
      <w:r w:rsidRPr="006D75A3">
        <w:rPr>
          <w:rFonts w:ascii="Arial" w:hAnsi="Arial" w:cs="Arial"/>
          <w:sz w:val="24"/>
          <w:szCs w:val="24"/>
        </w:rPr>
        <w:t xml:space="preserve"> allow professionals to plan the in</w:t>
      </w:r>
      <w:r w:rsidR="316F38AF" w:rsidRPr="006D75A3">
        <w:rPr>
          <w:rFonts w:ascii="Arial" w:hAnsi="Arial" w:cs="Arial"/>
          <w:sz w:val="24"/>
          <w:szCs w:val="24"/>
        </w:rPr>
        <w:t xml:space="preserve">quiry </w:t>
      </w:r>
      <w:r w:rsidRPr="006D75A3">
        <w:rPr>
          <w:rFonts w:ascii="Arial" w:hAnsi="Arial" w:cs="Arial"/>
          <w:sz w:val="24"/>
          <w:szCs w:val="24"/>
        </w:rPr>
        <w:t xml:space="preserve">in an open manner </w:t>
      </w:r>
      <w:r w:rsidR="31B8D259" w:rsidRPr="006D75A3">
        <w:rPr>
          <w:rFonts w:ascii="Arial" w:hAnsi="Arial" w:cs="Arial"/>
          <w:sz w:val="24"/>
          <w:szCs w:val="24"/>
        </w:rPr>
        <w:t xml:space="preserve">with </w:t>
      </w:r>
      <w:r w:rsidRPr="006D75A3">
        <w:rPr>
          <w:rFonts w:ascii="Arial" w:hAnsi="Arial" w:cs="Arial"/>
          <w:sz w:val="24"/>
          <w:szCs w:val="24"/>
        </w:rPr>
        <w:t>maximum information made available to those attending. However, the views of the adult</w:t>
      </w:r>
      <w:r w:rsidR="2DBA9C44" w:rsidRPr="006D75A3">
        <w:rPr>
          <w:rFonts w:ascii="Arial" w:hAnsi="Arial" w:cs="Arial"/>
          <w:sz w:val="24"/>
          <w:szCs w:val="24"/>
        </w:rPr>
        <w:t xml:space="preserve"> (</w:t>
      </w:r>
      <w:r w:rsidRPr="006D75A3">
        <w:rPr>
          <w:rFonts w:ascii="Arial" w:hAnsi="Arial" w:cs="Arial"/>
          <w:sz w:val="24"/>
          <w:szCs w:val="24"/>
        </w:rPr>
        <w:t>if known</w:t>
      </w:r>
      <w:r w:rsidR="2DBA9C44" w:rsidRPr="006D75A3">
        <w:rPr>
          <w:rFonts w:ascii="Arial" w:hAnsi="Arial" w:cs="Arial"/>
          <w:sz w:val="24"/>
          <w:szCs w:val="24"/>
        </w:rPr>
        <w:t>)</w:t>
      </w:r>
      <w:r w:rsidRPr="006D75A3">
        <w:rPr>
          <w:rFonts w:ascii="Arial" w:hAnsi="Arial" w:cs="Arial"/>
          <w:sz w:val="24"/>
          <w:szCs w:val="24"/>
        </w:rPr>
        <w:t xml:space="preserve"> as well as issues </w:t>
      </w:r>
      <w:r w:rsidR="2DBA9C44" w:rsidRPr="006D75A3">
        <w:rPr>
          <w:rFonts w:ascii="Arial" w:hAnsi="Arial" w:cs="Arial"/>
          <w:sz w:val="24"/>
          <w:szCs w:val="24"/>
        </w:rPr>
        <w:t>regarding</w:t>
      </w:r>
      <w:r w:rsidRPr="006D75A3">
        <w:rPr>
          <w:rFonts w:ascii="Arial" w:hAnsi="Arial" w:cs="Arial"/>
          <w:sz w:val="24"/>
          <w:szCs w:val="24"/>
        </w:rPr>
        <w:t xml:space="preserve"> consent and capacity should be central to the discussion</w:t>
      </w:r>
      <w:r w:rsidR="47588A36" w:rsidRPr="006D75A3">
        <w:rPr>
          <w:rFonts w:ascii="Arial" w:hAnsi="Arial" w:cs="Arial"/>
          <w:sz w:val="24"/>
          <w:szCs w:val="24"/>
        </w:rPr>
        <w:t xml:space="preserve"> and referral to advocacy services should be </w:t>
      </w:r>
      <w:r w:rsidR="523F889C" w:rsidRPr="006D75A3">
        <w:rPr>
          <w:rFonts w:ascii="Arial" w:hAnsi="Arial" w:cs="Arial"/>
          <w:sz w:val="24"/>
          <w:szCs w:val="24"/>
        </w:rPr>
        <w:t>considered. The adult concerned may or may not be advised of the Planning Meeting depending on whether to do so would be detrimental to the in</w:t>
      </w:r>
      <w:r w:rsidR="693352D0" w:rsidRPr="006D75A3">
        <w:rPr>
          <w:rFonts w:ascii="Arial" w:hAnsi="Arial" w:cs="Arial"/>
          <w:sz w:val="24"/>
          <w:szCs w:val="24"/>
        </w:rPr>
        <w:t>quiry.</w:t>
      </w:r>
    </w:p>
    <w:p w14:paraId="4082AE68" w14:textId="1AE17479" w:rsidR="00EA5FB0" w:rsidRPr="006D75A3" w:rsidRDefault="27A4D74D" w:rsidP="006D75A3">
      <w:pPr>
        <w:pStyle w:val="ListParagraph"/>
        <w:numPr>
          <w:ilvl w:val="0"/>
          <w:numId w:val="6"/>
        </w:numPr>
        <w:spacing w:after="160" w:line="259" w:lineRule="auto"/>
        <w:ind w:left="1418"/>
        <w:rPr>
          <w:rFonts w:ascii="Arial" w:hAnsi="Arial" w:cs="Arial"/>
          <w:sz w:val="24"/>
          <w:szCs w:val="24"/>
        </w:rPr>
      </w:pPr>
      <w:r w:rsidRPr="006D75A3">
        <w:rPr>
          <w:rFonts w:ascii="Arial" w:hAnsi="Arial" w:cs="Arial"/>
          <w:sz w:val="24"/>
          <w:szCs w:val="24"/>
        </w:rPr>
        <w:t xml:space="preserve">will clarify and agree </w:t>
      </w:r>
      <w:r w:rsidR="518EA40E" w:rsidRPr="006D75A3">
        <w:rPr>
          <w:rFonts w:ascii="Arial" w:hAnsi="Arial" w:cs="Arial"/>
          <w:sz w:val="24"/>
          <w:szCs w:val="24"/>
        </w:rPr>
        <w:t>roles and responsibilities of those</w:t>
      </w:r>
      <w:r w:rsidRPr="006D75A3">
        <w:rPr>
          <w:rFonts w:ascii="Arial" w:hAnsi="Arial" w:cs="Arial"/>
          <w:sz w:val="24"/>
          <w:szCs w:val="24"/>
        </w:rPr>
        <w:t xml:space="preserve"> involved</w:t>
      </w:r>
      <w:r w:rsidR="7F1F538E" w:rsidRPr="006D75A3">
        <w:rPr>
          <w:rFonts w:ascii="Arial" w:hAnsi="Arial" w:cs="Arial"/>
          <w:sz w:val="24"/>
          <w:szCs w:val="24"/>
        </w:rPr>
        <w:t xml:space="preserve"> </w:t>
      </w:r>
      <w:r w:rsidRPr="006D75A3">
        <w:rPr>
          <w:rFonts w:ascii="Arial" w:hAnsi="Arial" w:cs="Arial"/>
          <w:sz w:val="24"/>
          <w:szCs w:val="24"/>
        </w:rPr>
        <w:t>in</w:t>
      </w:r>
      <w:r w:rsidR="7F1F538E" w:rsidRPr="006D75A3">
        <w:rPr>
          <w:rFonts w:ascii="Arial" w:hAnsi="Arial" w:cs="Arial"/>
          <w:sz w:val="24"/>
          <w:szCs w:val="24"/>
        </w:rPr>
        <w:t xml:space="preserve"> </w:t>
      </w:r>
      <w:r w:rsidRPr="006D75A3">
        <w:rPr>
          <w:rFonts w:ascii="Arial" w:hAnsi="Arial" w:cs="Arial"/>
          <w:sz w:val="24"/>
          <w:szCs w:val="24"/>
        </w:rPr>
        <w:t>the in</w:t>
      </w:r>
      <w:r w:rsidR="1C6C19D7" w:rsidRPr="006D75A3">
        <w:rPr>
          <w:rFonts w:ascii="Arial" w:hAnsi="Arial" w:cs="Arial"/>
          <w:sz w:val="24"/>
          <w:szCs w:val="24"/>
        </w:rPr>
        <w:t>quiry</w:t>
      </w:r>
      <w:r w:rsidRPr="006D75A3">
        <w:rPr>
          <w:rFonts w:ascii="Arial" w:hAnsi="Arial" w:cs="Arial"/>
          <w:sz w:val="24"/>
          <w:szCs w:val="24"/>
        </w:rPr>
        <w:t xml:space="preserve"> and set a clear timescale for completion</w:t>
      </w:r>
      <w:r w:rsidR="2E287568" w:rsidRPr="006D75A3">
        <w:rPr>
          <w:rFonts w:ascii="Arial" w:hAnsi="Arial" w:cs="Arial"/>
          <w:sz w:val="24"/>
          <w:szCs w:val="24"/>
        </w:rPr>
        <w:t xml:space="preserve">. </w:t>
      </w:r>
      <w:r w:rsidRPr="006D75A3">
        <w:rPr>
          <w:rFonts w:ascii="Arial" w:hAnsi="Arial" w:cs="Arial"/>
          <w:sz w:val="24"/>
          <w:szCs w:val="24"/>
        </w:rPr>
        <w:t xml:space="preserve">A Planning Meeting forms part of </w:t>
      </w:r>
      <w:r w:rsidR="518EA40E" w:rsidRPr="006D75A3">
        <w:rPr>
          <w:rFonts w:ascii="Arial" w:hAnsi="Arial" w:cs="Arial"/>
          <w:sz w:val="24"/>
          <w:szCs w:val="24"/>
        </w:rPr>
        <w:t>a</w:t>
      </w:r>
      <w:r w:rsidRPr="006D75A3">
        <w:rPr>
          <w:rFonts w:ascii="Arial" w:hAnsi="Arial" w:cs="Arial"/>
          <w:sz w:val="24"/>
          <w:szCs w:val="24"/>
        </w:rPr>
        <w:t xml:space="preserve"> formal </w:t>
      </w:r>
      <w:r w:rsidR="6063988E" w:rsidRPr="006D75A3">
        <w:rPr>
          <w:rFonts w:ascii="Arial" w:hAnsi="Arial" w:cs="Arial"/>
          <w:sz w:val="24"/>
          <w:szCs w:val="24"/>
        </w:rPr>
        <w:t>inquiry,</w:t>
      </w:r>
      <w:r w:rsidRPr="006D75A3">
        <w:rPr>
          <w:rFonts w:ascii="Arial" w:hAnsi="Arial" w:cs="Arial"/>
          <w:sz w:val="24"/>
          <w:szCs w:val="24"/>
        </w:rPr>
        <w:t xml:space="preserve"> and a minute of the meeting will be circulated to those attending and any other key professionals</w:t>
      </w:r>
      <w:r w:rsidR="2E287568" w:rsidRPr="006D75A3">
        <w:rPr>
          <w:rFonts w:ascii="Arial" w:hAnsi="Arial" w:cs="Arial"/>
          <w:sz w:val="24"/>
          <w:szCs w:val="24"/>
        </w:rPr>
        <w:t>.</w:t>
      </w:r>
    </w:p>
    <w:p w14:paraId="3742F7A2" w14:textId="441A502D" w:rsidR="00E22DC0" w:rsidRPr="006D75A3" w:rsidRDefault="00E22DC0" w:rsidP="006D75A3">
      <w:pPr>
        <w:pStyle w:val="ListParagraph"/>
        <w:numPr>
          <w:ilvl w:val="0"/>
          <w:numId w:val="6"/>
        </w:numPr>
        <w:spacing w:after="160" w:line="259" w:lineRule="auto"/>
        <w:ind w:left="1418"/>
        <w:rPr>
          <w:rFonts w:ascii="Arial" w:hAnsi="Arial" w:cs="Arial"/>
          <w:sz w:val="24"/>
          <w:szCs w:val="24"/>
        </w:rPr>
      </w:pPr>
      <w:r w:rsidRPr="006D75A3">
        <w:rPr>
          <w:rFonts w:ascii="Arial" w:hAnsi="Arial" w:cs="Arial"/>
          <w:sz w:val="24"/>
          <w:szCs w:val="24"/>
        </w:rPr>
        <w:t>Planning meetings should have a formal minute produced by Business Support.</w:t>
      </w:r>
    </w:p>
    <w:p w14:paraId="533DDA53" w14:textId="77777777" w:rsidR="00653821" w:rsidRPr="001B7342" w:rsidRDefault="00653821" w:rsidP="00653821">
      <w:pPr>
        <w:pStyle w:val="ListParagraph"/>
        <w:spacing w:after="120"/>
        <w:ind w:left="851"/>
        <w:rPr>
          <w:rFonts w:ascii="Arial" w:eastAsiaTheme="minorEastAsia" w:hAnsi="Arial" w:cs="Arial"/>
          <w:sz w:val="24"/>
          <w:szCs w:val="24"/>
        </w:rPr>
      </w:pPr>
    </w:p>
    <w:p w14:paraId="01EAFE61" w14:textId="2BADE63A" w:rsidR="0019798F" w:rsidRDefault="5F2F1391" w:rsidP="006D75A3">
      <w:pPr>
        <w:pStyle w:val="ListParagraph"/>
        <w:tabs>
          <w:tab w:val="left" w:pos="426"/>
        </w:tabs>
        <w:spacing w:after="160" w:line="259" w:lineRule="auto"/>
        <w:ind w:hanging="720"/>
        <w:rPr>
          <w:rFonts w:ascii="Arial" w:hAnsi="Arial" w:cs="Arial"/>
          <w:sz w:val="24"/>
          <w:szCs w:val="24"/>
        </w:rPr>
      </w:pPr>
      <w:r w:rsidRPr="00DF41CA">
        <w:rPr>
          <w:rFonts w:ascii="Arial" w:hAnsi="Arial" w:cs="Arial"/>
          <w:sz w:val="24"/>
          <w:szCs w:val="24"/>
        </w:rPr>
        <w:t xml:space="preserve">9.3 </w:t>
      </w:r>
      <w:r w:rsidR="006D75A3">
        <w:rPr>
          <w:rFonts w:ascii="Arial" w:hAnsi="Arial" w:cs="Arial"/>
          <w:sz w:val="24"/>
          <w:szCs w:val="24"/>
        </w:rPr>
        <w:tab/>
      </w:r>
      <w:r w:rsidR="006D75A3">
        <w:rPr>
          <w:rFonts w:ascii="Arial" w:hAnsi="Arial" w:cs="Arial"/>
          <w:sz w:val="24"/>
          <w:szCs w:val="24"/>
        </w:rPr>
        <w:tab/>
      </w:r>
      <w:r w:rsidRPr="00DF41CA">
        <w:rPr>
          <w:rFonts w:ascii="Arial" w:hAnsi="Arial" w:cs="Arial"/>
          <w:sz w:val="24"/>
          <w:szCs w:val="24"/>
        </w:rPr>
        <w:t>Where</w:t>
      </w:r>
      <w:r w:rsidR="0019798F" w:rsidRPr="00DF41CA">
        <w:rPr>
          <w:rFonts w:ascii="Arial" w:hAnsi="Arial" w:cs="Arial"/>
          <w:sz w:val="24"/>
          <w:szCs w:val="24"/>
        </w:rPr>
        <w:t xml:space="preserve"> there is evidence of a criminal offence having been committed</w:t>
      </w:r>
      <w:r w:rsidR="00DD0A7E" w:rsidRPr="00DF41CA">
        <w:rPr>
          <w:rFonts w:ascii="Arial" w:hAnsi="Arial" w:cs="Arial"/>
          <w:sz w:val="24"/>
          <w:szCs w:val="24"/>
        </w:rPr>
        <w:t xml:space="preserve"> </w:t>
      </w:r>
      <w:r w:rsidR="0019798F" w:rsidRPr="00DF41CA">
        <w:rPr>
          <w:rFonts w:ascii="Arial" w:hAnsi="Arial" w:cs="Arial"/>
          <w:sz w:val="24"/>
          <w:szCs w:val="24"/>
        </w:rPr>
        <w:t>unless</w:t>
      </w:r>
      <w:r w:rsidR="00653821" w:rsidRPr="00DF41CA">
        <w:rPr>
          <w:rFonts w:ascii="Arial" w:hAnsi="Arial" w:cs="Arial"/>
          <w:sz w:val="24"/>
          <w:szCs w:val="24"/>
        </w:rPr>
        <w:t xml:space="preserve"> </w:t>
      </w:r>
      <w:r w:rsidR="0019798F" w:rsidRPr="00DF41CA">
        <w:rPr>
          <w:rFonts w:ascii="Arial" w:hAnsi="Arial" w:cs="Arial"/>
          <w:sz w:val="24"/>
          <w:szCs w:val="24"/>
        </w:rPr>
        <w:t xml:space="preserve">otherwise directed by the Crown Office Procurator Fiscal Service, the Police will </w:t>
      </w:r>
      <w:r w:rsidR="00826D54" w:rsidRPr="00DF41CA">
        <w:rPr>
          <w:rFonts w:ascii="Arial" w:hAnsi="Arial" w:cs="Arial"/>
          <w:sz w:val="24"/>
          <w:szCs w:val="24"/>
        </w:rPr>
        <w:t>lead the</w:t>
      </w:r>
      <w:r w:rsidR="0019798F" w:rsidRPr="00DF41CA">
        <w:rPr>
          <w:rFonts w:ascii="Arial" w:hAnsi="Arial" w:cs="Arial"/>
          <w:sz w:val="24"/>
          <w:szCs w:val="24"/>
        </w:rPr>
        <w:t xml:space="preserve"> investigation at this stage</w:t>
      </w:r>
      <w:r w:rsidR="00F51C98" w:rsidRPr="00DF41CA">
        <w:rPr>
          <w:rFonts w:ascii="Arial" w:hAnsi="Arial" w:cs="Arial"/>
          <w:sz w:val="24"/>
          <w:szCs w:val="24"/>
        </w:rPr>
        <w:t xml:space="preserve">. </w:t>
      </w:r>
    </w:p>
    <w:p w14:paraId="1D7D335C" w14:textId="77777777" w:rsidR="00DF41CA" w:rsidRPr="00DF41CA" w:rsidRDefault="00DF41CA" w:rsidP="00DF41CA">
      <w:pPr>
        <w:pStyle w:val="ListParagraph"/>
        <w:tabs>
          <w:tab w:val="left" w:pos="426"/>
        </w:tabs>
        <w:spacing w:after="160" w:line="259" w:lineRule="auto"/>
        <w:ind w:left="426" w:hanging="426"/>
        <w:rPr>
          <w:rFonts w:ascii="Arial" w:hAnsi="Arial" w:cs="Arial"/>
          <w:sz w:val="24"/>
          <w:szCs w:val="24"/>
        </w:rPr>
      </w:pPr>
    </w:p>
    <w:p w14:paraId="2F2D8A35" w14:textId="6BF91E46" w:rsidR="0019798F" w:rsidRDefault="2D861711" w:rsidP="006D75A3">
      <w:pPr>
        <w:pStyle w:val="ListParagraph"/>
        <w:tabs>
          <w:tab w:val="left" w:pos="426"/>
        </w:tabs>
        <w:spacing w:after="160" w:line="259" w:lineRule="auto"/>
        <w:ind w:hanging="720"/>
        <w:rPr>
          <w:rFonts w:ascii="Arial" w:hAnsi="Arial" w:cs="Arial"/>
          <w:sz w:val="24"/>
          <w:szCs w:val="24"/>
        </w:rPr>
      </w:pPr>
      <w:r w:rsidRPr="00DF41CA">
        <w:rPr>
          <w:rFonts w:ascii="Arial" w:hAnsi="Arial" w:cs="Arial"/>
          <w:sz w:val="24"/>
          <w:szCs w:val="24"/>
        </w:rPr>
        <w:t xml:space="preserve">9.4 </w:t>
      </w:r>
      <w:r w:rsidR="006D75A3">
        <w:rPr>
          <w:rFonts w:ascii="Arial" w:hAnsi="Arial" w:cs="Arial"/>
          <w:sz w:val="24"/>
          <w:szCs w:val="24"/>
        </w:rPr>
        <w:tab/>
      </w:r>
      <w:r w:rsidR="006D75A3">
        <w:rPr>
          <w:rFonts w:ascii="Arial" w:hAnsi="Arial" w:cs="Arial"/>
          <w:sz w:val="24"/>
          <w:szCs w:val="24"/>
        </w:rPr>
        <w:tab/>
      </w:r>
      <w:r w:rsidRPr="00DF41CA">
        <w:rPr>
          <w:rFonts w:ascii="Arial" w:hAnsi="Arial" w:cs="Arial"/>
          <w:sz w:val="24"/>
          <w:szCs w:val="24"/>
        </w:rPr>
        <w:t>Where</w:t>
      </w:r>
      <w:r w:rsidR="0019798F" w:rsidRPr="00DF41CA">
        <w:rPr>
          <w:rFonts w:ascii="Arial" w:hAnsi="Arial" w:cs="Arial"/>
          <w:sz w:val="24"/>
          <w:szCs w:val="24"/>
        </w:rPr>
        <w:t xml:space="preserve"> harm to an adult at risk has occurred in a registered establishment or </w:t>
      </w:r>
      <w:r w:rsidR="00BC2D62" w:rsidRPr="00DF41CA">
        <w:rPr>
          <w:rFonts w:ascii="Arial" w:hAnsi="Arial" w:cs="Arial"/>
          <w:sz w:val="24"/>
          <w:szCs w:val="24"/>
        </w:rPr>
        <w:t>hospital setting</w:t>
      </w:r>
      <w:r w:rsidR="00857489" w:rsidRPr="00DF41CA">
        <w:rPr>
          <w:rFonts w:ascii="Arial" w:hAnsi="Arial" w:cs="Arial"/>
          <w:sz w:val="24"/>
          <w:szCs w:val="24"/>
        </w:rPr>
        <w:t xml:space="preserve"> any action should be </w:t>
      </w:r>
      <w:r w:rsidR="0019798F" w:rsidRPr="00DF41CA">
        <w:rPr>
          <w:rFonts w:ascii="Arial" w:hAnsi="Arial" w:cs="Arial"/>
          <w:sz w:val="24"/>
          <w:szCs w:val="24"/>
        </w:rPr>
        <w:t>co-ordinate</w:t>
      </w:r>
      <w:r w:rsidR="00857489" w:rsidRPr="00DF41CA">
        <w:rPr>
          <w:rFonts w:ascii="Arial" w:hAnsi="Arial" w:cs="Arial"/>
          <w:sz w:val="24"/>
          <w:szCs w:val="24"/>
        </w:rPr>
        <w:t>d</w:t>
      </w:r>
      <w:r w:rsidR="0019798F" w:rsidRPr="00DF41CA">
        <w:rPr>
          <w:rFonts w:ascii="Arial" w:hAnsi="Arial" w:cs="Arial"/>
          <w:sz w:val="24"/>
          <w:szCs w:val="24"/>
        </w:rPr>
        <w:t xml:space="preserve"> with the Care Inspectorate or NHS</w:t>
      </w:r>
      <w:r w:rsidR="00F51C98" w:rsidRPr="00DF41CA">
        <w:rPr>
          <w:rFonts w:ascii="Arial" w:hAnsi="Arial" w:cs="Arial"/>
          <w:sz w:val="24"/>
          <w:szCs w:val="24"/>
        </w:rPr>
        <w:t xml:space="preserve">. </w:t>
      </w:r>
    </w:p>
    <w:p w14:paraId="09115D2B" w14:textId="77777777" w:rsidR="00DF41CA" w:rsidRPr="00DF41CA" w:rsidRDefault="00DF41CA" w:rsidP="00DF41CA">
      <w:pPr>
        <w:pStyle w:val="ListParagraph"/>
        <w:tabs>
          <w:tab w:val="left" w:pos="426"/>
        </w:tabs>
        <w:spacing w:after="160" w:line="259" w:lineRule="auto"/>
        <w:ind w:left="426" w:hanging="426"/>
        <w:rPr>
          <w:rFonts w:ascii="Arial" w:hAnsi="Arial" w:cs="Arial"/>
          <w:sz w:val="24"/>
          <w:szCs w:val="24"/>
        </w:rPr>
      </w:pPr>
    </w:p>
    <w:p w14:paraId="5D3B3D2B" w14:textId="7EB8A089" w:rsidR="00ED038E" w:rsidRDefault="62CCBC6C" w:rsidP="006D75A3">
      <w:pPr>
        <w:pStyle w:val="ListParagraph"/>
        <w:tabs>
          <w:tab w:val="left" w:pos="426"/>
        </w:tabs>
        <w:spacing w:after="160" w:line="259" w:lineRule="auto"/>
        <w:ind w:hanging="720"/>
        <w:rPr>
          <w:rFonts w:ascii="Arial" w:hAnsi="Arial" w:cs="Arial"/>
          <w:sz w:val="24"/>
          <w:szCs w:val="24"/>
        </w:rPr>
      </w:pPr>
      <w:r w:rsidRPr="00DF41CA">
        <w:rPr>
          <w:rFonts w:ascii="Arial" w:hAnsi="Arial" w:cs="Arial"/>
          <w:sz w:val="24"/>
          <w:szCs w:val="24"/>
        </w:rPr>
        <w:lastRenderedPageBreak/>
        <w:t xml:space="preserve">9.5 </w:t>
      </w:r>
      <w:r w:rsidR="006D75A3">
        <w:rPr>
          <w:rFonts w:ascii="Arial" w:hAnsi="Arial" w:cs="Arial"/>
          <w:sz w:val="24"/>
          <w:szCs w:val="24"/>
        </w:rPr>
        <w:tab/>
      </w:r>
      <w:r w:rsidR="006D75A3">
        <w:rPr>
          <w:rFonts w:ascii="Arial" w:hAnsi="Arial" w:cs="Arial"/>
          <w:sz w:val="24"/>
          <w:szCs w:val="24"/>
        </w:rPr>
        <w:tab/>
      </w:r>
      <w:r w:rsidRPr="00DF41CA">
        <w:rPr>
          <w:rFonts w:ascii="Arial" w:hAnsi="Arial" w:cs="Arial"/>
          <w:sz w:val="24"/>
          <w:szCs w:val="24"/>
        </w:rPr>
        <w:t>Where</w:t>
      </w:r>
      <w:r w:rsidR="135C288F" w:rsidRPr="00DF41CA">
        <w:rPr>
          <w:rFonts w:ascii="Arial" w:hAnsi="Arial" w:cs="Arial"/>
          <w:sz w:val="24"/>
          <w:szCs w:val="24"/>
        </w:rPr>
        <w:t xml:space="preserve"> a </w:t>
      </w:r>
      <w:r w:rsidR="2DBA9C44" w:rsidRPr="00DF41CA">
        <w:rPr>
          <w:rFonts w:ascii="Arial" w:hAnsi="Arial" w:cs="Arial"/>
          <w:sz w:val="24"/>
          <w:szCs w:val="24"/>
        </w:rPr>
        <w:t xml:space="preserve">formal </w:t>
      </w:r>
      <w:r w:rsidR="135C288F" w:rsidRPr="00DF41CA">
        <w:rPr>
          <w:rFonts w:ascii="Arial" w:hAnsi="Arial" w:cs="Arial"/>
          <w:sz w:val="24"/>
          <w:szCs w:val="24"/>
        </w:rPr>
        <w:t xml:space="preserve">planning meeting is not required the Team </w:t>
      </w:r>
      <w:r w:rsidR="7CA8FA56" w:rsidRPr="00DF41CA">
        <w:rPr>
          <w:rFonts w:ascii="Arial" w:hAnsi="Arial" w:cs="Arial"/>
          <w:sz w:val="24"/>
          <w:szCs w:val="24"/>
        </w:rPr>
        <w:t>Manager;</w:t>
      </w:r>
      <w:r w:rsidR="2DBA9C44" w:rsidRPr="00DF41CA">
        <w:rPr>
          <w:rFonts w:ascii="Arial" w:hAnsi="Arial" w:cs="Arial"/>
          <w:sz w:val="24"/>
          <w:szCs w:val="24"/>
        </w:rPr>
        <w:t xml:space="preserve"> </w:t>
      </w:r>
      <w:r w:rsidR="135C288F" w:rsidRPr="00DF41CA">
        <w:rPr>
          <w:rFonts w:ascii="Arial" w:hAnsi="Arial" w:cs="Arial"/>
          <w:sz w:val="24"/>
          <w:szCs w:val="24"/>
        </w:rPr>
        <w:t xml:space="preserve">Council Officer </w:t>
      </w:r>
      <w:r w:rsidR="2DBA9C44" w:rsidRPr="00DF41CA">
        <w:rPr>
          <w:rFonts w:ascii="Arial" w:hAnsi="Arial" w:cs="Arial"/>
          <w:sz w:val="24"/>
          <w:szCs w:val="24"/>
        </w:rPr>
        <w:t xml:space="preserve">and any second worker </w:t>
      </w:r>
      <w:r w:rsidR="135C288F" w:rsidRPr="00DF41CA">
        <w:rPr>
          <w:rFonts w:ascii="Arial" w:hAnsi="Arial" w:cs="Arial"/>
          <w:sz w:val="24"/>
          <w:szCs w:val="24"/>
        </w:rPr>
        <w:t>should meet to agree the necessary actions of the in</w:t>
      </w:r>
      <w:r w:rsidR="64C70E7A" w:rsidRPr="00DF41CA">
        <w:rPr>
          <w:rFonts w:ascii="Arial" w:hAnsi="Arial" w:cs="Arial"/>
          <w:sz w:val="24"/>
          <w:szCs w:val="24"/>
        </w:rPr>
        <w:t>quiry</w:t>
      </w:r>
      <w:r w:rsidR="135C288F" w:rsidRPr="00DF41CA">
        <w:rPr>
          <w:rFonts w:ascii="Arial" w:hAnsi="Arial" w:cs="Arial"/>
          <w:sz w:val="24"/>
          <w:szCs w:val="24"/>
        </w:rPr>
        <w:t>. Some key areas to consider as part of the investigat</w:t>
      </w:r>
      <w:r w:rsidR="163512A9" w:rsidRPr="00DF41CA">
        <w:rPr>
          <w:rFonts w:ascii="Arial" w:hAnsi="Arial" w:cs="Arial"/>
          <w:sz w:val="24"/>
          <w:szCs w:val="24"/>
        </w:rPr>
        <w:t>ory activity</w:t>
      </w:r>
      <w:r w:rsidR="135C288F" w:rsidRPr="00DF41CA">
        <w:rPr>
          <w:rFonts w:ascii="Arial" w:hAnsi="Arial" w:cs="Arial"/>
          <w:sz w:val="24"/>
          <w:szCs w:val="24"/>
        </w:rPr>
        <w:t xml:space="preserve"> are</w:t>
      </w:r>
      <w:r w:rsidR="25650F29" w:rsidRPr="00DF41CA">
        <w:rPr>
          <w:rFonts w:ascii="Arial" w:hAnsi="Arial" w:cs="Arial"/>
          <w:sz w:val="24"/>
          <w:szCs w:val="24"/>
        </w:rPr>
        <w:t>:</w:t>
      </w:r>
    </w:p>
    <w:p w14:paraId="341FF175" w14:textId="77777777" w:rsidR="00DF41CA" w:rsidRPr="00DF41CA" w:rsidRDefault="00DF41CA" w:rsidP="00DF41CA">
      <w:pPr>
        <w:pStyle w:val="ListParagraph"/>
        <w:tabs>
          <w:tab w:val="left" w:pos="426"/>
        </w:tabs>
        <w:spacing w:after="160" w:line="259" w:lineRule="auto"/>
        <w:ind w:left="426" w:hanging="426"/>
        <w:rPr>
          <w:rFonts w:ascii="Arial" w:hAnsi="Arial" w:cs="Arial"/>
          <w:sz w:val="24"/>
          <w:szCs w:val="24"/>
        </w:rPr>
      </w:pPr>
    </w:p>
    <w:p w14:paraId="5E45689C" w14:textId="77777777" w:rsidR="00ED038E" w:rsidRPr="006D75A3" w:rsidRDefault="0019798F" w:rsidP="006D75A3">
      <w:pPr>
        <w:pStyle w:val="ListParagraph"/>
        <w:numPr>
          <w:ilvl w:val="0"/>
          <w:numId w:val="6"/>
        </w:numPr>
        <w:spacing w:after="160" w:line="259" w:lineRule="auto"/>
        <w:ind w:left="1418"/>
        <w:rPr>
          <w:rFonts w:ascii="Arial" w:hAnsi="Arial" w:cs="Arial"/>
          <w:sz w:val="24"/>
          <w:szCs w:val="24"/>
        </w:rPr>
      </w:pPr>
      <w:r w:rsidRPr="006D75A3">
        <w:rPr>
          <w:rFonts w:ascii="Arial" w:hAnsi="Arial" w:cs="Arial"/>
          <w:sz w:val="24"/>
          <w:szCs w:val="24"/>
        </w:rPr>
        <w:t>the immediate safety of the adult at risk</w:t>
      </w:r>
    </w:p>
    <w:p w14:paraId="7420ED75" w14:textId="20E080A9" w:rsidR="00ED038E" w:rsidRPr="006D75A3" w:rsidRDefault="135C288F" w:rsidP="006D75A3">
      <w:pPr>
        <w:pStyle w:val="ListParagraph"/>
        <w:numPr>
          <w:ilvl w:val="0"/>
          <w:numId w:val="6"/>
        </w:numPr>
        <w:spacing w:after="160" w:line="259" w:lineRule="auto"/>
        <w:ind w:left="1418"/>
        <w:rPr>
          <w:rFonts w:ascii="Arial" w:hAnsi="Arial" w:cs="Arial"/>
          <w:sz w:val="24"/>
          <w:szCs w:val="24"/>
        </w:rPr>
      </w:pPr>
      <w:r w:rsidRPr="006D75A3">
        <w:rPr>
          <w:rFonts w:ascii="Arial" w:hAnsi="Arial" w:cs="Arial"/>
          <w:sz w:val="24"/>
          <w:szCs w:val="24"/>
        </w:rPr>
        <w:t>agreeing the Council Officer who will lead in</w:t>
      </w:r>
      <w:r w:rsidR="217C8B9D" w:rsidRPr="006D75A3">
        <w:rPr>
          <w:rFonts w:ascii="Arial" w:hAnsi="Arial" w:cs="Arial"/>
          <w:sz w:val="24"/>
          <w:szCs w:val="24"/>
        </w:rPr>
        <w:t>quiry</w:t>
      </w:r>
      <w:r w:rsidRPr="006D75A3">
        <w:rPr>
          <w:rFonts w:ascii="Arial" w:hAnsi="Arial" w:cs="Arial"/>
          <w:sz w:val="24"/>
          <w:szCs w:val="24"/>
        </w:rPr>
        <w:t xml:space="preserve"> </w:t>
      </w:r>
      <w:r w:rsidR="1213DCD2" w:rsidRPr="006D75A3">
        <w:rPr>
          <w:rFonts w:ascii="Arial" w:hAnsi="Arial" w:cs="Arial"/>
          <w:sz w:val="24"/>
          <w:szCs w:val="24"/>
        </w:rPr>
        <w:t xml:space="preserve">and </w:t>
      </w:r>
      <w:r w:rsidRPr="006D75A3">
        <w:rPr>
          <w:rFonts w:ascii="Arial" w:hAnsi="Arial" w:cs="Arial"/>
          <w:sz w:val="24"/>
          <w:szCs w:val="24"/>
        </w:rPr>
        <w:t xml:space="preserve">the </w:t>
      </w:r>
      <w:r w:rsidR="1213DCD2" w:rsidRPr="006D75A3">
        <w:rPr>
          <w:rFonts w:ascii="Arial" w:hAnsi="Arial" w:cs="Arial"/>
          <w:sz w:val="24"/>
          <w:szCs w:val="24"/>
        </w:rPr>
        <w:t>s</w:t>
      </w:r>
      <w:r w:rsidRPr="006D75A3">
        <w:rPr>
          <w:rFonts w:ascii="Arial" w:hAnsi="Arial" w:cs="Arial"/>
          <w:sz w:val="24"/>
          <w:szCs w:val="24"/>
        </w:rPr>
        <w:t xml:space="preserve">econd </w:t>
      </w:r>
      <w:r w:rsidR="7CFB51DA" w:rsidRPr="006D75A3">
        <w:rPr>
          <w:rFonts w:ascii="Arial" w:hAnsi="Arial" w:cs="Arial"/>
          <w:sz w:val="24"/>
          <w:szCs w:val="24"/>
        </w:rPr>
        <w:t>worker</w:t>
      </w:r>
      <w:r w:rsidR="0771C6F8" w:rsidRPr="006D75A3">
        <w:rPr>
          <w:rFonts w:ascii="Arial" w:hAnsi="Arial" w:cs="Arial"/>
          <w:sz w:val="24"/>
          <w:szCs w:val="24"/>
        </w:rPr>
        <w:t>.</w:t>
      </w:r>
    </w:p>
    <w:p w14:paraId="49CD97E0" w14:textId="77777777" w:rsidR="00EA5FB0" w:rsidRPr="006D75A3" w:rsidRDefault="0019798F" w:rsidP="006D75A3">
      <w:pPr>
        <w:pStyle w:val="ListParagraph"/>
        <w:numPr>
          <w:ilvl w:val="0"/>
          <w:numId w:val="6"/>
        </w:numPr>
        <w:spacing w:after="160" w:line="259" w:lineRule="auto"/>
        <w:ind w:left="1418"/>
        <w:rPr>
          <w:rFonts w:ascii="Arial" w:hAnsi="Arial" w:cs="Arial"/>
          <w:sz w:val="24"/>
          <w:szCs w:val="24"/>
        </w:rPr>
      </w:pPr>
      <w:r w:rsidRPr="006D75A3">
        <w:rPr>
          <w:rFonts w:ascii="Arial" w:hAnsi="Arial" w:cs="Arial"/>
          <w:sz w:val="24"/>
          <w:szCs w:val="24"/>
        </w:rPr>
        <w:t>discussing and agreeing the role</w:t>
      </w:r>
      <w:r w:rsidR="00DD0A7E" w:rsidRPr="006D75A3">
        <w:rPr>
          <w:rFonts w:ascii="Arial" w:hAnsi="Arial" w:cs="Arial"/>
          <w:sz w:val="24"/>
          <w:szCs w:val="24"/>
        </w:rPr>
        <w:t>s</w:t>
      </w:r>
      <w:r w:rsidRPr="006D75A3">
        <w:rPr>
          <w:rFonts w:ascii="Arial" w:hAnsi="Arial" w:cs="Arial"/>
          <w:sz w:val="24"/>
          <w:szCs w:val="24"/>
        </w:rPr>
        <w:t xml:space="preserve"> </w:t>
      </w:r>
      <w:r w:rsidR="00DD0A7E" w:rsidRPr="006D75A3">
        <w:rPr>
          <w:rFonts w:ascii="Arial" w:hAnsi="Arial" w:cs="Arial"/>
          <w:sz w:val="24"/>
          <w:szCs w:val="24"/>
        </w:rPr>
        <w:t xml:space="preserve">and tasks </w:t>
      </w:r>
      <w:r w:rsidRPr="006D75A3">
        <w:rPr>
          <w:rFonts w:ascii="Arial" w:hAnsi="Arial" w:cs="Arial"/>
          <w:sz w:val="24"/>
          <w:szCs w:val="24"/>
        </w:rPr>
        <w:t>of the Council Officer</w:t>
      </w:r>
      <w:r w:rsidR="00DD0A7E" w:rsidRPr="006D75A3">
        <w:rPr>
          <w:rFonts w:ascii="Arial" w:hAnsi="Arial" w:cs="Arial"/>
          <w:sz w:val="24"/>
          <w:szCs w:val="24"/>
        </w:rPr>
        <w:t xml:space="preserve"> and second worker. This will include discussing</w:t>
      </w:r>
      <w:r w:rsidRPr="006D75A3">
        <w:rPr>
          <w:rFonts w:ascii="Arial" w:hAnsi="Arial" w:cs="Arial"/>
          <w:sz w:val="24"/>
          <w:szCs w:val="24"/>
        </w:rPr>
        <w:t xml:space="preserve"> what interviews</w:t>
      </w:r>
      <w:r w:rsidR="00DD0A7E" w:rsidRPr="006D75A3">
        <w:rPr>
          <w:rFonts w:ascii="Arial" w:hAnsi="Arial" w:cs="Arial"/>
          <w:sz w:val="24"/>
          <w:szCs w:val="24"/>
        </w:rPr>
        <w:t>,</w:t>
      </w:r>
      <w:r w:rsidRPr="006D75A3">
        <w:rPr>
          <w:rFonts w:ascii="Arial" w:hAnsi="Arial" w:cs="Arial"/>
          <w:sz w:val="24"/>
          <w:szCs w:val="24"/>
        </w:rPr>
        <w:t xml:space="preserve"> visits </w:t>
      </w:r>
      <w:r w:rsidR="00DD0A7E" w:rsidRPr="006D75A3">
        <w:rPr>
          <w:rFonts w:ascii="Arial" w:hAnsi="Arial" w:cs="Arial"/>
          <w:sz w:val="24"/>
          <w:szCs w:val="24"/>
        </w:rPr>
        <w:t xml:space="preserve">and further information is required and who should </w:t>
      </w:r>
      <w:r w:rsidR="00EC7507" w:rsidRPr="006D75A3">
        <w:rPr>
          <w:rFonts w:ascii="Arial" w:hAnsi="Arial" w:cs="Arial"/>
          <w:sz w:val="24"/>
          <w:szCs w:val="24"/>
        </w:rPr>
        <w:t>complete.</w:t>
      </w:r>
    </w:p>
    <w:p w14:paraId="2905171D" w14:textId="77777777" w:rsidR="00EA5FB0" w:rsidRPr="006D75A3" w:rsidRDefault="0019798F" w:rsidP="006D75A3">
      <w:pPr>
        <w:pStyle w:val="ListParagraph"/>
        <w:numPr>
          <w:ilvl w:val="0"/>
          <w:numId w:val="6"/>
        </w:numPr>
        <w:spacing w:after="160" w:line="259" w:lineRule="auto"/>
        <w:ind w:left="1418"/>
        <w:rPr>
          <w:rFonts w:ascii="Arial" w:hAnsi="Arial" w:cs="Arial"/>
          <w:sz w:val="24"/>
          <w:szCs w:val="24"/>
        </w:rPr>
      </w:pPr>
      <w:r w:rsidRPr="006D75A3">
        <w:rPr>
          <w:rFonts w:ascii="Arial" w:hAnsi="Arial" w:cs="Arial"/>
          <w:sz w:val="24"/>
          <w:szCs w:val="24"/>
        </w:rPr>
        <w:t xml:space="preserve">the rights of the </w:t>
      </w:r>
      <w:r w:rsidR="00F3258A" w:rsidRPr="006D75A3">
        <w:rPr>
          <w:rFonts w:ascii="Arial" w:hAnsi="Arial" w:cs="Arial"/>
          <w:sz w:val="24"/>
          <w:szCs w:val="24"/>
        </w:rPr>
        <w:t>a</w:t>
      </w:r>
      <w:r w:rsidRPr="006D75A3">
        <w:rPr>
          <w:rFonts w:ascii="Arial" w:hAnsi="Arial" w:cs="Arial"/>
          <w:sz w:val="24"/>
          <w:szCs w:val="24"/>
        </w:rPr>
        <w:t>dult</w:t>
      </w:r>
    </w:p>
    <w:p w14:paraId="7577491A" w14:textId="77777777" w:rsidR="00EA5FB0" w:rsidRPr="006D75A3" w:rsidRDefault="0019798F" w:rsidP="006D75A3">
      <w:pPr>
        <w:pStyle w:val="ListParagraph"/>
        <w:numPr>
          <w:ilvl w:val="0"/>
          <w:numId w:val="6"/>
        </w:numPr>
        <w:spacing w:after="160" w:line="259" w:lineRule="auto"/>
        <w:ind w:left="1418"/>
        <w:rPr>
          <w:rFonts w:ascii="Arial" w:hAnsi="Arial" w:cs="Arial"/>
          <w:sz w:val="24"/>
          <w:szCs w:val="24"/>
        </w:rPr>
      </w:pPr>
      <w:r w:rsidRPr="006D75A3">
        <w:rPr>
          <w:rFonts w:ascii="Arial" w:hAnsi="Arial" w:cs="Arial"/>
          <w:sz w:val="24"/>
          <w:szCs w:val="24"/>
        </w:rPr>
        <w:t>referral to advocacy</w:t>
      </w:r>
    </w:p>
    <w:p w14:paraId="3658CBE3" w14:textId="77777777" w:rsidR="00EA5FB0" w:rsidRPr="006D75A3" w:rsidRDefault="0019798F" w:rsidP="006D75A3">
      <w:pPr>
        <w:pStyle w:val="ListParagraph"/>
        <w:numPr>
          <w:ilvl w:val="0"/>
          <w:numId w:val="6"/>
        </w:numPr>
        <w:spacing w:after="160" w:line="259" w:lineRule="auto"/>
        <w:ind w:left="1418"/>
        <w:rPr>
          <w:rFonts w:ascii="Arial" w:hAnsi="Arial" w:cs="Arial"/>
          <w:sz w:val="24"/>
          <w:szCs w:val="24"/>
        </w:rPr>
      </w:pPr>
      <w:r w:rsidRPr="006D75A3">
        <w:rPr>
          <w:rFonts w:ascii="Arial" w:hAnsi="Arial" w:cs="Arial"/>
          <w:sz w:val="24"/>
          <w:szCs w:val="24"/>
        </w:rPr>
        <w:t>considering the role of other statutory agencies</w:t>
      </w:r>
      <w:r w:rsidR="00742AA8" w:rsidRPr="006D75A3">
        <w:rPr>
          <w:rFonts w:ascii="Arial" w:hAnsi="Arial" w:cs="Arial"/>
          <w:sz w:val="24"/>
          <w:szCs w:val="24"/>
        </w:rPr>
        <w:t xml:space="preserve"> and the private/voluntary sector</w:t>
      </w:r>
    </w:p>
    <w:p w14:paraId="7A52CC1D" w14:textId="4A9EE038" w:rsidR="00EA5FB0" w:rsidRPr="006D75A3" w:rsidRDefault="0019798F" w:rsidP="006D75A3">
      <w:pPr>
        <w:pStyle w:val="ListParagraph"/>
        <w:numPr>
          <w:ilvl w:val="0"/>
          <w:numId w:val="6"/>
        </w:numPr>
        <w:spacing w:after="160" w:line="259" w:lineRule="auto"/>
        <w:ind w:left="1418"/>
        <w:rPr>
          <w:rFonts w:ascii="Arial" w:hAnsi="Arial" w:cs="Arial"/>
          <w:sz w:val="24"/>
          <w:szCs w:val="24"/>
        </w:rPr>
      </w:pPr>
      <w:r w:rsidRPr="006D75A3">
        <w:rPr>
          <w:rFonts w:ascii="Arial" w:hAnsi="Arial" w:cs="Arial"/>
          <w:sz w:val="24"/>
          <w:szCs w:val="24"/>
        </w:rPr>
        <w:t xml:space="preserve">considering the need to gain access to records, </w:t>
      </w:r>
      <w:r w:rsidR="00C72AEE" w:rsidRPr="006D75A3">
        <w:rPr>
          <w:rFonts w:ascii="Arial" w:hAnsi="Arial" w:cs="Arial"/>
          <w:sz w:val="24"/>
          <w:szCs w:val="24"/>
        </w:rPr>
        <w:t>e.g.,</w:t>
      </w:r>
      <w:r w:rsidRPr="006D75A3">
        <w:rPr>
          <w:rFonts w:ascii="Arial" w:hAnsi="Arial" w:cs="Arial"/>
          <w:sz w:val="24"/>
          <w:szCs w:val="24"/>
        </w:rPr>
        <w:t xml:space="preserve"> health or financial records, as part of the investiga</w:t>
      </w:r>
      <w:r w:rsidR="00747439" w:rsidRPr="006D75A3">
        <w:rPr>
          <w:rFonts w:ascii="Arial" w:hAnsi="Arial" w:cs="Arial"/>
          <w:sz w:val="24"/>
          <w:szCs w:val="24"/>
        </w:rPr>
        <w:t>tory activity.</w:t>
      </w:r>
      <w:r w:rsidR="00742AA8" w:rsidRPr="006D75A3">
        <w:rPr>
          <w:rFonts w:ascii="Arial" w:hAnsi="Arial" w:cs="Arial"/>
          <w:sz w:val="24"/>
          <w:szCs w:val="24"/>
        </w:rPr>
        <w:t xml:space="preserve"> </w:t>
      </w:r>
    </w:p>
    <w:p w14:paraId="4E8B1F82" w14:textId="77777777" w:rsidR="00020C41" w:rsidRPr="00020C41" w:rsidRDefault="0019798F" w:rsidP="006D75A3">
      <w:pPr>
        <w:pStyle w:val="ListParagraph"/>
        <w:numPr>
          <w:ilvl w:val="0"/>
          <w:numId w:val="6"/>
        </w:numPr>
        <w:spacing w:after="160" w:line="259" w:lineRule="auto"/>
        <w:ind w:left="1418"/>
        <w:rPr>
          <w:rFonts w:ascii="Arial" w:hAnsi="Arial" w:cs="Arial"/>
          <w:i/>
          <w:iCs/>
          <w:color w:val="4472C4" w:themeColor="accent1"/>
          <w:sz w:val="24"/>
          <w:szCs w:val="24"/>
        </w:rPr>
      </w:pPr>
      <w:r w:rsidRPr="006D75A3">
        <w:rPr>
          <w:rFonts w:ascii="Arial" w:hAnsi="Arial" w:cs="Arial"/>
          <w:sz w:val="24"/>
          <w:szCs w:val="24"/>
        </w:rPr>
        <w:t xml:space="preserve">whether medical examination required </w:t>
      </w:r>
      <w:bookmarkEnd w:id="31"/>
      <w:r w:rsidR="00742AA8" w:rsidRPr="00110D48">
        <w:rPr>
          <w:rFonts w:ascii="Arial" w:hAnsi="Arial" w:cs="Arial"/>
          <w:sz w:val="24"/>
          <w:szCs w:val="24"/>
        </w:rPr>
        <w:tab/>
      </w:r>
    </w:p>
    <w:p w14:paraId="4554A546" w14:textId="77777777" w:rsidR="00020C41" w:rsidRDefault="00020C41" w:rsidP="00020C41">
      <w:pPr>
        <w:spacing w:after="120"/>
        <w:ind w:left="567"/>
        <w:rPr>
          <w:rFonts w:ascii="Arial" w:eastAsiaTheme="minorEastAsia" w:hAnsi="Arial" w:cs="Arial"/>
          <w:color w:val="000000" w:themeColor="text1"/>
          <w:sz w:val="24"/>
          <w:szCs w:val="24"/>
        </w:rPr>
      </w:pPr>
    </w:p>
    <w:p w14:paraId="5C975E6C" w14:textId="52B615B9" w:rsidR="00DF41CA" w:rsidRDefault="4852FCAE" w:rsidP="006D75A3">
      <w:pPr>
        <w:pStyle w:val="ListParagraph"/>
        <w:tabs>
          <w:tab w:val="left" w:pos="426"/>
        </w:tabs>
        <w:spacing w:after="160" w:line="259" w:lineRule="auto"/>
        <w:ind w:hanging="720"/>
        <w:rPr>
          <w:rFonts w:ascii="Arial" w:hAnsi="Arial" w:cs="Arial"/>
          <w:sz w:val="24"/>
          <w:szCs w:val="24"/>
        </w:rPr>
      </w:pPr>
      <w:r w:rsidRPr="00DF41CA">
        <w:rPr>
          <w:rFonts w:ascii="Arial" w:hAnsi="Arial" w:cs="Arial"/>
          <w:sz w:val="24"/>
          <w:szCs w:val="24"/>
        </w:rPr>
        <w:t xml:space="preserve">9.6 </w:t>
      </w:r>
      <w:r w:rsidR="00EE0640">
        <w:rPr>
          <w:rFonts w:ascii="Arial" w:hAnsi="Arial" w:cs="Arial"/>
          <w:sz w:val="24"/>
          <w:szCs w:val="24"/>
        </w:rPr>
        <w:tab/>
      </w:r>
      <w:r w:rsidR="006D75A3">
        <w:rPr>
          <w:rFonts w:ascii="Arial" w:hAnsi="Arial" w:cs="Arial"/>
          <w:sz w:val="24"/>
          <w:szCs w:val="24"/>
        </w:rPr>
        <w:tab/>
      </w:r>
      <w:r w:rsidRPr="00DF41CA">
        <w:rPr>
          <w:rFonts w:ascii="Arial" w:hAnsi="Arial" w:cs="Arial"/>
          <w:sz w:val="24"/>
          <w:szCs w:val="24"/>
        </w:rPr>
        <w:t>Investigatory</w:t>
      </w:r>
      <w:bookmarkStart w:id="33" w:name="_Hlk159229679"/>
      <w:r w:rsidR="163512A9" w:rsidRPr="00DF41CA">
        <w:rPr>
          <w:rFonts w:ascii="Arial" w:hAnsi="Arial" w:cs="Arial"/>
          <w:sz w:val="24"/>
          <w:szCs w:val="24"/>
        </w:rPr>
        <w:t xml:space="preserve"> Powers and activity (t</w:t>
      </w:r>
      <w:r w:rsidR="31B8D259" w:rsidRPr="00DF41CA">
        <w:rPr>
          <w:rFonts w:ascii="Arial" w:hAnsi="Arial" w:cs="Arial"/>
          <w:sz w:val="24"/>
          <w:szCs w:val="24"/>
        </w:rPr>
        <w:t>he</w:t>
      </w:r>
      <w:r w:rsidR="135C288F" w:rsidRPr="00DF41CA">
        <w:rPr>
          <w:rFonts w:ascii="Arial" w:hAnsi="Arial" w:cs="Arial"/>
          <w:sz w:val="24"/>
          <w:szCs w:val="24"/>
        </w:rPr>
        <w:t xml:space="preserve"> in</w:t>
      </w:r>
      <w:r w:rsidR="11FC7853" w:rsidRPr="00DF41CA">
        <w:rPr>
          <w:rFonts w:ascii="Arial" w:hAnsi="Arial" w:cs="Arial"/>
          <w:sz w:val="24"/>
          <w:szCs w:val="24"/>
        </w:rPr>
        <w:t>quiry and risk assessment report</w:t>
      </w:r>
      <w:r w:rsidR="163512A9" w:rsidRPr="00DF41CA">
        <w:rPr>
          <w:rFonts w:ascii="Arial" w:hAnsi="Arial" w:cs="Arial"/>
          <w:sz w:val="24"/>
          <w:szCs w:val="24"/>
        </w:rPr>
        <w:t>)</w:t>
      </w:r>
      <w:r w:rsidR="135C288F" w:rsidRPr="00DF41CA">
        <w:rPr>
          <w:rFonts w:ascii="Arial" w:hAnsi="Arial" w:cs="Arial"/>
          <w:sz w:val="24"/>
          <w:szCs w:val="24"/>
        </w:rPr>
        <w:t xml:space="preserve"> should normally be completed within </w:t>
      </w:r>
      <w:r w:rsidR="3EB77217" w:rsidRPr="00DF41CA">
        <w:rPr>
          <w:rFonts w:ascii="Arial" w:hAnsi="Arial" w:cs="Arial"/>
          <w:sz w:val="24"/>
          <w:szCs w:val="24"/>
        </w:rPr>
        <w:t xml:space="preserve">a maximum of </w:t>
      </w:r>
      <w:r w:rsidR="163512A9" w:rsidRPr="00DF41CA">
        <w:rPr>
          <w:rFonts w:ascii="Arial" w:hAnsi="Arial" w:cs="Arial"/>
          <w:sz w:val="24"/>
          <w:szCs w:val="24"/>
        </w:rPr>
        <w:t xml:space="preserve">18 </w:t>
      </w:r>
      <w:r w:rsidR="135C288F" w:rsidRPr="00DF41CA">
        <w:rPr>
          <w:rFonts w:ascii="Arial" w:hAnsi="Arial" w:cs="Arial"/>
          <w:sz w:val="24"/>
          <w:szCs w:val="24"/>
        </w:rPr>
        <w:t>working days of the initial referral</w:t>
      </w:r>
      <w:r w:rsidR="163512A9" w:rsidRPr="00DF41CA">
        <w:rPr>
          <w:rFonts w:ascii="Arial" w:hAnsi="Arial" w:cs="Arial"/>
          <w:sz w:val="24"/>
          <w:szCs w:val="24"/>
        </w:rPr>
        <w:t xml:space="preserve"> to allow the Initial Case Conference to proceed on the 20th </w:t>
      </w:r>
      <w:r w:rsidR="51E903E5" w:rsidRPr="00DF41CA">
        <w:rPr>
          <w:rFonts w:ascii="Arial" w:hAnsi="Arial" w:cs="Arial"/>
          <w:sz w:val="24"/>
          <w:szCs w:val="24"/>
        </w:rPr>
        <w:t xml:space="preserve">day. </w:t>
      </w:r>
      <w:r w:rsidR="4252A414" w:rsidRPr="00DF41CA">
        <w:rPr>
          <w:rFonts w:ascii="Arial" w:hAnsi="Arial" w:cs="Arial"/>
          <w:sz w:val="24"/>
          <w:szCs w:val="24"/>
        </w:rPr>
        <w:t>However,</w:t>
      </w:r>
      <w:r w:rsidR="135C288F" w:rsidRPr="00DF41CA">
        <w:rPr>
          <w:rFonts w:ascii="Arial" w:hAnsi="Arial" w:cs="Arial"/>
          <w:sz w:val="24"/>
          <w:szCs w:val="24"/>
        </w:rPr>
        <w:t xml:space="preserve"> there may be circumstances when this </w:t>
      </w:r>
      <w:bookmarkStart w:id="34" w:name="_Int_pplvZs5f"/>
      <w:r w:rsidR="6C802813" w:rsidRPr="00DF41CA">
        <w:rPr>
          <w:rFonts w:ascii="Arial" w:hAnsi="Arial" w:cs="Arial"/>
          <w:sz w:val="24"/>
          <w:szCs w:val="24"/>
        </w:rPr>
        <w:t>timeframe</w:t>
      </w:r>
      <w:bookmarkEnd w:id="34"/>
      <w:r w:rsidR="6C802813" w:rsidRPr="00DF41CA">
        <w:rPr>
          <w:rFonts w:ascii="Arial" w:hAnsi="Arial" w:cs="Arial"/>
          <w:sz w:val="24"/>
          <w:szCs w:val="24"/>
        </w:rPr>
        <w:t xml:space="preserve"> will be exceeded.</w:t>
      </w:r>
      <w:r w:rsidR="135C288F" w:rsidRPr="00DF41CA">
        <w:rPr>
          <w:rFonts w:ascii="Arial" w:hAnsi="Arial" w:cs="Arial"/>
          <w:sz w:val="24"/>
          <w:szCs w:val="24"/>
        </w:rPr>
        <w:t xml:space="preserve"> If any such delay occurs </w:t>
      </w:r>
      <w:r w:rsidR="6C802813" w:rsidRPr="00DF41CA">
        <w:rPr>
          <w:rFonts w:ascii="Arial" w:hAnsi="Arial" w:cs="Arial"/>
          <w:sz w:val="24"/>
          <w:szCs w:val="24"/>
        </w:rPr>
        <w:t xml:space="preserve">the </w:t>
      </w:r>
      <w:r w:rsidR="135C288F" w:rsidRPr="00DF41CA">
        <w:rPr>
          <w:rFonts w:ascii="Arial" w:hAnsi="Arial" w:cs="Arial"/>
          <w:sz w:val="24"/>
          <w:szCs w:val="24"/>
        </w:rPr>
        <w:t>reason</w:t>
      </w:r>
      <w:r w:rsidR="6C802813" w:rsidRPr="00DF41CA">
        <w:rPr>
          <w:rFonts w:ascii="Arial" w:hAnsi="Arial" w:cs="Arial"/>
          <w:sz w:val="24"/>
          <w:szCs w:val="24"/>
        </w:rPr>
        <w:t xml:space="preserve"> for delay</w:t>
      </w:r>
      <w:r w:rsidR="135C288F" w:rsidRPr="00DF41CA">
        <w:rPr>
          <w:rFonts w:ascii="Arial" w:hAnsi="Arial" w:cs="Arial"/>
          <w:sz w:val="24"/>
          <w:szCs w:val="24"/>
        </w:rPr>
        <w:t xml:space="preserve"> should be recorded on </w:t>
      </w:r>
      <w:r w:rsidR="07D7A90E" w:rsidRPr="00DF41CA">
        <w:rPr>
          <w:rFonts w:ascii="Arial" w:hAnsi="Arial" w:cs="Arial"/>
          <w:sz w:val="24"/>
          <w:szCs w:val="24"/>
        </w:rPr>
        <w:t>Eclipse</w:t>
      </w:r>
      <w:r w:rsidR="135C288F" w:rsidRPr="00DF41CA">
        <w:rPr>
          <w:rFonts w:ascii="Arial" w:hAnsi="Arial" w:cs="Arial"/>
          <w:sz w:val="24"/>
          <w:szCs w:val="24"/>
        </w:rPr>
        <w:t xml:space="preserve"> by the</w:t>
      </w:r>
      <w:r w:rsidR="29F46D7C" w:rsidRPr="00DF41CA">
        <w:rPr>
          <w:rFonts w:ascii="Arial" w:hAnsi="Arial" w:cs="Arial"/>
          <w:sz w:val="24"/>
          <w:szCs w:val="24"/>
        </w:rPr>
        <w:t xml:space="preserve"> </w:t>
      </w:r>
      <w:r w:rsidR="4EB7EFB3" w:rsidRPr="00DF41CA">
        <w:rPr>
          <w:rFonts w:ascii="Arial" w:hAnsi="Arial" w:cs="Arial"/>
          <w:sz w:val="24"/>
          <w:szCs w:val="24"/>
        </w:rPr>
        <w:t>Team Manager</w:t>
      </w:r>
      <w:r w:rsidR="7CFA652E" w:rsidRPr="00DF41CA">
        <w:rPr>
          <w:rFonts w:ascii="Arial" w:hAnsi="Arial" w:cs="Arial"/>
          <w:sz w:val="24"/>
          <w:szCs w:val="24"/>
        </w:rPr>
        <w:t xml:space="preserve"> and the Operational Manager briefed accordingly.</w:t>
      </w:r>
    </w:p>
    <w:p w14:paraId="476DF618" w14:textId="68AD54B4" w:rsidR="0019798F" w:rsidRPr="00DF41CA" w:rsidRDefault="135C288F" w:rsidP="00DF41CA">
      <w:pPr>
        <w:pStyle w:val="ListParagraph"/>
        <w:tabs>
          <w:tab w:val="left" w:pos="426"/>
        </w:tabs>
        <w:spacing w:after="160" w:line="259" w:lineRule="auto"/>
        <w:ind w:left="426" w:hanging="426"/>
        <w:rPr>
          <w:rFonts w:ascii="Arial" w:hAnsi="Arial" w:cs="Arial"/>
          <w:sz w:val="24"/>
          <w:szCs w:val="24"/>
        </w:rPr>
      </w:pPr>
      <w:r w:rsidRPr="00DF41CA">
        <w:rPr>
          <w:rFonts w:ascii="Arial" w:hAnsi="Arial" w:cs="Arial"/>
          <w:sz w:val="24"/>
          <w:szCs w:val="24"/>
        </w:rPr>
        <w:t xml:space="preserve"> </w:t>
      </w:r>
    </w:p>
    <w:p w14:paraId="2C9A6B0A" w14:textId="2E6C3D7D" w:rsidR="0019798F" w:rsidRDefault="136C74E3" w:rsidP="006D75A3">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 xml:space="preserve">9.7 </w:t>
      </w:r>
      <w:r w:rsidR="00EE0640">
        <w:rPr>
          <w:rFonts w:ascii="Arial" w:hAnsi="Arial" w:cs="Arial"/>
          <w:sz w:val="24"/>
          <w:szCs w:val="24"/>
        </w:rPr>
        <w:tab/>
      </w:r>
      <w:r w:rsidR="006D75A3">
        <w:rPr>
          <w:rFonts w:ascii="Arial" w:hAnsi="Arial" w:cs="Arial"/>
          <w:sz w:val="24"/>
          <w:szCs w:val="24"/>
        </w:rPr>
        <w:tab/>
      </w:r>
      <w:r w:rsidRPr="00110D48">
        <w:rPr>
          <w:rFonts w:ascii="Arial" w:hAnsi="Arial" w:cs="Arial"/>
          <w:sz w:val="24"/>
          <w:szCs w:val="24"/>
        </w:rPr>
        <w:t>The</w:t>
      </w:r>
      <w:r w:rsidR="135C288F" w:rsidRPr="00110D48">
        <w:rPr>
          <w:rFonts w:ascii="Arial" w:hAnsi="Arial" w:cs="Arial"/>
          <w:sz w:val="24"/>
          <w:szCs w:val="24"/>
        </w:rPr>
        <w:t xml:space="preserve"> </w:t>
      </w:r>
      <w:r w:rsidR="51E903E5" w:rsidRPr="00110D48">
        <w:rPr>
          <w:rFonts w:ascii="Arial" w:hAnsi="Arial" w:cs="Arial"/>
          <w:sz w:val="24"/>
          <w:szCs w:val="24"/>
        </w:rPr>
        <w:t>investigatory report sh</w:t>
      </w:r>
      <w:r w:rsidR="135C288F" w:rsidRPr="00110D48">
        <w:rPr>
          <w:rFonts w:ascii="Arial" w:hAnsi="Arial" w:cs="Arial"/>
          <w:sz w:val="24"/>
          <w:szCs w:val="24"/>
        </w:rPr>
        <w:t xml:space="preserve">ould be fully recorded on the </w:t>
      </w:r>
      <w:r w:rsidR="529D36E9" w:rsidRPr="00110D48">
        <w:rPr>
          <w:rFonts w:ascii="Arial" w:hAnsi="Arial" w:cs="Arial"/>
          <w:sz w:val="24"/>
          <w:szCs w:val="24"/>
        </w:rPr>
        <w:t xml:space="preserve">Adult Support and Protection </w:t>
      </w:r>
      <w:r w:rsidR="51E903E5" w:rsidRPr="00110D48">
        <w:rPr>
          <w:rFonts w:ascii="Arial" w:hAnsi="Arial" w:cs="Arial"/>
          <w:sz w:val="24"/>
          <w:szCs w:val="24"/>
        </w:rPr>
        <w:t>R</w:t>
      </w:r>
      <w:r w:rsidR="135C288F" w:rsidRPr="00110D48">
        <w:rPr>
          <w:rFonts w:ascii="Arial" w:hAnsi="Arial" w:cs="Arial"/>
          <w:sz w:val="24"/>
          <w:szCs w:val="24"/>
        </w:rPr>
        <w:t xml:space="preserve">isk </w:t>
      </w:r>
      <w:r w:rsidR="51E903E5" w:rsidRPr="00110D48">
        <w:rPr>
          <w:rFonts w:ascii="Arial" w:hAnsi="Arial" w:cs="Arial"/>
          <w:sz w:val="24"/>
          <w:szCs w:val="24"/>
        </w:rPr>
        <w:t>A</w:t>
      </w:r>
      <w:r w:rsidR="2D00E3EB" w:rsidRPr="00110D48">
        <w:rPr>
          <w:rFonts w:ascii="Arial" w:hAnsi="Arial" w:cs="Arial"/>
          <w:sz w:val="24"/>
          <w:szCs w:val="24"/>
        </w:rPr>
        <w:t>ssessment template</w:t>
      </w:r>
      <w:r w:rsidR="135C288F" w:rsidRPr="00110D48">
        <w:rPr>
          <w:rFonts w:ascii="Arial" w:hAnsi="Arial" w:cs="Arial"/>
          <w:sz w:val="24"/>
          <w:szCs w:val="24"/>
        </w:rPr>
        <w:t xml:space="preserve"> by the Council Officer leading the in</w:t>
      </w:r>
      <w:r w:rsidR="683E97FD" w:rsidRPr="00110D48">
        <w:rPr>
          <w:rFonts w:ascii="Arial" w:hAnsi="Arial" w:cs="Arial"/>
          <w:sz w:val="24"/>
          <w:szCs w:val="24"/>
        </w:rPr>
        <w:t>quiry</w:t>
      </w:r>
      <w:r w:rsidR="135C288F" w:rsidRPr="00110D48">
        <w:rPr>
          <w:rFonts w:ascii="Arial" w:hAnsi="Arial" w:cs="Arial"/>
          <w:sz w:val="24"/>
          <w:szCs w:val="24"/>
        </w:rPr>
        <w:t>. The</w:t>
      </w:r>
      <w:r w:rsidR="2D90A609" w:rsidRPr="00110D48">
        <w:rPr>
          <w:rFonts w:ascii="Arial" w:hAnsi="Arial" w:cs="Arial"/>
          <w:sz w:val="24"/>
          <w:szCs w:val="24"/>
        </w:rPr>
        <w:t xml:space="preserve"> </w:t>
      </w:r>
      <w:r w:rsidR="135C288F" w:rsidRPr="00110D48">
        <w:rPr>
          <w:rFonts w:ascii="Arial" w:hAnsi="Arial" w:cs="Arial"/>
          <w:sz w:val="24"/>
          <w:szCs w:val="24"/>
        </w:rPr>
        <w:t>completion of the A</w:t>
      </w:r>
      <w:r w:rsidR="51E903E5" w:rsidRPr="00110D48">
        <w:rPr>
          <w:rFonts w:ascii="Arial" w:hAnsi="Arial" w:cs="Arial"/>
          <w:sz w:val="24"/>
          <w:szCs w:val="24"/>
        </w:rPr>
        <w:t>SP Risk Assessment</w:t>
      </w:r>
      <w:r w:rsidR="7CFB51DA" w:rsidRPr="00110D48">
        <w:rPr>
          <w:rFonts w:ascii="Arial" w:hAnsi="Arial" w:cs="Arial"/>
          <w:sz w:val="24"/>
          <w:szCs w:val="24"/>
        </w:rPr>
        <w:t xml:space="preserve"> should</w:t>
      </w:r>
      <w:r w:rsidR="135C288F" w:rsidRPr="00110D48">
        <w:rPr>
          <w:rFonts w:ascii="Arial" w:hAnsi="Arial" w:cs="Arial"/>
          <w:sz w:val="24"/>
          <w:szCs w:val="24"/>
        </w:rPr>
        <w:t xml:space="preserve"> be recorded on </w:t>
      </w:r>
      <w:r w:rsidR="07D7A90E" w:rsidRPr="00110D48">
        <w:rPr>
          <w:rFonts w:ascii="Arial" w:hAnsi="Arial" w:cs="Arial"/>
          <w:sz w:val="24"/>
          <w:szCs w:val="24"/>
        </w:rPr>
        <w:t>Eclipse</w:t>
      </w:r>
      <w:r w:rsidR="7178E44F" w:rsidRPr="00110D48">
        <w:rPr>
          <w:rFonts w:ascii="Arial" w:hAnsi="Arial" w:cs="Arial"/>
          <w:sz w:val="24"/>
          <w:szCs w:val="24"/>
        </w:rPr>
        <w:t>.</w:t>
      </w:r>
      <w:r w:rsidR="135C288F" w:rsidRPr="00110D48">
        <w:rPr>
          <w:rFonts w:ascii="Arial" w:hAnsi="Arial" w:cs="Arial"/>
          <w:sz w:val="24"/>
          <w:szCs w:val="24"/>
        </w:rPr>
        <w:t xml:space="preserve"> </w:t>
      </w:r>
    </w:p>
    <w:p w14:paraId="50DDCAE2" w14:textId="77777777" w:rsidR="00DF41CA" w:rsidRPr="00110D48" w:rsidRDefault="00DF41CA" w:rsidP="00DF41CA">
      <w:pPr>
        <w:pStyle w:val="ListParagraph"/>
        <w:tabs>
          <w:tab w:val="left" w:pos="426"/>
        </w:tabs>
        <w:spacing w:after="160" w:line="259" w:lineRule="auto"/>
        <w:ind w:left="426" w:hanging="426"/>
        <w:rPr>
          <w:rFonts w:ascii="Arial" w:hAnsi="Arial" w:cs="Arial"/>
          <w:sz w:val="24"/>
          <w:szCs w:val="24"/>
        </w:rPr>
      </w:pPr>
    </w:p>
    <w:p w14:paraId="3B092F55" w14:textId="097FB1BD" w:rsidR="0019798F" w:rsidRDefault="5FA08DC7" w:rsidP="006D75A3">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 xml:space="preserve">9.8 </w:t>
      </w:r>
      <w:r w:rsidR="00EE0640">
        <w:rPr>
          <w:rFonts w:ascii="Arial" w:hAnsi="Arial" w:cs="Arial"/>
          <w:sz w:val="24"/>
          <w:szCs w:val="24"/>
        </w:rPr>
        <w:tab/>
      </w:r>
      <w:r w:rsidR="006D75A3">
        <w:rPr>
          <w:rFonts w:ascii="Arial" w:hAnsi="Arial" w:cs="Arial"/>
          <w:sz w:val="24"/>
          <w:szCs w:val="24"/>
        </w:rPr>
        <w:tab/>
      </w:r>
      <w:r w:rsidR="135C288F" w:rsidRPr="00110D48">
        <w:rPr>
          <w:rFonts w:ascii="Arial" w:hAnsi="Arial" w:cs="Arial"/>
          <w:sz w:val="24"/>
          <w:szCs w:val="24"/>
        </w:rPr>
        <w:t>The Team Manager should discuss the in</w:t>
      </w:r>
      <w:r w:rsidR="4803BBBE" w:rsidRPr="00110D48">
        <w:rPr>
          <w:rFonts w:ascii="Arial" w:hAnsi="Arial" w:cs="Arial"/>
          <w:sz w:val="24"/>
          <w:szCs w:val="24"/>
        </w:rPr>
        <w:t>quiry</w:t>
      </w:r>
      <w:r w:rsidR="135C288F" w:rsidRPr="00110D48">
        <w:rPr>
          <w:rFonts w:ascii="Arial" w:hAnsi="Arial" w:cs="Arial"/>
          <w:sz w:val="24"/>
          <w:szCs w:val="24"/>
        </w:rPr>
        <w:t xml:space="preserve"> with the </w:t>
      </w:r>
      <w:r w:rsidR="523F889C" w:rsidRPr="00110D48">
        <w:rPr>
          <w:rFonts w:ascii="Arial" w:hAnsi="Arial" w:cs="Arial"/>
          <w:sz w:val="24"/>
          <w:szCs w:val="24"/>
        </w:rPr>
        <w:t>C</w:t>
      </w:r>
      <w:r w:rsidR="135C288F" w:rsidRPr="00110D48">
        <w:rPr>
          <w:rFonts w:ascii="Arial" w:hAnsi="Arial" w:cs="Arial"/>
          <w:sz w:val="24"/>
          <w:szCs w:val="24"/>
        </w:rPr>
        <w:t xml:space="preserve">ouncil </w:t>
      </w:r>
      <w:r w:rsidR="1365B254" w:rsidRPr="00110D48">
        <w:rPr>
          <w:rFonts w:ascii="Arial" w:hAnsi="Arial" w:cs="Arial"/>
          <w:sz w:val="24"/>
          <w:szCs w:val="24"/>
        </w:rPr>
        <w:t>Officer throughout</w:t>
      </w:r>
      <w:r w:rsidR="2D90A609" w:rsidRPr="00110D48">
        <w:rPr>
          <w:rFonts w:ascii="Arial" w:hAnsi="Arial" w:cs="Arial"/>
          <w:sz w:val="24"/>
          <w:szCs w:val="24"/>
        </w:rPr>
        <w:t xml:space="preserve"> </w:t>
      </w:r>
      <w:r w:rsidR="135C288F" w:rsidRPr="00110D48">
        <w:rPr>
          <w:rFonts w:ascii="Arial" w:hAnsi="Arial" w:cs="Arial"/>
          <w:sz w:val="24"/>
          <w:szCs w:val="24"/>
        </w:rPr>
        <w:t>the process and appraise the senior manager of any issues where relevant. He/she</w:t>
      </w:r>
      <w:r w:rsidR="2D90A609" w:rsidRPr="00110D48">
        <w:rPr>
          <w:rFonts w:ascii="Arial" w:hAnsi="Arial" w:cs="Arial"/>
          <w:sz w:val="24"/>
          <w:szCs w:val="24"/>
        </w:rPr>
        <w:t xml:space="preserve"> </w:t>
      </w:r>
      <w:r w:rsidR="135C288F" w:rsidRPr="00110D48">
        <w:rPr>
          <w:rFonts w:ascii="Arial" w:hAnsi="Arial" w:cs="Arial"/>
          <w:sz w:val="24"/>
          <w:szCs w:val="24"/>
        </w:rPr>
        <w:t xml:space="preserve">should review the AP2 once completed. </w:t>
      </w:r>
    </w:p>
    <w:p w14:paraId="6A8CC206" w14:textId="77777777" w:rsidR="00DF41CA" w:rsidRPr="00110D48" w:rsidRDefault="00DF41CA" w:rsidP="00DF41CA">
      <w:pPr>
        <w:pStyle w:val="ListParagraph"/>
        <w:tabs>
          <w:tab w:val="left" w:pos="426"/>
        </w:tabs>
        <w:spacing w:after="160" w:line="259" w:lineRule="auto"/>
        <w:ind w:left="426" w:hanging="426"/>
        <w:rPr>
          <w:rFonts w:ascii="Arial" w:hAnsi="Arial" w:cs="Arial"/>
          <w:sz w:val="24"/>
          <w:szCs w:val="24"/>
        </w:rPr>
      </w:pPr>
    </w:p>
    <w:p w14:paraId="6A699B68" w14:textId="02D26486" w:rsidR="0019798F" w:rsidRDefault="5FA08DC7" w:rsidP="006D75A3">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 xml:space="preserve">9.9 </w:t>
      </w:r>
      <w:r w:rsidR="006D75A3">
        <w:rPr>
          <w:rFonts w:ascii="Arial" w:hAnsi="Arial" w:cs="Arial"/>
          <w:sz w:val="24"/>
          <w:szCs w:val="24"/>
        </w:rPr>
        <w:tab/>
      </w:r>
      <w:r w:rsidR="00EE0640">
        <w:rPr>
          <w:rFonts w:ascii="Arial" w:hAnsi="Arial" w:cs="Arial"/>
          <w:sz w:val="24"/>
          <w:szCs w:val="24"/>
        </w:rPr>
        <w:tab/>
      </w:r>
      <w:r w:rsidR="135C288F" w:rsidRPr="00110D48">
        <w:rPr>
          <w:rFonts w:ascii="Arial" w:hAnsi="Arial" w:cs="Arial"/>
          <w:sz w:val="24"/>
          <w:szCs w:val="24"/>
        </w:rPr>
        <w:t xml:space="preserve">The </w:t>
      </w:r>
      <w:r w:rsidR="07D7A90E" w:rsidRPr="00110D48">
        <w:rPr>
          <w:rFonts w:ascii="Arial" w:hAnsi="Arial" w:cs="Arial"/>
          <w:sz w:val="24"/>
          <w:szCs w:val="24"/>
        </w:rPr>
        <w:t>C</w:t>
      </w:r>
      <w:r w:rsidR="135C288F" w:rsidRPr="00110D48">
        <w:rPr>
          <w:rFonts w:ascii="Arial" w:hAnsi="Arial" w:cs="Arial"/>
          <w:sz w:val="24"/>
          <w:szCs w:val="24"/>
        </w:rPr>
        <w:t xml:space="preserve">ouncil </w:t>
      </w:r>
      <w:r w:rsidR="523F889C" w:rsidRPr="00110D48">
        <w:rPr>
          <w:rFonts w:ascii="Arial" w:hAnsi="Arial" w:cs="Arial"/>
          <w:sz w:val="24"/>
          <w:szCs w:val="24"/>
        </w:rPr>
        <w:t>O</w:t>
      </w:r>
      <w:r w:rsidR="135C288F" w:rsidRPr="00110D48">
        <w:rPr>
          <w:rFonts w:ascii="Arial" w:hAnsi="Arial" w:cs="Arial"/>
          <w:sz w:val="24"/>
          <w:szCs w:val="24"/>
        </w:rPr>
        <w:t xml:space="preserve">fficer, </w:t>
      </w:r>
      <w:r w:rsidR="2D90A609" w:rsidRPr="00110D48">
        <w:rPr>
          <w:rFonts w:ascii="Arial" w:hAnsi="Arial" w:cs="Arial"/>
          <w:sz w:val="24"/>
          <w:szCs w:val="24"/>
        </w:rPr>
        <w:t>T</w:t>
      </w:r>
      <w:r w:rsidR="135C288F" w:rsidRPr="00110D48">
        <w:rPr>
          <w:rFonts w:ascii="Arial" w:hAnsi="Arial" w:cs="Arial"/>
          <w:sz w:val="24"/>
          <w:szCs w:val="24"/>
        </w:rPr>
        <w:t xml:space="preserve">eam </w:t>
      </w:r>
      <w:r w:rsidR="2D90A609" w:rsidRPr="00110D48">
        <w:rPr>
          <w:rFonts w:ascii="Arial" w:hAnsi="Arial" w:cs="Arial"/>
          <w:sz w:val="24"/>
          <w:szCs w:val="24"/>
        </w:rPr>
        <w:t>M</w:t>
      </w:r>
      <w:r w:rsidR="135C288F" w:rsidRPr="00110D48">
        <w:rPr>
          <w:rFonts w:ascii="Arial" w:hAnsi="Arial" w:cs="Arial"/>
          <w:sz w:val="24"/>
          <w:szCs w:val="24"/>
        </w:rPr>
        <w:t xml:space="preserve">anager and </w:t>
      </w:r>
      <w:r w:rsidR="23AD32D6" w:rsidRPr="00110D48">
        <w:rPr>
          <w:rFonts w:ascii="Arial" w:hAnsi="Arial" w:cs="Arial"/>
          <w:sz w:val="24"/>
          <w:szCs w:val="24"/>
        </w:rPr>
        <w:t>Operational</w:t>
      </w:r>
      <w:r w:rsidR="135C288F" w:rsidRPr="00110D48">
        <w:rPr>
          <w:rFonts w:ascii="Arial" w:hAnsi="Arial" w:cs="Arial"/>
          <w:sz w:val="24"/>
          <w:szCs w:val="24"/>
        </w:rPr>
        <w:t xml:space="preserve"> manager should meet to discuss the outcome of the in</w:t>
      </w:r>
      <w:r w:rsidR="3DB7048D" w:rsidRPr="00110D48">
        <w:rPr>
          <w:rFonts w:ascii="Arial" w:hAnsi="Arial" w:cs="Arial"/>
          <w:sz w:val="24"/>
          <w:szCs w:val="24"/>
        </w:rPr>
        <w:t>quiry</w:t>
      </w:r>
      <w:r w:rsidR="135C288F" w:rsidRPr="00110D48">
        <w:rPr>
          <w:rFonts w:ascii="Arial" w:hAnsi="Arial" w:cs="Arial"/>
          <w:sz w:val="24"/>
          <w:szCs w:val="24"/>
        </w:rPr>
        <w:t xml:space="preserve"> </w:t>
      </w:r>
      <w:r w:rsidR="2D90A609" w:rsidRPr="00110D48">
        <w:rPr>
          <w:rFonts w:ascii="Arial" w:hAnsi="Arial" w:cs="Arial"/>
          <w:sz w:val="24"/>
          <w:szCs w:val="24"/>
        </w:rPr>
        <w:t xml:space="preserve">and the Council Officer's recommendations </w:t>
      </w:r>
      <w:r w:rsidR="135C288F" w:rsidRPr="00110D48">
        <w:rPr>
          <w:rFonts w:ascii="Arial" w:hAnsi="Arial" w:cs="Arial"/>
          <w:sz w:val="24"/>
          <w:szCs w:val="24"/>
        </w:rPr>
        <w:t xml:space="preserve">and </w:t>
      </w:r>
      <w:r w:rsidR="2D00E3EB" w:rsidRPr="00110D48">
        <w:rPr>
          <w:rFonts w:ascii="Arial" w:hAnsi="Arial" w:cs="Arial"/>
          <w:sz w:val="24"/>
          <w:szCs w:val="24"/>
        </w:rPr>
        <w:t>agree further</w:t>
      </w:r>
      <w:r w:rsidR="135C288F" w:rsidRPr="00110D48">
        <w:rPr>
          <w:rFonts w:ascii="Arial" w:hAnsi="Arial" w:cs="Arial"/>
          <w:sz w:val="24"/>
          <w:szCs w:val="24"/>
        </w:rPr>
        <w:t xml:space="preserve"> actions. </w:t>
      </w:r>
    </w:p>
    <w:p w14:paraId="34A9611E" w14:textId="77777777" w:rsidR="00DF41CA" w:rsidRPr="00110D48" w:rsidRDefault="00DF41CA" w:rsidP="00DF41CA">
      <w:pPr>
        <w:pStyle w:val="ListParagraph"/>
        <w:tabs>
          <w:tab w:val="left" w:pos="426"/>
        </w:tabs>
        <w:spacing w:after="160" w:line="259" w:lineRule="auto"/>
        <w:ind w:left="426" w:hanging="426"/>
        <w:rPr>
          <w:rFonts w:ascii="Arial" w:hAnsi="Arial" w:cs="Arial"/>
          <w:sz w:val="24"/>
          <w:szCs w:val="24"/>
        </w:rPr>
      </w:pPr>
    </w:p>
    <w:p w14:paraId="1A57CBAE" w14:textId="5C671962" w:rsidR="00F27E05" w:rsidRDefault="006A55C5" w:rsidP="006D75A3">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 xml:space="preserve">9.10 </w:t>
      </w:r>
      <w:r w:rsidR="006D75A3">
        <w:rPr>
          <w:rFonts w:ascii="Arial" w:hAnsi="Arial" w:cs="Arial"/>
          <w:sz w:val="24"/>
          <w:szCs w:val="24"/>
        </w:rPr>
        <w:tab/>
      </w:r>
      <w:r w:rsidR="0019798F" w:rsidRPr="00110D48">
        <w:rPr>
          <w:rFonts w:ascii="Arial" w:hAnsi="Arial" w:cs="Arial"/>
          <w:sz w:val="24"/>
          <w:szCs w:val="24"/>
        </w:rPr>
        <w:t>If no further action or alternative action to a Case Conference is agreed</w:t>
      </w:r>
      <w:r w:rsidR="006F0992" w:rsidRPr="00110D48">
        <w:rPr>
          <w:rFonts w:ascii="Arial" w:hAnsi="Arial" w:cs="Arial"/>
          <w:sz w:val="24"/>
          <w:szCs w:val="24"/>
        </w:rPr>
        <w:t>,</w:t>
      </w:r>
      <w:r w:rsidR="0019798F" w:rsidRPr="00110D48">
        <w:rPr>
          <w:rFonts w:ascii="Arial" w:hAnsi="Arial" w:cs="Arial"/>
          <w:sz w:val="24"/>
          <w:szCs w:val="24"/>
        </w:rPr>
        <w:t xml:space="preserve"> the </w:t>
      </w:r>
      <w:r w:rsidR="002E6AB2" w:rsidRPr="00110D48">
        <w:rPr>
          <w:rFonts w:ascii="Arial" w:hAnsi="Arial" w:cs="Arial"/>
          <w:sz w:val="24"/>
          <w:szCs w:val="24"/>
        </w:rPr>
        <w:t>reasons and</w:t>
      </w:r>
      <w:r w:rsidR="0019798F" w:rsidRPr="00110D48">
        <w:rPr>
          <w:rFonts w:ascii="Arial" w:hAnsi="Arial" w:cs="Arial"/>
          <w:sz w:val="24"/>
          <w:szCs w:val="24"/>
        </w:rPr>
        <w:t xml:space="preserve"> </w:t>
      </w:r>
      <w:r w:rsidR="006F0992" w:rsidRPr="00110D48">
        <w:rPr>
          <w:rFonts w:ascii="Arial" w:hAnsi="Arial" w:cs="Arial"/>
          <w:sz w:val="24"/>
          <w:szCs w:val="24"/>
        </w:rPr>
        <w:t xml:space="preserve">for this and </w:t>
      </w:r>
      <w:r w:rsidR="006171F0" w:rsidRPr="00110D48">
        <w:rPr>
          <w:rFonts w:ascii="Arial" w:hAnsi="Arial" w:cs="Arial"/>
          <w:sz w:val="24"/>
          <w:szCs w:val="24"/>
        </w:rPr>
        <w:t>future</w:t>
      </w:r>
      <w:r w:rsidR="0019798F" w:rsidRPr="00110D48">
        <w:rPr>
          <w:rFonts w:ascii="Arial" w:hAnsi="Arial" w:cs="Arial"/>
          <w:sz w:val="24"/>
          <w:szCs w:val="24"/>
        </w:rPr>
        <w:t xml:space="preserve"> should be recorded clearly </w:t>
      </w:r>
      <w:r w:rsidR="009F008E" w:rsidRPr="00110D48">
        <w:rPr>
          <w:rFonts w:ascii="Arial" w:hAnsi="Arial" w:cs="Arial"/>
          <w:sz w:val="24"/>
          <w:szCs w:val="24"/>
        </w:rPr>
        <w:t>on the Chronology</w:t>
      </w:r>
      <w:r w:rsidR="00603B3D" w:rsidRPr="00110D48">
        <w:rPr>
          <w:rFonts w:ascii="Arial" w:hAnsi="Arial" w:cs="Arial"/>
          <w:sz w:val="24"/>
          <w:szCs w:val="24"/>
        </w:rPr>
        <w:t xml:space="preserve"> section in</w:t>
      </w:r>
      <w:r w:rsidR="0019798F" w:rsidRPr="00110D48">
        <w:rPr>
          <w:rFonts w:ascii="Arial" w:hAnsi="Arial" w:cs="Arial"/>
          <w:sz w:val="24"/>
          <w:szCs w:val="24"/>
        </w:rPr>
        <w:t xml:space="preserve"> </w:t>
      </w:r>
      <w:r w:rsidR="006171F0" w:rsidRPr="00110D48">
        <w:rPr>
          <w:rFonts w:ascii="Arial" w:hAnsi="Arial" w:cs="Arial"/>
          <w:sz w:val="24"/>
          <w:szCs w:val="24"/>
        </w:rPr>
        <w:t>Eclipse</w:t>
      </w:r>
      <w:r w:rsidR="00C741F9" w:rsidRPr="00110D48">
        <w:rPr>
          <w:rFonts w:ascii="Arial" w:hAnsi="Arial" w:cs="Arial"/>
          <w:sz w:val="24"/>
          <w:szCs w:val="24"/>
        </w:rPr>
        <w:t xml:space="preserve"> and authorised </w:t>
      </w:r>
      <w:r w:rsidR="30004D9C" w:rsidRPr="00110D48">
        <w:rPr>
          <w:rFonts w:ascii="Arial" w:hAnsi="Arial" w:cs="Arial"/>
          <w:sz w:val="24"/>
          <w:szCs w:val="24"/>
        </w:rPr>
        <w:t>by the</w:t>
      </w:r>
      <w:r w:rsidR="00BE6618" w:rsidRPr="00110D48">
        <w:rPr>
          <w:rFonts w:ascii="Arial" w:hAnsi="Arial" w:cs="Arial"/>
          <w:sz w:val="24"/>
          <w:szCs w:val="24"/>
        </w:rPr>
        <w:t xml:space="preserve"> Operational </w:t>
      </w:r>
      <w:r w:rsidR="1ADFB5B3" w:rsidRPr="00110D48">
        <w:rPr>
          <w:rFonts w:ascii="Arial" w:hAnsi="Arial" w:cs="Arial"/>
          <w:sz w:val="24"/>
          <w:szCs w:val="24"/>
        </w:rPr>
        <w:t>Manager.</w:t>
      </w:r>
      <w:r w:rsidR="0019798F" w:rsidRPr="00110D48">
        <w:rPr>
          <w:rFonts w:ascii="Arial" w:hAnsi="Arial" w:cs="Arial"/>
          <w:sz w:val="24"/>
          <w:szCs w:val="24"/>
        </w:rPr>
        <w:t xml:space="preserve"> </w:t>
      </w:r>
    </w:p>
    <w:p w14:paraId="74BAA24D" w14:textId="77777777" w:rsidR="00DF41CA" w:rsidRPr="00110D48" w:rsidRDefault="00DF41CA" w:rsidP="00DF41CA">
      <w:pPr>
        <w:pStyle w:val="ListParagraph"/>
        <w:tabs>
          <w:tab w:val="left" w:pos="426"/>
        </w:tabs>
        <w:spacing w:after="160" w:line="259" w:lineRule="auto"/>
        <w:ind w:left="426" w:hanging="426"/>
        <w:rPr>
          <w:rFonts w:ascii="Arial" w:hAnsi="Arial" w:cs="Arial"/>
          <w:sz w:val="24"/>
          <w:szCs w:val="24"/>
        </w:rPr>
      </w:pPr>
    </w:p>
    <w:p w14:paraId="707BC237" w14:textId="7A45A0FD" w:rsidR="0019798F" w:rsidRPr="00110D48" w:rsidRDefault="006A55C5" w:rsidP="006D75A3">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lastRenderedPageBreak/>
        <w:t>9.11</w:t>
      </w:r>
      <w:r w:rsidR="006D75A3">
        <w:rPr>
          <w:rFonts w:ascii="Arial" w:hAnsi="Arial" w:cs="Arial"/>
          <w:sz w:val="24"/>
          <w:szCs w:val="24"/>
        </w:rPr>
        <w:tab/>
      </w:r>
      <w:r w:rsidR="00F27E05" w:rsidRPr="00110D48">
        <w:rPr>
          <w:rFonts w:ascii="Arial" w:hAnsi="Arial" w:cs="Arial"/>
          <w:sz w:val="24"/>
          <w:szCs w:val="24"/>
        </w:rPr>
        <w:t xml:space="preserve">The </w:t>
      </w:r>
      <w:r w:rsidR="00495497" w:rsidRPr="00110D48">
        <w:rPr>
          <w:rFonts w:ascii="Arial" w:hAnsi="Arial" w:cs="Arial"/>
          <w:sz w:val="24"/>
          <w:szCs w:val="24"/>
        </w:rPr>
        <w:t xml:space="preserve">ASP classification should be </w:t>
      </w:r>
      <w:r w:rsidR="00975B5A" w:rsidRPr="00110D48">
        <w:rPr>
          <w:rFonts w:ascii="Arial" w:hAnsi="Arial" w:cs="Arial"/>
          <w:sz w:val="24"/>
          <w:szCs w:val="24"/>
        </w:rPr>
        <w:t>removed. The</w:t>
      </w:r>
      <w:r w:rsidR="001951F8" w:rsidRPr="00110D48">
        <w:rPr>
          <w:rFonts w:ascii="Arial" w:hAnsi="Arial" w:cs="Arial"/>
          <w:sz w:val="24"/>
          <w:szCs w:val="24"/>
        </w:rPr>
        <w:t xml:space="preserve"> Team manager will approve the S4 inquiry </w:t>
      </w:r>
      <w:r w:rsidR="0032336A" w:rsidRPr="00110D48">
        <w:rPr>
          <w:rFonts w:ascii="Arial" w:hAnsi="Arial" w:cs="Arial"/>
          <w:sz w:val="24"/>
          <w:szCs w:val="24"/>
        </w:rPr>
        <w:t>worklist,</w:t>
      </w:r>
      <w:r w:rsidR="001951F8" w:rsidRPr="00110D48">
        <w:rPr>
          <w:rFonts w:ascii="Arial" w:hAnsi="Arial" w:cs="Arial"/>
          <w:sz w:val="24"/>
          <w:szCs w:val="24"/>
        </w:rPr>
        <w:t xml:space="preserve"> and the ASP classification should be ended. </w:t>
      </w:r>
    </w:p>
    <w:bookmarkEnd w:id="33"/>
    <w:p w14:paraId="1EED9FB4" w14:textId="77777777" w:rsidR="00E95884" w:rsidRDefault="00E95884" w:rsidP="00110D48">
      <w:pPr>
        <w:rPr>
          <w:rFonts w:ascii="Arial" w:hAnsi="Arial" w:cs="Arial"/>
          <w:b/>
          <w:bCs/>
          <w:sz w:val="24"/>
          <w:szCs w:val="24"/>
        </w:rPr>
      </w:pPr>
    </w:p>
    <w:p w14:paraId="36814D63" w14:textId="77777777" w:rsidR="00E95884" w:rsidRDefault="00E95884" w:rsidP="00110D48">
      <w:pPr>
        <w:rPr>
          <w:rFonts w:ascii="Arial" w:hAnsi="Arial" w:cs="Arial"/>
          <w:b/>
          <w:bCs/>
          <w:sz w:val="24"/>
          <w:szCs w:val="24"/>
        </w:rPr>
      </w:pPr>
    </w:p>
    <w:p w14:paraId="3371FE37" w14:textId="2F0B1F02" w:rsidR="006171F0" w:rsidRPr="00110D48" w:rsidRDefault="00B34C03" w:rsidP="006D75A3">
      <w:pPr>
        <w:ind w:left="720" w:hanging="720"/>
        <w:rPr>
          <w:rFonts w:ascii="Arial" w:hAnsi="Arial" w:cs="Arial"/>
          <w:sz w:val="24"/>
          <w:szCs w:val="24"/>
        </w:rPr>
      </w:pPr>
      <w:r w:rsidRPr="00110D48">
        <w:rPr>
          <w:rFonts w:ascii="Arial" w:hAnsi="Arial" w:cs="Arial"/>
          <w:b/>
          <w:bCs/>
          <w:sz w:val="24"/>
          <w:szCs w:val="24"/>
        </w:rPr>
        <w:t>10</w:t>
      </w:r>
      <w:r w:rsidR="006F0992" w:rsidRPr="00110D48">
        <w:rPr>
          <w:rFonts w:ascii="Arial" w:hAnsi="Arial" w:cs="Arial"/>
          <w:b/>
          <w:bCs/>
          <w:sz w:val="24"/>
          <w:szCs w:val="24"/>
        </w:rPr>
        <w:t xml:space="preserve">. </w:t>
      </w:r>
      <w:r w:rsidR="006D75A3">
        <w:rPr>
          <w:rFonts w:ascii="Arial" w:hAnsi="Arial" w:cs="Arial"/>
          <w:b/>
          <w:bCs/>
          <w:sz w:val="24"/>
          <w:szCs w:val="24"/>
        </w:rPr>
        <w:tab/>
      </w:r>
      <w:r w:rsidR="083A765A" w:rsidRPr="00110D48">
        <w:rPr>
          <w:rFonts w:ascii="Arial" w:hAnsi="Arial" w:cs="Arial"/>
          <w:b/>
          <w:bCs/>
          <w:sz w:val="24"/>
          <w:szCs w:val="24"/>
        </w:rPr>
        <w:t xml:space="preserve">Adult </w:t>
      </w:r>
      <w:r w:rsidR="00782380" w:rsidRPr="00110D48">
        <w:rPr>
          <w:rFonts w:ascii="Arial" w:hAnsi="Arial" w:cs="Arial"/>
          <w:b/>
          <w:bCs/>
          <w:sz w:val="24"/>
          <w:szCs w:val="24"/>
        </w:rPr>
        <w:t xml:space="preserve">Support &amp; </w:t>
      </w:r>
      <w:r w:rsidR="083A765A" w:rsidRPr="00110D48">
        <w:rPr>
          <w:rFonts w:ascii="Arial" w:hAnsi="Arial" w:cs="Arial"/>
          <w:b/>
          <w:bCs/>
          <w:sz w:val="24"/>
          <w:szCs w:val="24"/>
        </w:rPr>
        <w:t xml:space="preserve">Protection </w:t>
      </w:r>
      <w:r w:rsidR="1B2BFC40" w:rsidRPr="00110D48">
        <w:rPr>
          <w:rFonts w:ascii="Arial" w:hAnsi="Arial" w:cs="Arial"/>
          <w:b/>
          <w:bCs/>
          <w:sz w:val="24"/>
          <w:szCs w:val="24"/>
        </w:rPr>
        <w:t>(ASP</w:t>
      </w:r>
      <w:r w:rsidR="00782380" w:rsidRPr="00110D48">
        <w:rPr>
          <w:rFonts w:ascii="Arial" w:hAnsi="Arial" w:cs="Arial"/>
          <w:b/>
          <w:bCs/>
          <w:sz w:val="24"/>
          <w:szCs w:val="24"/>
        </w:rPr>
        <w:t xml:space="preserve">) </w:t>
      </w:r>
      <w:r w:rsidR="083A765A" w:rsidRPr="00110D48">
        <w:rPr>
          <w:rFonts w:ascii="Arial" w:hAnsi="Arial" w:cs="Arial"/>
          <w:b/>
          <w:bCs/>
          <w:sz w:val="24"/>
          <w:szCs w:val="24"/>
        </w:rPr>
        <w:t>Case Conferences, Core Groups and Reviews</w:t>
      </w:r>
      <w:r w:rsidR="083A765A" w:rsidRPr="00110D48">
        <w:rPr>
          <w:rFonts w:ascii="Arial" w:hAnsi="Arial" w:cs="Arial"/>
          <w:sz w:val="24"/>
          <w:szCs w:val="24"/>
        </w:rPr>
        <w:t>.</w:t>
      </w:r>
    </w:p>
    <w:p w14:paraId="0EEC7A3E" w14:textId="58B152A3" w:rsidR="006171F0" w:rsidRDefault="00D27390" w:rsidP="006D75A3">
      <w:pPr>
        <w:pStyle w:val="ListParagraph"/>
        <w:tabs>
          <w:tab w:val="left" w:pos="426"/>
        </w:tabs>
        <w:spacing w:after="160" w:line="259" w:lineRule="auto"/>
        <w:ind w:hanging="720"/>
        <w:rPr>
          <w:rFonts w:ascii="Arial" w:hAnsi="Arial" w:cs="Arial"/>
          <w:sz w:val="24"/>
          <w:szCs w:val="24"/>
        </w:rPr>
      </w:pPr>
      <w:r w:rsidRPr="00110D48">
        <w:rPr>
          <w:rFonts w:ascii="Arial" w:hAnsi="Arial" w:cs="Arial"/>
          <w:sz w:val="24"/>
          <w:szCs w:val="24"/>
        </w:rPr>
        <w:t>10</w:t>
      </w:r>
      <w:r w:rsidR="00EC7507" w:rsidRPr="00110D48">
        <w:rPr>
          <w:rFonts w:ascii="Arial" w:hAnsi="Arial" w:cs="Arial"/>
          <w:sz w:val="24"/>
          <w:szCs w:val="24"/>
        </w:rPr>
        <w:t xml:space="preserve">.1 </w:t>
      </w:r>
      <w:r w:rsidR="006D75A3">
        <w:rPr>
          <w:rFonts w:ascii="Arial" w:hAnsi="Arial" w:cs="Arial"/>
          <w:sz w:val="24"/>
          <w:szCs w:val="24"/>
        </w:rPr>
        <w:tab/>
      </w:r>
      <w:r w:rsidR="00EC7507" w:rsidRPr="00110D48">
        <w:rPr>
          <w:rFonts w:ascii="Arial" w:hAnsi="Arial" w:cs="Arial"/>
          <w:sz w:val="24"/>
          <w:szCs w:val="24"/>
        </w:rPr>
        <w:t>An</w:t>
      </w:r>
      <w:r w:rsidR="006F0992" w:rsidRPr="00110D48">
        <w:rPr>
          <w:rFonts w:ascii="Arial" w:hAnsi="Arial" w:cs="Arial"/>
          <w:sz w:val="24"/>
          <w:szCs w:val="24"/>
        </w:rPr>
        <w:t xml:space="preserve"> Adult </w:t>
      </w:r>
      <w:r w:rsidR="00782380" w:rsidRPr="00110D48">
        <w:rPr>
          <w:rFonts w:ascii="Arial" w:hAnsi="Arial" w:cs="Arial"/>
          <w:sz w:val="24"/>
          <w:szCs w:val="24"/>
        </w:rPr>
        <w:t xml:space="preserve">Support &amp; </w:t>
      </w:r>
      <w:r w:rsidR="006F0992" w:rsidRPr="00110D48">
        <w:rPr>
          <w:rFonts w:ascii="Arial" w:hAnsi="Arial" w:cs="Arial"/>
          <w:sz w:val="24"/>
          <w:szCs w:val="24"/>
        </w:rPr>
        <w:t xml:space="preserve">Protection </w:t>
      </w:r>
      <w:r w:rsidR="00F3258A" w:rsidRPr="00110D48">
        <w:rPr>
          <w:rFonts w:ascii="Arial" w:hAnsi="Arial" w:cs="Arial"/>
          <w:sz w:val="24"/>
          <w:szCs w:val="24"/>
        </w:rPr>
        <w:t>C</w:t>
      </w:r>
      <w:r w:rsidR="006F0992" w:rsidRPr="00110D48">
        <w:rPr>
          <w:rFonts w:ascii="Arial" w:hAnsi="Arial" w:cs="Arial"/>
          <w:sz w:val="24"/>
          <w:szCs w:val="24"/>
        </w:rPr>
        <w:t xml:space="preserve">ase </w:t>
      </w:r>
      <w:r w:rsidR="00F3258A" w:rsidRPr="00110D48">
        <w:rPr>
          <w:rFonts w:ascii="Arial" w:hAnsi="Arial" w:cs="Arial"/>
          <w:sz w:val="24"/>
          <w:szCs w:val="24"/>
        </w:rPr>
        <w:t>C</w:t>
      </w:r>
      <w:r w:rsidR="006F0992" w:rsidRPr="00110D48">
        <w:rPr>
          <w:rFonts w:ascii="Arial" w:hAnsi="Arial" w:cs="Arial"/>
          <w:sz w:val="24"/>
          <w:szCs w:val="24"/>
        </w:rPr>
        <w:t xml:space="preserve">onference is a multi-disciplinary, inter-agency meeting which is called by Social Work to share information and make decisions about an adult at </w:t>
      </w:r>
      <w:r w:rsidR="6F140BAF" w:rsidRPr="00110D48">
        <w:rPr>
          <w:rFonts w:ascii="Arial" w:hAnsi="Arial" w:cs="Arial"/>
          <w:sz w:val="24"/>
          <w:szCs w:val="24"/>
        </w:rPr>
        <w:t>risk in</w:t>
      </w:r>
      <w:r w:rsidR="006F0992" w:rsidRPr="00110D48">
        <w:rPr>
          <w:rFonts w:ascii="Arial" w:hAnsi="Arial" w:cs="Arial"/>
          <w:sz w:val="24"/>
          <w:szCs w:val="24"/>
        </w:rPr>
        <w:t xml:space="preserve"> cases where harm has occurred or is suspected. </w:t>
      </w:r>
    </w:p>
    <w:p w14:paraId="2A293133" w14:textId="77777777" w:rsidR="009C1A40" w:rsidRPr="00110D48" w:rsidRDefault="009C1A40" w:rsidP="00E95884">
      <w:pPr>
        <w:pStyle w:val="ListParagraph"/>
        <w:tabs>
          <w:tab w:val="left" w:pos="426"/>
        </w:tabs>
        <w:spacing w:after="160" w:line="259" w:lineRule="auto"/>
        <w:ind w:left="426" w:hanging="426"/>
        <w:rPr>
          <w:rFonts w:ascii="Arial" w:hAnsi="Arial" w:cs="Arial"/>
          <w:sz w:val="24"/>
          <w:szCs w:val="24"/>
        </w:rPr>
      </w:pPr>
    </w:p>
    <w:p w14:paraId="1EF67C95" w14:textId="07316368" w:rsidR="006171F0" w:rsidRPr="006D75A3" w:rsidRDefault="7BFC0444" w:rsidP="006D75A3">
      <w:pPr>
        <w:pStyle w:val="ListParagraph"/>
        <w:numPr>
          <w:ilvl w:val="0"/>
          <w:numId w:val="6"/>
        </w:numPr>
        <w:spacing w:after="160" w:line="259" w:lineRule="auto"/>
        <w:ind w:left="1418"/>
        <w:rPr>
          <w:rFonts w:ascii="Arial" w:hAnsi="Arial" w:cs="Arial"/>
          <w:sz w:val="24"/>
          <w:szCs w:val="24"/>
        </w:rPr>
      </w:pPr>
      <w:r w:rsidRPr="006D75A3">
        <w:rPr>
          <w:rFonts w:ascii="Arial" w:hAnsi="Arial" w:cs="Arial"/>
          <w:sz w:val="24"/>
          <w:szCs w:val="24"/>
        </w:rPr>
        <w:t>A</w:t>
      </w:r>
      <w:r w:rsidR="1C7E36CF" w:rsidRPr="006D75A3">
        <w:rPr>
          <w:rFonts w:ascii="Arial" w:hAnsi="Arial" w:cs="Arial"/>
          <w:sz w:val="24"/>
          <w:szCs w:val="24"/>
        </w:rPr>
        <w:t xml:space="preserve">n </w:t>
      </w:r>
      <w:r w:rsidR="6F92B8D6" w:rsidRPr="006D75A3">
        <w:rPr>
          <w:rFonts w:ascii="Arial" w:hAnsi="Arial" w:cs="Arial"/>
          <w:sz w:val="24"/>
          <w:szCs w:val="24"/>
        </w:rPr>
        <w:t>ASP</w:t>
      </w:r>
      <w:r w:rsidR="1C7E36CF" w:rsidRPr="006D75A3">
        <w:rPr>
          <w:rFonts w:ascii="Arial" w:hAnsi="Arial" w:cs="Arial"/>
          <w:sz w:val="24"/>
          <w:szCs w:val="24"/>
        </w:rPr>
        <w:t xml:space="preserve"> </w:t>
      </w:r>
      <w:r w:rsidR="607AD94E" w:rsidRPr="006D75A3">
        <w:rPr>
          <w:rFonts w:ascii="Arial" w:hAnsi="Arial" w:cs="Arial"/>
          <w:sz w:val="24"/>
          <w:szCs w:val="24"/>
        </w:rPr>
        <w:t>C</w:t>
      </w:r>
      <w:r w:rsidR="1C7E36CF" w:rsidRPr="006D75A3">
        <w:rPr>
          <w:rFonts w:ascii="Arial" w:hAnsi="Arial" w:cs="Arial"/>
          <w:sz w:val="24"/>
          <w:szCs w:val="24"/>
        </w:rPr>
        <w:t xml:space="preserve">ase </w:t>
      </w:r>
      <w:r w:rsidR="607AD94E" w:rsidRPr="006D75A3">
        <w:rPr>
          <w:rFonts w:ascii="Arial" w:hAnsi="Arial" w:cs="Arial"/>
          <w:sz w:val="24"/>
          <w:szCs w:val="24"/>
        </w:rPr>
        <w:t>C</w:t>
      </w:r>
      <w:r w:rsidR="1C7E36CF" w:rsidRPr="006D75A3">
        <w:rPr>
          <w:rFonts w:ascii="Arial" w:hAnsi="Arial" w:cs="Arial"/>
          <w:sz w:val="24"/>
          <w:szCs w:val="24"/>
        </w:rPr>
        <w:t>onference should take place within 20</w:t>
      </w:r>
      <w:r w:rsidR="2C900943" w:rsidRPr="006D75A3">
        <w:rPr>
          <w:rFonts w:ascii="Arial" w:hAnsi="Arial" w:cs="Arial"/>
          <w:sz w:val="24"/>
          <w:szCs w:val="24"/>
        </w:rPr>
        <w:t xml:space="preserve"> </w:t>
      </w:r>
      <w:r w:rsidR="1C7E36CF" w:rsidRPr="006D75A3">
        <w:rPr>
          <w:rFonts w:ascii="Arial" w:hAnsi="Arial" w:cs="Arial"/>
          <w:sz w:val="24"/>
          <w:szCs w:val="24"/>
        </w:rPr>
        <w:t>working days of the</w:t>
      </w:r>
      <w:r w:rsidR="5ECF0085" w:rsidRPr="006D75A3">
        <w:rPr>
          <w:rFonts w:ascii="Arial" w:hAnsi="Arial" w:cs="Arial"/>
          <w:sz w:val="24"/>
          <w:szCs w:val="24"/>
        </w:rPr>
        <w:t xml:space="preserve"> </w:t>
      </w:r>
      <w:r w:rsidR="1C7E36CF" w:rsidRPr="006D75A3">
        <w:rPr>
          <w:rFonts w:ascii="Arial" w:hAnsi="Arial" w:cs="Arial"/>
          <w:sz w:val="24"/>
          <w:szCs w:val="24"/>
        </w:rPr>
        <w:t xml:space="preserve">decision to proceed to </w:t>
      </w:r>
      <w:r w:rsidR="5CE327CC" w:rsidRPr="006D75A3">
        <w:rPr>
          <w:rFonts w:ascii="Arial" w:hAnsi="Arial" w:cs="Arial"/>
          <w:sz w:val="24"/>
          <w:szCs w:val="24"/>
        </w:rPr>
        <w:t xml:space="preserve">an </w:t>
      </w:r>
      <w:r w:rsidR="12745047" w:rsidRPr="006D75A3">
        <w:rPr>
          <w:rFonts w:ascii="Arial" w:hAnsi="Arial" w:cs="Arial"/>
          <w:sz w:val="24"/>
          <w:szCs w:val="24"/>
        </w:rPr>
        <w:t>in</w:t>
      </w:r>
      <w:r w:rsidR="23739DB0" w:rsidRPr="006D75A3">
        <w:rPr>
          <w:rFonts w:ascii="Arial" w:hAnsi="Arial" w:cs="Arial"/>
          <w:sz w:val="24"/>
          <w:szCs w:val="24"/>
        </w:rPr>
        <w:t>quiry</w:t>
      </w:r>
      <w:r w:rsidR="12745047" w:rsidRPr="006D75A3">
        <w:rPr>
          <w:rFonts w:ascii="Arial" w:hAnsi="Arial" w:cs="Arial"/>
          <w:sz w:val="24"/>
          <w:szCs w:val="24"/>
        </w:rPr>
        <w:t xml:space="preserve">. </w:t>
      </w:r>
      <w:r w:rsidR="7E90067F" w:rsidRPr="006D75A3">
        <w:rPr>
          <w:rFonts w:ascii="Arial" w:hAnsi="Arial" w:cs="Arial"/>
          <w:sz w:val="24"/>
          <w:szCs w:val="24"/>
        </w:rPr>
        <w:t>Inquiries</w:t>
      </w:r>
      <w:r w:rsidR="12745047" w:rsidRPr="006D75A3">
        <w:rPr>
          <w:rFonts w:ascii="Arial" w:hAnsi="Arial" w:cs="Arial"/>
          <w:sz w:val="24"/>
          <w:szCs w:val="24"/>
        </w:rPr>
        <w:t>, including</w:t>
      </w:r>
      <w:r w:rsidR="1C7E36CF" w:rsidRPr="006D75A3">
        <w:rPr>
          <w:rFonts w:ascii="Arial" w:hAnsi="Arial" w:cs="Arial"/>
          <w:sz w:val="24"/>
          <w:szCs w:val="24"/>
        </w:rPr>
        <w:t xml:space="preserve"> a risk assessment should</w:t>
      </w:r>
      <w:r w:rsidR="5ECF0085" w:rsidRPr="006D75A3">
        <w:rPr>
          <w:rFonts w:ascii="Arial" w:hAnsi="Arial" w:cs="Arial"/>
          <w:sz w:val="24"/>
          <w:szCs w:val="24"/>
        </w:rPr>
        <w:t xml:space="preserve"> </w:t>
      </w:r>
      <w:r w:rsidR="1C7E36CF" w:rsidRPr="006D75A3">
        <w:rPr>
          <w:rFonts w:ascii="Arial" w:hAnsi="Arial" w:cs="Arial"/>
          <w:sz w:val="24"/>
          <w:szCs w:val="24"/>
        </w:rPr>
        <w:t xml:space="preserve">be recorded on </w:t>
      </w:r>
      <w:r w:rsidR="76F932C1" w:rsidRPr="006D75A3">
        <w:rPr>
          <w:rFonts w:ascii="Arial" w:hAnsi="Arial" w:cs="Arial"/>
          <w:sz w:val="24"/>
          <w:szCs w:val="24"/>
        </w:rPr>
        <w:t>the risk assessment document</w:t>
      </w:r>
      <w:r w:rsidR="1C7E36CF" w:rsidRPr="006D75A3">
        <w:rPr>
          <w:rFonts w:ascii="Arial" w:hAnsi="Arial" w:cs="Arial"/>
          <w:sz w:val="24"/>
          <w:szCs w:val="24"/>
        </w:rPr>
        <w:t xml:space="preserve"> and completed at least </w:t>
      </w:r>
      <w:r w:rsidR="12745047" w:rsidRPr="006D75A3">
        <w:rPr>
          <w:rFonts w:ascii="Arial" w:hAnsi="Arial" w:cs="Arial"/>
          <w:sz w:val="24"/>
          <w:szCs w:val="24"/>
        </w:rPr>
        <w:t>2</w:t>
      </w:r>
      <w:r w:rsidR="1C7E36CF" w:rsidRPr="006D75A3">
        <w:rPr>
          <w:rFonts w:ascii="Arial" w:hAnsi="Arial" w:cs="Arial"/>
          <w:sz w:val="24"/>
          <w:szCs w:val="24"/>
        </w:rPr>
        <w:t xml:space="preserve"> working days before the case</w:t>
      </w:r>
      <w:r w:rsidR="5ECF0085" w:rsidRPr="006D75A3">
        <w:rPr>
          <w:rFonts w:ascii="Arial" w:hAnsi="Arial" w:cs="Arial"/>
          <w:sz w:val="24"/>
          <w:szCs w:val="24"/>
        </w:rPr>
        <w:t xml:space="preserve"> </w:t>
      </w:r>
      <w:r w:rsidR="1C7E36CF" w:rsidRPr="006D75A3">
        <w:rPr>
          <w:rFonts w:ascii="Arial" w:hAnsi="Arial" w:cs="Arial"/>
          <w:sz w:val="24"/>
          <w:szCs w:val="24"/>
        </w:rPr>
        <w:t>conference.</w:t>
      </w:r>
    </w:p>
    <w:p w14:paraId="57F30704" w14:textId="43288ED3" w:rsidR="006F0992" w:rsidRPr="006D75A3" w:rsidRDefault="1134288A" w:rsidP="006D75A3">
      <w:pPr>
        <w:pStyle w:val="ListParagraph"/>
        <w:numPr>
          <w:ilvl w:val="0"/>
          <w:numId w:val="6"/>
        </w:numPr>
        <w:spacing w:after="160" w:line="259" w:lineRule="auto"/>
        <w:ind w:left="1418"/>
        <w:rPr>
          <w:rFonts w:ascii="Arial" w:hAnsi="Arial" w:cs="Arial"/>
          <w:sz w:val="24"/>
          <w:szCs w:val="24"/>
        </w:rPr>
      </w:pPr>
      <w:r w:rsidRPr="006D75A3">
        <w:rPr>
          <w:rFonts w:ascii="Arial" w:hAnsi="Arial" w:cs="Arial"/>
          <w:sz w:val="24"/>
          <w:szCs w:val="24"/>
        </w:rPr>
        <w:t>If the in</w:t>
      </w:r>
      <w:r w:rsidR="5FE9649B" w:rsidRPr="006D75A3">
        <w:rPr>
          <w:rFonts w:ascii="Arial" w:hAnsi="Arial" w:cs="Arial"/>
          <w:sz w:val="24"/>
          <w:szCs w:val="24"/>
        </w:rPr>
        <w:t xml:space="preserve">quiry </w:t>
      </w:r>
      <w:r w:rsidRPr="006D75A3">
        <w:rPr>
          <w:rFonts w:ascii="Arial" w:hAnsi="Arial" w:cs="Arial"/>
          <w:sz w:val="24"/>
          <w:szCs w:val="24"/>
        </w:rPr>
        <w:t>is protracted the reason for delay should be noted on</w:t>
      </w:r>
      <w:r w:rsidR="36F29709" w:rsidRPr="006D75A3">
        <w:rPr>
          <w:rFonts w:ascii="Arial" w:hAnsi="Arial" w:cs="Arial"/>
          <w:sz w:val="24"/>
          <w:szCs w:val="24"/>
        </w:rPr>
        <w:t xml:space="preserve"> </w:t>
      </w:r>
      <w:r w:rsidR="7BFC0444" w:rsidRPr="006D75A3">
        <w:rPr>
          <w:rFonts w:ascii="Arial" w:hAnsi="Arial" w:cs="Arial"/>
          <w:sz w:val="24"/>
          <w:szCs w:val="24"/>
        </w:rPr>
        <w:t>Eclipse</w:t>
      </w:r>
      <w:r w:rsidR="12745047" w:rsidRPr="006D75A3">
        <w:rPr>
          <w:rFonts w:ascii="Arial" w:hAnsi="Arial" w:cs="Arial"/>
          <w:sz w:val="24"/>
          <w:szCs w:val="24"/>
        </w:rPr>
        <w:t>.</w:t>
      </w:r>
      <w:r w:rsidR="4DF230A3" w:rsidRPr="006D75A3">
        <w:rPr>
          <w:rFonts w:ascii="Arial" w:hAnsi="Arial" w:cs="Arial"/>
          <w:sz w:val="24"/>
          <w:szCs w:val="24"/>
        </w:rPr>
        <w:t xml:space="preserve"> </w:t>
      </w:r>
      <w:r w:rsidR="12745047" w:rsidRPr="006D75A3">
        <w:rPr>
          <w:rFonts w:ascii="Arial" w:hAnsi="Arial" w:cs="Arial"/>
          <w:sz w:val="24"/>
          <w:szCs w:val="24"/>
        </w:rPr>
        <w:t xml:space="preserve">The operational Service Manager is to be advised accordingly and a new </w:t>
      </w:r>
      <w:bookmarkStart w:id="35" w:name="_Int_Uu7A2uwh"/>
      <w:r w:rsidR="12745047" w:rsidRPr="006D75A3">
        <w:rPr>
          <w:rFonts w:ascii="Arial" w:hAnsi="Arial" w:cs="Arial"/>
          <w:sz w:val="24"/>
          <w:szCs w:val="24"/>
        </w:rPr>
        <w:t>timeframe</w:t>
      </w:r>
      <w:bookmarkEnd w:id="35"/>
      <w:r w:rsidR="12745047" w:rsidRPr="006D75A3">
        <w:rPr>
          <w:rFonts w:ascii="Arial" w:hAnsi="Arial" w:cs="Arial"/>
          <w:sz w:val="24"/>
          <w:szCs w:val="24"/>
        </w:rPr>
        <w:t xml:space="preserve"> agreed and recorded on Eclipse for the completion of the </w:t>
      </w:r>
      <w:r w:rsidR="5610B08E" w:rsidRPr="006D75A3">
        <w:rPr>
          <w:rFonts w:ascii="Arial" w:hAnsi="Arial" w:cs="Arial"/>
          <w:sz w:val="24"/>
          <w:szCs w:val="24"/>
        </w:rPr>
        <w:t xml:space="preserve">Risk Assessment </w:t>
      </w:r>
      <w:r w:rsidR="12745047" w:rsidRPr="006D75A3">
        <w:rPr>
          <w:rFonts w:ascii="Arial" w:hAnsi="Arial" w:cs="Arial"/>
          <w:sz w:val="24"/>
          <w:szCs w:val="24"/>
        </w:rPr>
        <w:t>and Case Conference</w:t>
      </w:r>
      <w:r w:rsidRPr="006D75A3">
        <w:rPr>
          <w:rFonts w:ascii="Arial" w:hAnsi="Arial" w:cs="Arial"/>
          <w:sz w:val="24"/>
          <w:szCs w:val="24"/>
        </w:rPr>
        <w:t xml:space="preserve">. </w:t>
      </w:r>
      <w:r w:rsidR="1C7E36CF" w:rsidRPr="006D75A3">
        <w:rPr>
          <w:rFonts w:ascii="Arial" w:hAnsi="Arial" w:cs="Arial"/>
          <w:sz w:val="24"/>
          <w:szCs w:val="24"/>
        </w:rPr>
        <w:t>In some cases, the decision will be not to progress to a case conference but</w:t>
      </w:r>
      <w:r w:rsidR="5ECF0085" w:rsidRPr="006D75A3">
        <w:rPr>
          <w:rFonts w:ascii="Arial" w:hAnsi="Arial" w:cs="Arial"/>
          <w:sz w:val="24"/>
          <w:szCs w:val="24"/>
        </w:rPr>
        <w:t xml:space="preserve"> </w:t>
      </w:r>
      <w:r w:rsidR="1C7E36CF" w:rsidRPr="006D75A3">
        <w:rPr>
          <w:rFonts w:ascii="Arial" w:hAnsi="Arial" w:cs="Arial"/>
          <w:sz w:val="24"/>
          <w:szCs w:val="24"/>
        </w:rPr>
        <w:t xml:space="preserve">unless agreed and noted on </w:t>
      </w:r>
      <w:r w:rsidR="7BFC0444" w:rsidRPr="006D75A3">
        <w:rPr>
          <w:rFonts w:ascii="Arial" w:hAnsi="Arial" w:cs="Arial"/>
          <w:sz w:val="24"/>
          <w:szCs w:val="24"/>
        </w:rPr>
        <w:t>Eclipse</w:t>
      </w:r>
      <w:r w:rsidR="36DC605B" w:rsidRPr="006D75A3">
        <w:rPr>
          <w:rFonts w:ascii="Arial" w:hAnsi="Arial" w:cs="Arial"/>
          <w:sz w:val="24"/>
          <w:szCs w:val="24"/>
        </w:rPr>
        <w:t xml:space="preserve"> </w:t>
      </w:r>
      <w:r w:rsidR="1C7E36CF" w:rsidRPr="006D75A3">
        <w:rPr>
          <w:rFonts w:ascii="Arial" w:hAnsi="Arial" w:cs="Arial"/>
          <w:sz w:val="24"/>
          <w:szCs w:val="24"/>
        </w:rPr>
        <w:t xml:space="preserve">by the </w:t>
      </w:r>
      <w:r w:rsidR="311B17FF" w:rsidRPr="006D75A3">
        <w:rPr>
          <w:rFonts w:ascii="Arial" w:hAnsi="Arial" w:cs="Arial"/>
          <w:sz w:val="24"/>
          <w:szCs w:val="24"/>
        </w:rPr>
        <w:t>Operational</w:t>
      </w:r>
      <w:r w:rsidR="2E851795" w:rsidRPr="006D75A3">
        <w:rPr>
          <w:rFonts w:ascii="Arial" w:hAnsi="Arial" w:cs="Arial"/>
          <w:sz w:val="24"/>
          <w:szCs w:val="24"/>
        </w:rPr>
        <w:t xml:space="preserve"> Manager</w:t>
      </w:r>
      <w:r w:rsidR="1C7E36CF" w:rsidRPr="006D75A3">
        <w:rPr>
          <w:rFonts w:ascii="Arial" w:hAnsi="Arial" w:cs="Arial"/>
          <w:sz w:val="24"/>
          <w:szCs w:val="24"/>
        </w:rPr>
        <w:t xml:space="preserve"> the </w:t>
      </w:r>
      <w:r w:rsidR="4EECCD5A" w:rsidRPr="006D75A3">
        <w:rPr>
          <w:rFonts w:ascii="Arial" w:hAnsi="Arial" w:cs="Arial"/>
          <w:sz w:val="24"/>
          <w:szCs w:val="24"/>
        </w:rPr>
        <w:t xml:space="preserve">Risk Assessment </w:t>
      </w:r>
      <w:r w:rsidR="1C7E36CF" w:rsidRPr="006D75A3">
        <w:rPr>
          <w:rFonts w:ascii="Arial" w:hAnsi="Arial" w:cs="Arial"/>
          <w:sz w:val="24"/>
          <w:szCs w:val="24"/>
        </w:rPr>
        <w:t>will still be completed.</w:t>
      </w:r>
    </w:p>
    <w:p w14:paraId="5D9C9102" w14:textId="77777777" w:rsidR="00E95884" w:rsidRPr="00E95884" w:rsidRDefault="00E95884" w:rsidP="00E95884">
      <w:pPr>
        <w:pStyle w:val="ListParagraph"/>
        <w:spacing w:after="120"/>
        <w:ind w:left="851"/>
        <w:rPr>
          <w:rFonts w:ascii="Arial" w:eastAsiaTheme="minorEastAsia" w:hAnsi="Arial" w:cs="Arial"/>
          <w:sz w:val="24"/>
          <w:szCs w:val="24"/>
        </w:rPr>
      </w:pPr>
    </w:p>
    <w:p w14:paraId="216CF065" w14:textId="03E81CE6" w:rsidR="006F0992" w:rsidRPr="00110D48" w:rsidRDefault="3B429F99" w:rsidP="006D75A3">
      <w:pPr>
        <w:pStyle w:val="ListParagraph"/>
        <w:tabs>
          <w:tab w:val="left" w:pos="142"/>
        </w:tabs>
        <w:spacing w:after="160" w:line="259" w:lineRule="auto"/>
        <w:ind w:hanging="720"/>
        <w:rPr>
          <w:rFonts w:ascii="Arial" w:hAnsi="Arial" w:cs="Arial"/>
          <w:sz w:val="24"/>
          <w:szCs w:val="24"/>
        </w:rPr>
      </w:pPr>
      <w:r w:rsidRPr="00110D48">
        <w:rPr>
          <w:rFonts w:ascii="Arial" w:hAnsi="Arial" w:cs="Arial"/>
          <w:sz w:val="24"/>
          <w:szCs w:val="24"/>
        </w:rPr>
        <w:t>10.</w:t>
      </w:r>
      <w:r w:rsidR="7BFC0444" w:rsidRPr="00110D48">
        <w:rPr>
          <w:rFonts w:ascii="Arial" w:hAnsi="Arial" w:cs="Arial"/>
          <w:sz w:val="24"/>
          <w:szCs w:val="24"/>
        </w:rPr>
        <w:t xml:space="preserve">2 </w:t>
      </w:r>
      <w:r w:rsidR="006D75A3">
        <w:rPr>
          <w:rFonts w:ascii="Arial" w:hAnsi="Arial" w:cs="Arial"/>
          <w:sz w:val="24"/>
          <w:szCs w:val="24"/>
        </w:rPr>
        <w:tab/>
      </w:r>
      <w:r w:rsidR="557F3BDB" w:rsidRPr="00110D48">
        <w:rPr>
          <w:rFonts w:ascii="Arial" w:hAnsi="Arial" w:cs="Arial"/>
          <w:sz w:val="24"/>
          <w:szCs w:val="24"/>
        </w:rPr>
        <w:t>A</w:t>
      </w:r>
      <w:r w:rsidR="594F5B20" w:rsidRPr="00110D48">
        <w:rPr>
          <w:rFonts w:ascii="Arial" w:hAnsi="Arial" w:cs="Arial"/>
          <w:sz w:val="24"/>
          <w:szCs w:val="24"/>
        </w:rPr>
        <w:t xml:space="preserve">n </w:t>
      </w:r>
      <w:r w:rsidR="1C7E36CF" w:rsidRPr="00110D48">
        <w:rPr>
          <w:rFonts w:ascii="Arial" w:hAnsi="Arial" w:cs="Arial"/>
          <w:sz w:val="24"/>
          <w:szCs w:val="24"/>
        </w:rPr>
        <w:t>in</w:t>
      </w:r>
      <w:r w:rsidR="645E73DF" w:rsidRPr="00110D48">
        <w:rPr>
          <w:rFonts w:ascii="Arial" w:hAnsi="Arial" w:cs="Arial"/>
          <w:sz w:val="24"/>
          <w:szCs w:val="24"/>
        </w:rPr>
        <w:t>quiry</w:t>
      </w:r>
      <w:r w:rsidR="1C7E36CF" w:rsidRPr="00110D48">
        <w:rPr>
          <w:rFonts w:ascii="Arial" w:hAnsi="Arial" w:cs="Arial"/>
          <w:sz w:val="24"/>
          <w:szCs w:val="24"/>
        </w:rPr>
        <w:t xml:space="preserve"> carried out </w:t>
      </w:r>
      <w:r w:rsidR="7BFC0444" w:rsidRPr="00110D48">
        <w:rPr>
          <w:rFonts w:ascii="Arial" w:hAnsi="Arial" w:cs="Arial"/>
          <w:sz w:val="24"/>
          <w:szCs w:val="24"/>
        </w:rPr>
        <w:t xml:space="preserve">subject to the </w:t>
      </w:r>
      <w:r w:rsidR="4435EE18" w:rsidRPr="00110D48">
        <w:rPr>
          <w:rFonts w:ascii="Arial" w:hAnsi="Arial" w:cs="Arial"/>
          <w:sz w:val="24"/>
          <w:szCs w:val="24"/>
        </w:rPr>
        <w:t>Act Adult</w:t>
      </w:r>
      <w:r w:rsidR="1C7E36CF" w:rsidRPr="00110D48">
        <w:rPr>
          <w:rFonts w:ascii="Arial" w:hAnsi="Arial" w:cs="Arial"/>
          <w:sz w:val="24"/>
          <w:szCs w:val="24"/>
        </w:rPr>
        <w:t xml:space="preserve"> Protection procedures </w:t>
      </w:r>
      <w:r w:rsidR="594F5B20" w:rsidRPr="00110D48">
        <w:rPr>
          <w:rFonts w:ascii="Arial" w:hAnsi="Arial" w:cs="Arial"/>
          <w:sz w:val="24"/>
          <w:szCs w:val="24"/>
        </w:rPr>
        <w:t>may</w:t>
      </w:r>
      <w:r w:rsidR="6F92B8D6" w:rsidRPr="00110D48">
        <w:rPr>
          <w:rFonts w:ascii="Arial" w:hAnsi="Arial" w:cs="Arial"/>
          <w:sz w:val="24"/>
          <w:szCs w:val="24"/>
        </w:rPr>
        <w:t xml:space="preserve"> or may not</w:t>
      </w:r>
      <w:r w:rsidR="594F5B20" w:rsidRPr="00110D48">
        <w:rPr>
          <w:rFonts w:ascii="Arial" w:hAnsi="Arial" w:cs="Arial"/>
          <w:sz w:val="24"/>
          <w:szCs w:val="24"/>
        </w:rPr>
        <w:t xml:space="preserve"> </w:t>
      </w:r>
      <w:r w:rsidR="1C7E36CF" w:rsidRPr="00110D48">
        <w:rPr>
          <w:rFonts w:ascii="Arial" w:hAnsi="Arial" w:cs="Arial"/>
          <w:sz w:val="24"/>
          <w:szCs w:val="24"/>
        </w:rPr>
        <w:t>lead to a</w:t>
      </w:r>
      <w:r w:rsidR="6F92B8D6" w:rsidRPr="00110D48">
        <w:rPr>
          <w:rFonts w:ascii="Arial" w:hAnsi="Arial" w:cs="Arial"/>
          <w:sz w:val="24"/>
          <w:szCs w:val="24"/>
        </w:rPr>
        <w:t>n Initial Case Conference. The</w:t>
      </w:r>
      <w:r w:rsidR="1C7E36CF" w:rsidRPr="00110D48">
        <w:rPr>
          <w:rFonts w:ascii="Arial" w:hAnsi="Arial" w:cs="Arial"/>
          <w:sz w:val="24"/>
          <w:szCs w:val="24"/>
        </w:rPr>
        <w:t xml:space="preserve"> decision on whether </w:t>
      </w:r>
      <w:r w:rsidR="5ECF0085" w:rsidRPr="00110D48">
        <w:rPr>
          <w:rFonts w:ascii="Arial" w:hAnsi="Arial" w:cs="Arial"/>
          <w:sz w:val="24"/>
          <w:szCs w:val="24"/>
        </w:rPr>
        <w:t xml:space="preserve">to </w:t>
      </w:r>
      <w:r w:rsidR="6F92B8D6" w:rsidRPr="00110D48">
        <w:rPr>
          <w:rFonts w:ascii="Arial" w:hAnsi="Arial" w:cs="Arial"/>
          <w:sz w:val="24"/>
          <w:szCs w:val="24"/>
        </w:rPr>
        <w:t xml:space="preserve">convene </w:t>
      </w:r>
      <w:r w:rsidR="1C7E36CF" w:rsidRPr="00110D48">
        <w:rPr>
          <w:rFonts w:ascii="Arial" w:hAnsi="Arial" w:cs="Arial"/>
          <w:sz w:val="24"/>
          <w:szCs w:val="24"/>
        </w:rPr>
        <w:t xml:space="preserve">a case conference </w:t>
      </w:r>
      <w:r w:rsidR="5ECF0085" w:rsidRPr="00110D48">
        <w:rPr>
          <w:rFonts w:ascii="Arial" w:hAnsi="Arial" w:cs="Arial"/>
          <w:sz w:val="24"/>
          <w:szCs w:val="24"/>
        </w:rPr>
        <w:t>will be</w:t>
      </w:r>
      <w:r w:rsidR="7BFC0444" w:rsidRPr="00110D48">
        <w:rPr>
          <w:rFonts w:ascii="Arial" w:hAnsi="Arial" w:cs="Arial"/>
          <w:sz w:val="24"/>
          <w:szCs w:val="24"/>
        </w:rPr>
        <w:t xml:space="preserve"> </w:t>
      </w:r>
      <w:r w:rsidR="5ECF0085" w:rsidRPr="00110D48">
        <w:rPr>
          <w:rFonts w:ascii="Arial" w:hAnsi="Arial" w:cs="Arial"/>
          <w:sz w:val="24"/>
          <w:szCs w:val="24"/>
        </w:rPr>
        <w:t xml:space="preserve">made by the senior </w:t>
      </w:r>
      <w:r w:rsidR="7BFC0444" w:rsidRPr="00110D48">
        <w:rPr>
          <w:rFonts w:ascii="Arial" w:hAnsi="Arial" w:cs="Arial"/>
          <w:sz w:val="24"/>
          <w:szCs w:val="24"/>
        </w:rPr>
        <w:t>manager (</w:t>
      </w:r>
      <w:r w:rsidR="6860737B" w:rsidRPr="00110D48">
        <w:rPr>
          <w:rFonts w:ascii="Arial" w:hAnsi="Arial" w:cs="Arial"/>
          <w:sz w:val="24"/>
          <w:szCs w:val="24"/>
        </w:rPr>
        <w:t>Operational Manager/Equivalent)</w:t>
      </w:r>
      <w:r w:rsidR="5ECF0085" w:rsidRPr="00E95884">
        <w:rPr>
          <w:rFonts w:ascii="Arial" w:hAnsi="Arial" w:cs="Arial"/>
          <w:sz w:val="24"/>
          <w:szCs w:val="24"/>
        </w:rPr>
        <w:t xml:space="preserve"> </w:t>
      </w:r>
      <w:r w:rsidR="5ECF0085" w:rsidRPr="00110D48">
        <w:rPr>
          <w:rFonts w:ascii="Arial" w:hAnsi="Arial" w:cs="Arial"/>
          <w:sz w:val="24"/>
          <w:szCs w:val="24"/>
        </w:rPr>
        <w:t>and</w:t>
      </w:r>
      <w:r w:rsidR="1C7E36CF" w:rsidRPr="00110D48">
        <w:rPr>
          <w:rFonts w:ascii="Arial" w:hAnsi="Arial" w:cs="Arial"/>
          <w:sz w:val="24"/>
          <w:szCs w:val="24"/>
        </w:rPr>
        <w:t xml:space="preserve"> be informed by the </w:t>
      </w:r>
      <w:r w:rsidR="6F92B8D6" w:rsidRPr="00110D48">
        <w:rPr>
          <w:rFonts w:ascii="Arial" w:hAnsi="Arial" w:cs="Arial"/>
          <w:sz w:val="24"/>
          <w:szCs w:val="24"/>
        </w:rPr>
        <w:t>ASP Risk Assessment.</w:t>
      </w:r>
      <w:r w:rsidR="3F8E535E" w:rsidRPr="00110D48">
        <w:rPr>
          <w:rFonts w:ascii="Arial" w:hAnsi="Arial" w:cs="Arial"/>
          <w:sz w:val="24"/>
          <w:szCs w:val="24"/>
        </w:rPr>
        <w:t xml:space="preserve"> </w:t>
      </w:r>
      <w:r w:rsidR="1C7E36CF" w:rsidRPr="00110D48">
        <w:rPr>
          <w:rFonts w:ascii="Arial" w:hAnsi="Arial" w:cs="Arial"/>
          <w:sz w:val="24"/>
          <w:szCs w:val="24"/>
        </w:rPr>
        <w:t>Where allegations cannot be</w:t>
      </w:r>
      <w:r w:rsidR="7BFC0444" w:rsidRPr="00110D48">
        <w:rPr>
          <w:rFonts w:ascii="Arial" w:hAnsi="Arial" w:cs="Arial"/>
          <w:sz w:val="24"/>
          <w:szCs w:val="24"/>
        </w:rPr>
        <w:t xml:space="preserve"> </w:t>
      </w:r>
      <w:r w:rsidR="1C7E36CF" w:rsidRPr="00110D48">
        <w:rPr>
          <w:rFonts w:ascii="Arial" w:hAnsi="Arial" w:cs="Arial"/>
          <w:sz w:val="24"/>
          <w:szCs w:val="24"/>
        </w:rPr>
        <w:t>substantiated or there is insufficient evidence</w:t>
      </w:r>
      <w:r w:rsidR="5ECF0085" w:rsidRPr="00110D48">
        <w:rPr>
          <w:rFonts w:ascii="Arial" w:hAnsi="Arial" w:cs="Arial"/>
          <w:sz w:val="24"/>
          <w:szCs w:val="24"/>
        </w:rPr>
        <w:t xml:space="preserve"> a case conference should still be considered. T</w:t>
      </w:r>
      <w:r w:rsidR="1C7E36CF" w:rsidRPr="00110D48">
        <w:rPr>
          <w:rFonts w:ascii="Arial" w:hAnsi="Arial" w:cs="Arial"/>
          <w:sz w:val="24"/>
          <w:szCs w:val="24"/>
        </w:rPr>
        <w:t>his</w:t>
      </w:r>
      <w:r w:rsidR="5ECF0085" w:rsidRPr="00110D48">
        <w:rPr>
          <w:rFonts w:ascii="Arial" w:hAnsi="Arial" w:cs="Arial"/>
          <w:sz w:val="24"/>
          <w:szCs w:val="24"/>
        </w:rPr>
        <w:t xml:space="preserve"> will </w:t>
      </w:r>
      <w:r w:rsidR="1C7E36CF" w:rsidRPr="00110D48">
        <w:rPr>
          <w:rFonts w:ascii="Arial" w:hAnsi="Arial" w:cs="Arial"/>
          <w:sz w:val="24"/>
          <w:szCs w:val="24"/>
        </w:rPr>
        <w:t>provide the opportunity to carefully consider the situation and</w:t>
      </w:r>
      <w:r w:rsidR="7BFC0444" w:rsidRPr="00110D48">
        <w:rPr>
          <w:rFonts w:ascii="Arial" w:hAnsi="Arial" w:cs="Arial"/>
          <w:sz w:val="24"/>
          <w:szCs w:val="24"/>
        </w:rPr>
        <w:t xml:space="preserve"> </w:t>
      </w:r>
      <w:r w:rsidR="1C7E36CF" w:rsidRPr="00110D48">
        <w:rPr>
          <w:rFonts w:ascii="Arial" w:hAnsi="Arial" w:cs="Arial"/>
          <w:sz w:val="24"/>
          <w:szCs w:val="24"/>
        </w:rPr>
        <w:t>agree action</w:t>
      </w:r>
      <w:r w:rsidR="5ECF0085" w:rsidRPr="00110D48">
        <w:rPr>
          <w:rFonts w:ascii="Arial" w:hAnsi="Arial" w:cs="Arial"/>
          <w:sz w:val="24"/>
          <w:szCs w:val="24"/>
        </w:rPr>
        <w:t>s</w:t>
      </w:r>
      <w:r w:rsidR="1C7E36CF" w:rsidRPr="00110D48">
        <w:rPr>
          <w:rFonts w:ascii="Arial" w:hAnsi="Arial" w:cs="Arial"/>
          <w:sz w:val="24"/>
          <w:szCs w:val="24"/>
        </w:rPr>
        <w:t xml:space="preserve"> still required in terms of </w:t>
      </w:r>
      <w:r w:rsidR="7BFC0444" w:rsidRPr="00110D48">
        <w:rPr>
          <w:rFonts w:ascii="Arial" w:hAnsi="Arial" w:cs="Arial"/>
          <w:sz w:val="24"/>
          <w:szCs w:val="24"/>
        </w:rPr>
        <w:t xml:space="preserve">the </w:t>
      </w:r>
      <w:r w:rsidR="1C7E36CF" w:rsidRPr="00110D48">
        <w:rPr>
          <w:rFonts w:ascii="Arial" w:hAnsi="Arial" w:cs="Arial"/>
          <w:sz w:val="24"/>
          <w:szCs w:val="24"/>
        </w:rPr>
        <w:t>management</w:t>
      </w:r>
      <w:r w:rsidR="7BFC0444" w:rsidRPr="00110D48">
        <w:rPr>
          <w:rFonts w:ascii="Arial" w:hAnsi="Arial" w:cs="Arial"/>
          <w:sz w:val="24"/>
          <w:szCs w:val="24"/>
        </w:rPr>
        <w:t xml:space="preserve"> and overview</w:t>
      </w:r>
      <w:r w:rsidR="1C7E36CF" w:rsidRPr="00110D48">
        <w:rPr>
          <w:rFonts w:ascii="Arial" w:hAnsi="Arial" w:cs="Arial"/>
          <w:sz w:val="24"/>
          <w:szCs w:val="24"/>
        </w:rPr>
        <w:t xml:space="preserve"> </w:t>
      </w:r>
      <w:r w:rsidR="5ECF0085" w:rsidRPr="00110D48">
        <w:rPr>
          <w:rFonts w:ascii="Arial" w:hAnsi="Arial" w:cs="Arial"/>
          <w:sz w:val="24"/>
          <w:szCs w:val="24"/>
        </w:rPr>
        <w:t xml:space="preserve">of risk </w:t>
      </w:r>
      <w:r w:rsidR="1C7E36CF" w:rsidRPr="00110D48">
        <w:rPr>
          <w:rFonts w:ascii="Arial" w:hAnsi="Arial" w:cs="Arial"/>
          <w:sz w:val="24"/>
          <w:szCs w:val="24"/>
        </w:rPr>
        <w:t xml:space="preserve">and </w:t>
      </w:r>
      <w:r w:rsidR="7BFC0444" w:rsidRPr="00110D48">
        <w:rPr>
          <w:rFonts w:ascii="Arial" w:hAnsi="Arial" w:cs="Arial"/>
          <w:sz w:val="24"/>
          <w:szCs w:val="24"/>
        </w:rPr>
        <w:t xml:space="preserve">the grounds for </w:t>
      </w:r>
      <w:r w:rsidR="1C7E36CF" w:rsidRPr="00110D48">
        <w:rPr>
          <w:rFonts w:ascii="Arial" w:hAnsi="Arial" w:cs="Arial"/>
          <w:sz w:val="24"/>
          <w:szCs w:val="24"/>
        </w:rPr>
        <w:t>review</w:t>
      </w:r>
      <w:r w:rsidR="7A65A135" w:rsidRPr="00110D48">
        <w:rPr>
          <w:rFonts w:ascii="Arial" w:hAnsi="Arial" w:cs="Arial"/>
          <w:sz w:val="24"/>
          <w:szCs w:val="24"/>
        </w:rPr>
        <w:t xml:space="preserve">. </w:t>
      </w:r>
    </w:p>
    <w:p w14:paraId="6B56D0A9" w14:textId="6843BE80" w:rsidR="00F027C5" w:rsidRPr="00110D48" w:rsidRDefault="00D27390" w:rsidP="006D75A3">
      <w:pPr>
        <w:ind w:left="720" w:hanging="720"/>
        <w:rPr>
          <w:rFonts w:ascii="Arial" w:hAnsi="Arial" w:cs="Arial"/>
          <w:sz w:val="24"/>
          <w:szCs w:val="24"/>
        </w:rPr>
      </w:pPr>
      <w:r w:rsidRPr="00110D48">
        <w:rPr>
          <w:rFonts w:ascii="Arial" w:hAnsi="Arial" w:cs="Arial"/>
          <w:sz w:val="24"/>
          <w:szCs w:val="24"/>
        </w:rPr>
        <w:t>10</w:t>
      </w:r>
      <w:r w:rsidR="00180741" w:rsidRPr="00110D48">
        <w:rPr>
          <w:rFonts w:ascii="Arial" w:hAnsi="Arial" w:cs="Arial"/>
          <w:sz w:val="24"/>
          <w:szCs w:val="24"/>
        </w:rPr>
        <w:t xml:space="preserve">.3 </w:t>
      </w:r>
      <w:r w:rsidR="006D75A3">
        <w:rPr>
          <w:rFonts w:ascii="Arial" w:hAnsi="Arial" w:cs="Arial"/>
          <w:sz w:val="24"/>
          <w:szCs w:val="24"/>
        </w:rPr>
        <w:tab/>
      </w:r>
      <w:r w:rsidR="00180741" w:rsidRPr="00110D48">
        <w:rPr>
          <w:rFonts w:ascii="Arial" w:hAnsi="Arial" w:cs="Arial"/>
          <w:sz w:val="24"/>
          <w:szCs w:val="24"/>
        </w:rPr>
        <w:t>Any</w:t>
      </w:r>
      <w:r w:rsidR="00086A71" w:rsidRPr="00110D48">
        <w:rPr>
          <w:rFonts w:ascii="Arial" w:hAnsi="Arial" w:cs="Arial"/>
          <w:sz w:val="24"/>
          <w:szCs w:val="24"/>
        </w:rPr>
        <w:t xml:space="preserve"> </w:t>
      </w:r>
      <w:r w:rsidR="006F0992" w:rsidRPr="00110D48">
        <w:rPr>
          <w:rFonts w:ascii="Arial" w:hAnsi="Arial" w:cs="Arial"/>
          <w:sz w:val="24"/>
          <w:szCs w:val="24"/>
        </w:rPr>
        <w:t xml:space="preserve">decision not to proceed to a case conference will be shared with other agencies and clearly recorded on </w:t>
      </w:r>
      <w:r w:rsidR="006171F0" w:rsidRPr="00110D48">
        <w:rPr>
          <w:rFonts w:ascii="Arial" w:hAnsi="Arial" w:cs="Arial"/>
          <w:sz w:val="24"/>
          <w:szCs w:val="24"/>
        </w:rPr>
        <w:t>Eclipse</w:t>
      </w:r>
      <w:r w:rsidR="4754A9D7" w:rsidRPr="00CE7E27">
        <w:rPr>
          <w:rFonts w:ascii="Arial" w:hAnsi="Arial" w:cs="Arial"/>
          <w:sz w:val="24"/>
          <w:szCs w:val="24"/>
        </w:rPr>
        <w:t xml:space="preserve">. </w:t>
      </w:r>
      <w:r w:rsidR="006F0992" w:rsidRPr="00110D48">
        <w:rPr>
          <w:rFonts w:ascii="Arial" w:hAnsi="Arial" w:cs="Arial"/>
          <w:sz w:val="24"/>
          <w:szCs w:val="24"/>
        </w:rPr>
        <w:t>Key staff from any other involved partner agency may however request that a case conference (or similar inter-agency meeting) is convened if they disagree with the decision not to hold such a meeting</w:t>
      </w:r>
      <w:r w:rsidR="6D0312BD" w:rsidRPr="00110D48">
        <w:rPr>
          <w:rFonts w:ascii="Arial" w:hAnsi="Arial" w:cs="Arial"/>
          <w:sz w:val="24"/>
          <w:szCs w:val="24"/>
        </w:rPr>
        <w:t xml:space="preserve">. </w:t>
      </w:r>
      <w:r w:rsidR="006A5C94" w:rsidRPr="00110D48">
        <w:rPr>
          <w:rFonts w:ascii="Arial" w:hAnsi="Arial" w:cs="Arial"/>
          <w:sz w:val="24"/>
          <w:szCs w:val="24"/>
        </w:rPr>
        <w:t>Having considered any such request, the Operational Manager</w:t>
      </w:r>
      <w:r w:rsidR="00162BBB" w:rsidRPr="00110D48">
        <w:rPr>
          <w:rFonts w:ascii="Arial" w:hAnsi="Arial" w:cs="Arial"/>
          <w:sz w:val="24"/>
          <w:szCs w:val="24"/>
        </w:rPr>
        <w:t xml:space="preserve"> </w:t>
      </w:r>
      <w:r w:rsidR="006A5C94" w:rsidRPr="00110D48">
        <w:rPr>
          <w:rFonts w:ascii="Arial" w:hAnsi="Arial" w:cs="Arial"/>
          <w:sz w:val="24"/>
          <w:szCs w:val="24"/>
        </w:rPr>
        <w:t xml:space="preserve">will decide whether a further meeting is required. Any formal dispute will be subject to the </w:t>
      </w:r>
      <w:r w:rsidR="00F027C5" w:rsidRPr="00110D48">
        <w:rPr>
          <w:rFonts w:ascii="Arial" w:hAnsi="Arial" w:cs="Arial"/>
          <w:sz w:val="24"/>
          <w:szCs w:val="24"/>
        </w:rPr>
        <w:t>Multi-agency Escalation of Risk Protocol (</w:t>
      </w:r>
      <w:proofErr w:type="spellStart"/>
      <w:r w:rsidR="00F027C5" w:rsidRPr="00110D48">
        <w:rPr>
          <w:rFonts w:ascii="Arial" w:hAnsi="Arial" w:cs="Arial"/>
          <w:sz w:val="24"/>
          <w:szCs w:val="24"/>
        </w:rPr>
        <w:t>MaREP</w:t>
      </w:r>
      <w:proofErr w:type="spellEnd"/>
      <w:r w:rsidR="7E48BCA9" w:rsidRPr="00110D48">
        <w:rPr>
          <w:rFonts w:ascii="Arial" w:hAnsi="Arial" w:cs="Arial"/>
          <w:sz w:val="24"/>
          <w:szCs w:val="24"/>
        </w:rPr>
        <w:t xml:space="preserve">). </w:t>
      </w:r>
      <w:r w:rsidR="02BD09E6" w:rsidRPr="00110D48">
        <w:rPr>
          <w:rFonts w:ascii="Arial" w:hAnsi="Arial" w:cs="Arial"/>
          <w:sz w:val="24"/>
          <w:szCs w:val="24"/>
        </w:rPr>
        <w:t>(Refer</w:t>
      </w:r>
      <w:r w:rsidR="00365047" w:rsidRPr="00110D48">
        <w:rPr>
          <w:rFonts w:ascii="Arial" w:hAnsi="Arial" w:cs="Arial"/>
          <w:sz w:val="24"/>
          <w:szCs w:val="24"/>
        </w:rPr>
        <w:t xml:space="preserve"> to</w:t>
      </w:r>
      <w:r w:rsidR="007D70F7" w:rsidRPr="00110D48">
        <w:rPr>
          <w:rFonts w:ascii="Arial" w:hAnsi="Arial" w:cs="Arial"/>
          <w:sz w:val="24"/>
          <w:szCs w:val="24"/>
        </w:rPr>
        <w:t xml:space="preserve"> a</w:t>
      </w:r>
      <w:r w:rsidR="003960FB" w:rsidRPr="00110D48">
        <w:rPr>
          <w:rFonts w:ascii="Arial" w:hAnsi="Arial" w:cs="Arial"/>
          <w:sz w:val="24"/>
          <w:szCs w:val="24"/>
        </w:rPr>
        <w:t xml:space="preserve">ppendix </w:t>
      </w:r>
      <w:r w:rsidR="56224580" w:rsidRPr="00110D48">
        <w:rPr>
          <w:rFonts w:ascii="Arial" w:hAnsi="Arial" w:cs="Arial"/>
          <w:sz w:val="24"/>
          <w:szCs w:val="24"/>
        </w:rPr>
        <w:t>6)</w:t>
      </w:r>
      <w:r w:rsidR="006C7DA6" w:rsidRPr="00110D48">
        <w:rPr>
          <w:rFonts w:ascii="Arial" w:hAnsi="Arial" w:cs="Arial"/>
          <w:sz w:val="24"/>
          <w:szCs w:val="24"/>
        </w:rPr>
        <w:t>.</w:t>
      </w:r>
    </w:p>
    <w:p w14:paraId="13416A1D" w14:textId="4371B2DD" w:rsidR="006F0992" w:rsidRPr="00110D48" w:rsidRDefault="00D27390" w:rsidP="006D75A3">
      <w:pPr>
        <w:spacing w:after="160"/>
        <w:ind w:left="720" w:hanging="720"/>
        <w:rPr>
          <w:rFonts w:ascii="Arial" w:hAnsi="Arial" w:cs="Arial"/>
          <w:sz w:val="24"/>
          <w:szCs w:val="24"/>
        </w:rPr>
      </w:pPr>
      <w:r w:rsidRPr="00110D48">
        <w:rPr>
          <w:rFonts w:ascii="Arial" w:hAnsi="Arial" w:cs="Arial"/>
          <w:sz w:val="24"/>
          <w:szCs w:val="24"/>
        </w:rPr>
        <w:t>10</w:t>
      </w:r>
      <w:r w:rsidR="00180741" w:rsidRPr="00110D48">
        <w:rPr>
          <w:rFonts w:ascii="Arial" w:hAnsi="Arial" w:cs="Arial"/>
          <w:sz w:val="24"/>
          <w:szCs w:val="24"/>
        </w:rPr>
        <w:t>.</w:t>
      </w:r>
      <w:r w:rsidR="00775DA6" w:rsidRPr="00110D48">
        <w:rPr>
          <w:rFonts w:ascii="Arial" w:hAnsi="Arial" w:cs="Arial"/>
          <w:sz w:val="24"/>
          <w:szCs w:val="24"/>
        </w:rPr>
        <w:t>4</w:t>
      </w:r>
      <w:r w:rsidR="00180741" w:rsidRPr="00110D48">
        <w:rPr>
          <w:rFonts w:ascii="Arial" w:hAnsi="Arial" w:cs="Arial"/>
          <w:sz w:val="24"/>
          <w:szCs w:val="24"/>
        </w:rPr>
        <w:t xml:space="preserve"> </w:t>
      </w:r>
      <w:r w:rsidR="006D75A3">
        <w:rPr>
          <w:rFonts w:ascii="Arial" w:hAnsi="Arial" w:cs="Arial"/>
          <w:sz w:val="24"/>
          <w:szCs w:val="24"/>
        </w:rPr>
        <w:tab/>
      </w:r>
      <w:r w:rsidR="00180741" w:rsidRPr="00110D48">
        <w:rPr>
          <w:rFonts w:ascii="Arial" w:hAnsi="Arial" w:cs="Arial"/>
          <w:sz w:val="24"/>
          <w:szCs w:val="24"/>
        </w:rPr>
        <w:t>The case</w:t>
      </w:r>
      <w:r w:rsidR="006F0992" w:rsidRPr="00110D48">
        <w:rPr>
          <w:rFonts w:ascii="Arial" w:hAnsi="Arial" w:cs="Arial"/>
          <w:sz w:val="24"/>
          <w:szCs w:val="24"/>
        </w:rPr>
        <w:t xml:space="preserve"> conference will be chaired by a </w:t>
      </w:r>
      <w:r w:rsidR="15AAFE24" w:rsidRPr="00110D48">
        <w:rPr>
          <w:rFonts w:ascii="Arial" w:hAnsi="Arial" w:cs="Arial"/>
          <w:sz w:val="24"/>
          <w:szCs w:val="24"/>
        </w:rPr>
        <w:t>The Operational Manager</w:t>
      </w:r>
      <w:r w:rsidR="00CF7336" w:rsidRPr="00110D48">
        <w:rPr>
          <w:rFonts w:ascii="Arial" w:hAnsi="Arial" w:cs="Arial"/>
          <w:sz w:val="24"/>
          <w:szCs w:val="24"/>
        </w:rPr>
        <w:t xml:space="preserve"> </w:t>
      </w:r>
      <w:r w:rsidR="00EC7507" w:rsidRPr="00110D48">
        <w:rPr>
          <w:rFonts w:ascii="Arial" w:hAnsi="Arial" w:cs="Arial"/>
          <w:sz w:val="24"/>
          <w:szCs w:val="24"/>
        </w:rPr>
        <w:t>who</w:t>
      </w:r>
      <w:r w:rsidR="006F0992" w:rsidRPr="00110D48">
        <w:rPr>
          <w:rFonts w:ascii="Arial" w:hAnsi="Arial" w:cs="Arial"/>
          <w:sz w:val="24"/>
          <w:szCs w:val="24"/>
        </w:rPr>
        <w:t xml:space="preserve"> is a registered Social Worker</w:t>
      </w:r>
      <w:r w:rsidR="00B05506" w:rsidRPr="00110D48">
        <w:rPr>
          <w:rFonts w:ascii="Arial" w:hAnsi="Arial" w:cs="Arial"/>
          <w:sz w:val="24"/>
          <w:szCs w:val="24"/>
        </w:rPr>
        <w:t xml:space="preserve"> and should follow the agenda set out in </w:t>
      </w:r>
      <w:r w:rsidR="005115CF" w:rsidRPr="00110D48">
        <w:rPr>
          <w:rFonts w:ascii="Arial" w:hAnsi="Arial" w:cs="Arial"/>
          <w:sz w:val="24"/>
          <w:szCs w:val="24"/>
        </w:rPr>
        <w:t>a</w:t>
      </w:r>
      <w:r w:rsidR="005729F1" w:rsidRPr="00110D48">
        <w:rPr>
          <w:rFonts w:ascii="Arial" w:hAnsi="Arial" w:cs="Arial"/>
          <w:sz w:val="24"/>
          <w:szCs w:val="24"/>
        </w:rPr>
        <w:t>ppendix</w:t>
      </w:r>
      <w:r w:rsidR="005115CF" w:rsidRPr="00110D48">
        <w:rPr>
          <w:rFonts w:ascii="Arial" w:hAnsi="Arial" w:cs="Arial"/>
          <w:sz w:val="24"/>
          <w:szCs w:val="24"/>
        </w:rPr>
        <w:t xml:space="preserve"> 2</w:t>
      </w:r>
      <w:r w:rsidR="00155AAF" w:rsidRPr="00110D48">
        <w:rPr>
          <w:rFonts w:ascii="Arial" w:hAnsi="Arial" w:cs="Arial"/>
          <w:color w:val="4472C4" w:themeColor="accent1"/>
          <w:sz w:val="24"/>
          <w:szCs w:val="24"/>
        </w:rPr>
        <w:t xml:space="preserve"> </w:t>
      </w:r>
      <w:r w:rsidR="00056AEA" w:rsidRPr="00110D48">
        <w:rPr>
          <w:rFonts w:ascii="Arial" w:hAnsi="Arial" w:cs="Arial"/>
          <w:sz w:val="24"/>
          <w:szCs w:val="24"/>
        </w:rPr>
        <w:lastRenderedPageBreak/>
        <w:t>Although this is not prescriptive</w:t>
      </w:r>
      <w:r w:rsidR="002F1CC1" w:rsidRPr="00110D48">
        <w:rPr>
          <w:rFonts w:ascii="Arial" w:hAnsi="Arial" w:cs="Arial"/>
          <w:sz w:val="24"/>
          <w:szCs w:val="24"/>
        </w:rPr>
        <w:t xml:space="preserve"> and should be updated to reflect the specifics of individual cases. </w:t>
      </w:r>
      <w:r w:rsidR="006F0992" w:rsidRPr="00110D48">
        <w:rPr>
          <w:rFonts w:ascii="Arial" w:hAnsi="Arial" w:cs="Arial"/>
          <w:sz w:val="24"/>
          <w:szCs w:val="24"/>
        </w:rPr>
        <w:t xml:space="preserve">The Chair of the </w:t>
      </w:r>
      <w:r w:rsidR="00586C94" w:rsidRPr="00110D48">
        <w:rPr>
          <w:rFonts w:ascii="Arial" w:hAnsi="Arial" w:cs="Arial"/>
          <w:sz w:val="24"/>
          <w:szCs w:val="24"/>
        </w:rPr>
        <w:t>A</w:t>
      </w:r>
      <w:r w:rsidR="006F0992" w:rsidRPr="00110D48">
        <w:rPr>
          <w:rFonts w:ascii="Arial" w:hAnsi="Arial" w:cs="Arial"/>
          <w:sz w:val="24"/>
          <w:szCs w:val="24"/>
        </w:rPr>
        <w:t xml:space="preserve">dult </w:t>
      </w:r>
      <w:r w:rsidR="00586C94" w:rsidRPr="00110D48">
        <w:rPr>
          <w:rFonts w:ascii="Arial" w:hAnsi="Arial" w:cs="Arial"/>
          <w:sz w:val="24"/>
          <w:szCs w:val="24"/>
        </w:rPr>
        <w:t>P</w:t>
      </w:r>
      <w:r w:rsidR="006F0992" w:rsidRPr="00110D48">
        <w:rPr>
          <w:rFonts w:ascii="Arial" w:hAnsi="Arial" w:cs="Arial"/>
          <w:sz w:val="24"/>
          <w:szCs w:val="24"/>
        </w:rPr>
        <w:t xml:space="preserve">rotection </w:t>
      </w:r>
      <w:r w:rsidR="00586C94" w:rsidRPr="00110D48">
        <w:rPr>
          <w:rFonts w:ascii="Arial" w:hAnsi="Arial" w:cs="Arial"/>
          <w:sz w:val="24"/>
          <w:szCs w:val="24"/>
        </w:rPr>
        <w:t>C</w:t>
      </w:r>
      <w:r w:rsidR="006F0992" w:rsidRPr="00110D48">
        <w:rPr>
          <w:rFonts w:ascii="Arial" w:hAnsi="Arial" w:cs="Arial"/>
          <w:sz w:val="24"/>
          <w:szCs w:val="24"/>
        </w:rPr>
        <w:t xml:space="preserve">ase </w:t>
      </w:r>
      <w:r w:rsidR="00586C94" w:rsidRPr="00110D48">
        <w:rPr>
          <w:rFonts w:ascii="Arial" w:hAnsi="Arial" w:cs="Arial"/>
          <w:sz w:val="24"/>
          <w:szCs w:val="24"/>
        </w:rPr>
        <w:t>C</w:t>
      </w:r>
      <w:r w:rsidR="006F0992" w:rsidRPr="00110D48">
        <w:rPr>
          <w:rFonts w:ascii="Arial" w:hAnsi="Arial" w:cs="Arial"/>
          <w:sz w:val="24"/>
          <w:szCs w:val="24"/>
        </w:rPr>
        <w:t xml:space="preserve">onference will have a responsibility to consider wider </w:t>
      </w:r>
      <w:r w:rsidR="00586C94" w:rsidRPr="00110D48">
        <w:rPr>
          <w:rFonts w:ascii="Arial" w:hAnsi="Arial" w:cs="Arial"/>
          <w:sz w:val="24"/>
          <w:szCs w:val="24"/>
        </w:rPr>
        <w:t>legislation</w:t>
      </w:r>
      <w:r w:rsidR="006F0992" w:rsidRPr="00110D48">
        <w:rPr>
          <w:rFonts w:ascii="Arial" w:hAnsi="Arial" w:cs="Arial"/>
          <w:sz w:val="24"/>
          <w:szCs w:val="24"/>
        </w:rPr>
        <w:t xml:space="preserve"> that contribute</w:t>
      </w:r>
      <w:r w:rsidR="00586C94" w:rsidRPr="00110D48">
        <w:rPr>
          <w:rFonts w:ascii="Arial" w:hAnsi="Arial" w:cs="Arial"/>
          <w:sz w:val="24"/>
          <w:szCs w:val="24"/>
        </w:rPr>
        <w:t>s</w:t>
      </w:r>
      <w:r w:rsidR="006F0992" w:rsidRPr="00110D48">
        <w:rPr>
          <w:rFonts w:ascii="Arial" w:hAnsi="Arial" w:cs="Arial"/>
          <w:sz w:val="24"/>
          <w:szCs w:val="24"/>
        </w:rPr>
        <w:t xml:space="preserve"> to the protection of the individual at risk of harm, such as </w:t>
      </w:r>
      <w:r w:rsidR="00586C94" w:rsidRPr="00110D48">
        <w:rPr>
          <w:rFonts w:ascii="Arial" w:hAnsi="Arial" w:cs="Arial"/>
          <w:sz w:val="24"/>
          <w:szCs w:val="24"/>
        </w:rPr>
        <w:t xml:space="preserve">the Adults </w:t>
      </w:r>
      <w:r w:rsidR="006F0992" w:rsidRPr="00110D48">
        <w:rPr>
          <w:rFonts w:ascii="Arial" w:hAnsi="Arial" w:cs="Arial"/>
          <w:sz w:val="24"/>
          <w:szCs w:val="24"/>
        </w:rPr>
        <w:t xml:space="preserve">with Incapacity </w:t>
      </w:r>
      <w:r w:rsidR="00586C94" w:rsidRPr="00110D48">
        <w:rPr>
          <w:rFonts w:ascii="Arial" w:hAnsi="Arial" w:cs="Arial"/>
          <w:sz w:val="24"/>
          <w:szCs w:val="24"/>
        </w:rPr>
        <w:t xml:space="preserve">Act 2000 </w:t>
      </w:r>
      <w:r w:rsidR="006F0992" w:rsidRPr="00110D48">
        <w:rPr>
          <w:rFonts w:ascii="Arial" w:hAnsi="Arial" w:cs="Arial"/>
          <w:sz w:val="24"/>
          <w:szCs w:val="24"/>
        </w:rPr>
        <w:t xml:space="preserve">and </w:t>
      </w:r>
      <w:r w:rsidR="00586C94" w:rsidRPr="00110D48">
        <w:rPr>
          <w:rFonts w:ascii="Arial" w:hAnsi="Arial" w:cs="Arial"/>
          <w:sz w:val="24"/>
          <w:szCs w:val="24"/>
        </w:rPr>
        <w:t>the M</w:t>
      </w:r>
      <w:r w:rsidR="006F0992" w:rsidRPr="00110D48">
        <w:rPr>
          <w:rFonts w:ascii="Arial" w:hAnsi="Arial" w:cs="Arial"/>
          <w:sz w:val="24"/>
          <w:szCs w:val="24"/>
        </w:rPr>
        <w:t xml:space="preserve">ental </w:t>
      </w:r>
      <w:r w:rsidR="00586C94" w:rsidRPr="00110D48">
        <w:rPr>
          <w:rFonts w:ascii="Arial" w:hAnsi="Arial" w:cs="Arial"/>
          <w:sz w:val="24"/>
          <w:szCs w:val="24"/>
        </w:rPr>
        <w:t>H</w:t>
      </w:r>
      <w:r w:rsidR="006F0992" w:rsidRPr="00110D48">
        <w:rPr>
          <w:rFonts w:ascii="Arial" w:hAnsi="Arial" w:cs="Arial"/>
          <w:sz w:val="24"/>
          <w:szCs w:val="24"/>
        </w:rPr>
        <w:t xml:space="preserve">ealth </w:t>
      </w:r>
      <w:r w:rsidR="00586C94" w:rsidRPr="00110D48">
        <w:rPr>
          <w:rFonts w:ascii="Arial" w:hAnsi="Arial" w:cs="Arial"/>
          <w:sz w:val="24"/>
          <w:szCs w:val="24"/>
        </w:rPr>
        <w:t>(Care and Treatment) Scotland Act 2003</w:t>
      </w:r>
      <w:r w:rsidR="006F0992" w:rsidRPr="00110D48">
        <w:rPr>
          <w:rFonts w:ascii="Arial" w:hAnsi="Arial" w:cs="Arial"/>
          <w:sz w:val="24"/>
          <w:szCs w:val="24"/>
        </w:rPr>
        <w:t xml:space="preserve">. </w:t>
      </w:r>
    </w:p>
    <w:p w14:paraId="1B8F2B9A" w14:textId="28D3E0B2" w:rsidR="00BB7852" w:rsidRPr="00110D48" w:rsidRDefault="006F0992" w:rsidP="006D75A3">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The Act provides a range of Protection Orders which should be considered as part of developing a risk management and protection plan</w:t>
      </w:r>
      <w:r w:rsidR="7012624C" w:rsidRPr="00110D48">
        <w:rPr>
          <w:rFonts w:ascii="Arial" w:hAnsi="Arial" w:cs="Arial"/>
          <w:sz w:val="24"/>
          <w:szCs w:val="24"/>
        </w:rPr>
        <w:t xml:space="preserve">. </w:t>
      </w:r>
      <w:r w:rsidRPr="00110D48">
        <w:rPr>
          <w:rFonts w:ascii="Arial" w:hAnsi="Arial" w:cs="Arial"/>
          <w:sz w:val="24"/>
          <w:szCs w:val="24"/>
        </w:rPr>
        <w:t>A</w:t>
      </w:r>
      <w:r w:rsidR="3F671E72" w:rsidRPr="00110D48">
        <w:rPr>
          <w:rFonts w:ascii="Arial" w:hAnsi="Arial" w:cs="Arial"/>
          <w:sz w:val="24"/>
          <w:szCs w:val="24"/>
        </w:rPr>
        <w:t xml:space="preserve"> petition to the court </w:t>
      </w:r>
      <w:r w:rsidRPr="00110D48">
        <w:rPr>
          <w:rFonts w:ascii="Arial" w:hAnsi="Arial" w:cs="Arial"/>
          <w:sz w:val="24"/>
          <w:szCs w:val="24"/>
        </w:rPr>
        <w:t xml:space="preserve">for a Protection Order will require considerable supporting evidence and will demonstrate that less restrictive options have been considered and that significant risk exists. </w:t>
      </w:r>
    </w:p>
    <w:p w14:paraId="769F4687" w14:textId="7BA2AB4A" w:rsidR="006F0992" w:rsidRPr="00110D48" w:rsidRDefault="00BB7852" w:rsidP="006D75A3">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Renfrewshire Council Legal Services staff should be invited to any A</w:t>
      </w:r>
      <w:r w:rsidR="45CDB4D6" w:rsidRPr="00110D48">
        <w:rPr>
          <w:rFonts w:ascii="Arial" w:hAnsi="Arial" w:cs="Arial"/>
          <w:sz w:val="24"/>
          <w:szCs w:val="24"/>
        </w:rPr>
        <w:t>S</w:t>
      </w:r>
      <w:r w:rsidRPr="00110D48">
        <w:rPr>
          <w:rFonts w:ascii="Arial" w:hAnsi="Arial" w:cs="Arial"/>
          <w:sz w:val="24"/>
          <w:szCs w:val="24"/>
        </w:rPr>
        <w:t xml:space="preserve">P Case Conference </w:t>
      </w:r>
      <w:r w:rsidR="00180741" w:rsidRPr="00110D48">
        <w:rPr>
          <w:rFonts w:ascii="Arial" w:hAnsi="Arial" w:cs="Arial"/>
          <w:sz w:val="24"/>
          <w:szCs w:val="24"/>
        </w:rPr>
        <w:t>for advice and guidance</w:t>
      </w:r>
      <w:r w:rsidRPr="00110D48">
        <w:rPr>
          <w:rFonts w:ascii="Arial" w:hAnsi="Arial" w:cs="Arial"/>
          <w:sz w:val="24"/>
          <w:szCs w:val="24"/>
        </w:rPr>
        <w:t xml:space="preserve"> where consideration may be given to seeking a Protection Order or it is believed that other legal considerations may apply. </w:t>
      </w:r>
    </w:p>
    <w:p w14:paraId="1D595D4E" w14:textId="6D946A59" w:rsidR="0018295F" w:rsidRPr="00110D48" w:rsidRDefault="00D27390" w:rsidP="009C1A40">
      <w:pPr>
        <w:tabs>
          <w:tab w:val="left" w:pos="426"/>
          <w:tab w:val="left" w:pos="567"/>
        </w:tabs>
        <w:spacing w:after="160"/>
        <w:ind w:left="709" w:hanging="709"/>
        <w:rPr>
          <w:rFonts w:ascii="Arial" w:hAnsi="Arial" w:cs="Arial"/>
          <w:sz w:val="24"/>
          <w:szCs w:val="24"/>
        </w:rPr>
      </w:pPr>
      <w:r w:rsidRPr="00110D48">
        <w:rPr>
          <w:rFonts w:ascii="Arial" w:hAnsi="Arial" w:cs="Arial"/>
          <w:sz w:val="24"/>
          <w:szCs w:val="24"/>
        </w:rPr>
        <w:t>10</w:t>
      </w:r>
      <w:r w:rsidR="00775DA6" w:rsidRPr="00110D48">
        <w:rPr>
          <w:rFonts w:ascii="Arial" w:hAnsi="Arial" w:cs="Arial"/>
          <w:sz w:val="24"/>
          <w:szCs w:val="24"/>
        </w:rPr>
        <w:t>.5</w:t>
      </w:r>
      <w:r w:rsidR="56F7DFD8" w:rsidRPr="00110D48">
        <w:rPr>
          <w:rFonts w:ascii="Arial" w:hAnsi="Arial" w:cs="Arial"/>
          <w:sz w:val="24"/>
          <w:szCs w:val="24"/>
        </w:rPr>
        <w:t xml:space="preserve"> </w:t>
      </w:r>
      <w:r w:rsidR="006D75A3">
        <w:rPr>
          <w:rFonts w:ascii="Arial" w:hAnsi="Arial" w:cs="Arial"/>
          <w:sz w:val="24"/>
          <w:szCs w:val="24"/>
        </w:rPr>
        <w:tab/>
      </w:r>
      <w:r w:rsidR="006D75A3">
        <w:rPr>
          <w:rFonts w:ascii="Arial" w:hAnsi="Arial" w:cs="Arial"/>
          <w:sz w:val="24"/>
          <w:szCs w:val="24"/>
        </w:rPr>
        <w:tab/>
      </w:r>
      <w:r w:rsidR="56F7DFD8" w:rsidRPr="00110D48">
        <w:rPr>
          <w:rFonts w:ascii="Arial" w:hAnsi="Arial" w:cs="Arial"/>
          <w:sz w:val="24"/>
          <w:szCs w:val="24"/>
        </w:rPr>
        <w:t>Other</w:t>
      </w:r>
      <w:r w:rsidR="006F0992" w:rsidRPr="00110D48">
        <w:rPr>
          <w:rFonts w:ascii="Arial" w:hAnsi="Arial" w:cs="Arial"/>
          <w:sz w:val="24"/>
          <w:szCs w:val="24"/>
        </w:rPr>
        <w:t xml:space="preserve"> formal mechanisms exist within partner agencies which contribute to </w:t>
      </w:r>
      <w:r w:rsidR="00CF5BC8" w:rsidRPr="00110D48">
        <w:rPr>
          <w:rFonts w:ascii="Arial" w:hAnsi="Arial" w:cs="Arial"/>
          <w:sz w:val="24"/>
          <w:szCs w:val="24"/>
        </w:rPr>
        <w:t>the protection</w:t>
      </w:r>
      <w:r w:rsidR="006F0992" w:rsidRPr="00110D48">
        <w:rPr>
          <w:rFonts w:ascii="Arial" w:hAnsi="Arial" w:cs="Arial"/>
          <w:sz w:val="24"/>
          <w:szCs w:val="24"/>
        </w:rPr>
        <w:t xml:space="preserve"> of adults at risk</w:t>
      </w:r>
      <w:r w:rsidR="00374E70" w:rsidRPr="00110D48">
        <w:rPr>
          <w:rFonts w:ascii="Arial" w:hAnsi="Arial" w:cs="Arial"/>
          <w:sz w:val="24"/>
          <w:szCs w:val="24"/>
        </w:rPr>
        <w:t xml:space="preserve"> and </w:t>
      </w:r>
      <w:r w:rsidR="006F0992" w:rsidRPr="00110D48">
        <w:rPr>
          <w:rFonts w:ascii="Arial" w:hAnsi="Arial" w:cs="Arial"/>
          <w:sz w:val="24"/>
          <w:szCs w:val="24"/>
        </w:rPr>
        <w:t xml:space="preserve">may operate in parallel with </w:t>
      </w:r>
      <w:r w:rsidR="00F3258A" w:rsidRPr="00110D48">
        <w:rPr>
          <w:rFonts w:ascii="Arial" w:hAnsi="Arial" w:cs="Arial"/>
          <w:sz w:val="24"/>
          <w:szCs w:val="24"/>
        </w:rPr>
        <w:t>A</w:t>
      </w:r>
      <w:r w:rsidR="006F0992" w:rsidRPr="00110D48">
        <w:rPr>
          <w:rFonts w:ascii="Arial" w:hAnsi="Arial" w:cs="Arial"/>
          <w:sz w:val="24"/>
          <w:szCs w:val="24"/>
        </w:rPr>
        <w:t xml:space="preserve">dult </w:t>
      </w:r>
      <w:r w:rsidR="00F3258A" w:rsidRPr="00110D48">
        <w:rPr>
          <w:rFonts w:ascii="Arial" w:hAnsi="Arial" w:cs="Arial"/>
          <w:sz w:val="24"/>
          <w:szCs w:val="24"/>
        </w:rPr>
        <w:t>Support and P</w:t>
      </w:r>
      <w:r w:rsidR="006F0992" w:rsidRPr="00110D48">
        <w:rPr>
          <w:rFonts w:ascii="Arial" w:hAnsi="Arial" w:cs="Arial"/>
          <w:sz w:val="24"/>
          <w:szCs w:val="24"/>
        </w:rPr>
        <w:t>rotection procedures</w:t>
      </w:r>
      <w:r w:rsidR="6431DCE5" w:rsidRPr="00110D48">
        <w:rPr>
          <w:rFonts w:ascii="Arial" w:hAnsi="Arial" w:cs="Arial"/>
          <w:sz w:val="24"/>
          <w:szCs w:val="24"/>
        </w:rPr>
        <w:t xml:space="preserve">. </w:t>
      </w:r>
      <w:r w:rsidR="006F0992" w:rsidRPr="00110D48">
        <w:rPr>
          <w:rFonts w:ascii="Arial" w:hAnsi="Arial" w:cs="Arial"/>
          <w:sz w:val="24"/>
          <w:szCs w:val="24"/>
        </w:rPr>
        <w:t>Where relevant, the</w:t>
      </w:r>
      <w:r w:rsidR="006A4BA1" w:rsidRPr="00110D48">
        <w:rPr>
          <w:rFonts w:ascii="Arial" w:hAnsi="Arial" w:cs="Arial"/>
          <w:sz w:val="24"/>
          <w:szCs w:val="24"/>
        </w:rPr>
        <w:t xml:space="preserve"> operational </w:t>
      </w:r>
      <w:r w:rsidR="00A01DA2" w:rsidRPr="00110D48">
        <w:rPr>
          <w:rFonts w:ascii="Arial" w:hAnsi="Arial" w:cs="Arial"/>
          <w:sz w:val="24"/>
          <w:szCs w:val="24"/>
        </w:rPr>
        <w:t>Team Manager/Senior Social Worker</w:t>
      </w:r>
      <w:r w:rsidR="006F0992" w:rsidRPr="00110D48">
        <w:rPr>
          <w:rFonts w:ascii="Arial" w:hAnsi="Arial" w:cs="Arial"/>
          <w:sz w:val="24"/>
          <w:szCs w:val="24"/>
        </w:rPr>
        <w:t xml:space="preserve"> </w:t>
      </w:r>
      <w:r w:rsidR="00BB7852" w:rsidRPr="00110D48">
        <w:rPr>
          <w:rFonts w:ascii="Arial" w:hAnsi="Arial" w:cs="Arial"/>
          <w:sz w:val="24"/>
          <w:szCs w:val="24"/>
        </w:rPr>
        <w:t>m</w:t>
      </w:r>
      <w:r w:rsidR="006F0992" w:rsidRPr="00110D48">
        <w:rPr>
          <w:rFonts w:ascii="Arial" w:hAnsi="Arial" w:cs="Arial"/>
          <w:sz w:val="24"/>
          <w:szCs w:val="24"/>
        </w:rPr>
        <w:t xml:space="preserve">anager will link with </w:t>
      </w:r>
      <w:r w:rsidR="00CF5BC8" w:rsidRPr="00110D48">
        <w:rPr>
          <w:rFonts w:ascii="Arial" w:hAnsi="Arial" w:cs="Arial"/>
          <w:sz w:val="24"/>
          <w:szCs w:val="24"/>
        </w:rPr>
        <w:t>other partner</w:t>
      </w:r>
      <w:r w:rsidR="006F0992" w:rsidRPr="00110D48">
        <w:rPr>
          <w:rFonts w:ascii="Arial" w:hAnsi="Arial" w:cs="Arial"/>
          <w:sz w:val="24"/>
          <w:szCs w:val="24"/>
        </w:rPr>
        <w:t xml:space="preserve"> agencies to avoid duplication and ensure effective coordination, clear lines </w:t>
      </w:r>
      <w:r w:rsidR="225F453A" w:rsidRPr="00110D48">
        <w:rPr>
          <w:rFonts w:ascii="Arial" w:hAnsi="Arial" w:cs="Arial"/>
          <w:sz w:val="24"/>
          <w:szCs w:val="24"/>
        </w:rPr>
        <w:t>of responsibility</w:t>
      </w:r>
      <w:r w:rsidR="006F0992" w:rsidRPr="00110D48">
        <w:rPr>
          <w:rFonts w:ascii="Arial" w:hAnsi="Arial" w:cs="Arial"/>
          <w:sz w:val="24"/>
          <w:szCs w:val="24"/>
        </w:rPr>
        <w:t>, and encourage a consistent approach.</w:t>
      </w:r>
      <w:r w:rsidR="00180741" w:rsidRPr="00110D48">
        <w:rPr>
          <w:rFonts w:ascii="Arial" w:hAnsi="Arial" w:cs="Arial"/>
          <w:sz w:val="24"/>
          <w:szCs w:val="24"/>
        </w:rPr>
        <w:t xml:space="preserve"> It should be noted that </w:t>
      </w:r>
      <w:r w:rsidR="42934D17" w:rsidRPr="00110D48">
        <w:rPr>
          <w:rFonts w:ascii="Arial" w:hAnsi="Arial" w:cs="Arial"/>
          <w:sz w:val="24"/>
          <w:szCs w:val="24"/>
        </w:rPr>
        <w:t>ASP statute</w:t>
      </w:r>
      <w:r w:rsidR="008C1BFD" w:rsidRPr="00110D48">
        <w:rPr>
          <w:rFonts w:ascii="Arial" w:hAnsi="Arial" w:cs="Arial"/>
          <w:sz w:val="24"/>
          <w:szCs w:val="24"/>
        </w:rPr>
        <w:t xml:space="preserve"> should primarily take precedence over non statutory practice in relation to practice issues.</w:t>
      </w:r>
      <w:r w:rsidR="00180741" w:rsidRPr="00110D48">
        <w:rPr>
          <w:rFonts w:ascii="Arial" w:hAnsi="Arial" w:cs="Arial"/>
          <w:sz w:val="24"/>
          <w:szCs w:val="24"/>
        </w:rPr>
        <w:t xml:space="preserve"> </w:t>
      </w:r>
    </w:p>
    <w:p w14:paraId="0E2E9D15" w14:textId="1031F6F6" w:rsidR="00D27390" w:rsidRPr="00110D48" w:rsidRDefault="008958F4" w:rsidP="00110D48">
      <w:pPr>
        <w:tabs>
          <w:tab w:val="left" w:pos="426"/>
          <w:tab w:val="left" w:pos="567"/>
        </w:tabs>
        <w:spacing w:after="160"/>
        <w:ind w:left="709" w:hanging="425"/>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6F0992" w:rsidRPr="00110D48">
        <w:rPr>
          <w:rFonts w:ascii="Arial" w:hAnsi="Arial" w:cs="Arial"/>
          <w:sz w:val="24"/>
          <w:szCs w:val="24"/>
        </w:rPr>
        <w:t>Examples of this could include</w:t>
      </w:r>
      <w:r w:rsidR="00EC7507" w:rsidRPr="00110D48">
        <w:rPr>
          <w:rFonts w:ascii="Arial" w:hAnsi="Arial" w:cs="Arial"/>
          <w:sz w:val="24"/>
          <w:szCs w:val="24"/>
        </w:rPr>
        <w:t>:</w:t>
      </w:r>
    </w:p>
    <w:p w14:paraId="7B398FFC" w14:textId="77777777" w:rsidR="00D27390" w:rsidRPr="00110D48" w:rsidRDefault="006F0992" w:rsidP="00A57A0D">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Care Programme Approach – multidisciplinary meetings convened by a psychiatrist which are used to co-ordinate the care and protection of adults with a mental disorder (including those with a learning disability)</w:t>
      </w:r>
    </w:p>
    <w:p w14:paraId="3067E16D" w14:textId="77777777" w:rsidR="00D27390" w:rsidRPr="00110D48" w:rsidRDefault="00E04A80" w:rsidP="00A57A0D">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Multi-Agency Risk Assessment (MARAC)</w:t>
      </w:r>
    </w:p>
    <w:p w14:paraId="61075CAD" w14:textId="720CAD88" w:rsidR="00D27390" w:rsidRPr="00110D48" w:rsidRDefault="00942A73" w:rsidP="00A57A0D">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Multi- Agency Public Protection </w:t>
      </w:r>
      <w:r w:rsidR="1820C77A" w:rsidRPr="00110D48">
        <w:rPr>
          <w:rFonts w:ascii="Arial" w:hAnsi="Arial" w:cs="Arial"/>
          <w:sz w:val="24"/>
          <w:szCs w:val="24"/>
        </w:rPr>
        <w:t>Arrangement (</w:t>
      </w:r>
      <w:r w:rsidR="513651AC" w:rsidRPr="00110D48">
        <w:rPr>
          <w:rFonts w:ascii="Arial" w:hAnsi="Arial" w:cs="Arial"/>
          <w:sz w:val="24"/>
          <w:szCs w:val="24"/>
        </w:rPr>
        <w:t>MAPPA</w:t>
      </w:r>
      <w:r w:rsidRPr="00110D48">
        <w:rPr>
          <w:rFonts w:ascii="Arial" w:hAnsi="Arial" w:cs="Arial"/>
          <w:sz w:val="24"/>
          <w:szCs w:val="24"/>
        </w:rPr>
        <w:t>)</w:t>
      </w:r>
    </w:p>
    <w:p w14:paraId="28E4FF7D" w14:textId="77777777" w:rsidR="00D27390" w:rsidRPr="00110D48" w:rsidRDefault="00317D82" w:rsidP="00A57A0D">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Compulsion &amp; Restriction Orders</w:t>
      </w:r>
      <w:r w:rsidR="002D60BC" w:rsidRPr="00110D48">
        <w:rPr>
          <w:rFonts w:ascii="Arial" w:hAnsi="Arial" w:cs="Arial"/>
          <w:sz w:val="24"/>
          <w:szCs w:val="24"/>
        </w:rPr>
        <w:t xml:space="preserve"> (CORO)</w:t>
      </w:r>
    </w:p>
    <w:p w14:paraId="354E0362" w14:textId="094EA38D" w:rsidR="00BB7852" w:rsidRPr="00110D48" w:rsidRDefault="300A35FF" w:rsidP="00A57A0D">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M</w:t>
      </w:r>
      <w:r w:rsidR="41F4E72A" w:rsidRPr="00110D48">
        <w:rPr>
          <w:rFonts w:ascii="Arial" w:hAnsi="Arial" w:cs="Arial"/>
          <w:sz w:val="24"/>
          <w:szCs w:val="24"/>
        </w:rPr>
        <w:t>easures in relation to registered establishments taken by the Care Inspectorate</w:t>
      </w:r>
    </w:p>
    <w:p w14:paraId="521EBF21" w14:textId="0F3599C9" w:rsidR="00E80D71" w:rsidRPr="00110D48" w:rsidRDefault="00D27390" w:rsidP="009C1A40">
      <w:pPr>
        <w:tabs>
          <w:tab w:val="left" w:pos="426"/>
        </w:tabs>
        <w:ind w:left="284" w:hanging="284"/>
        <w:rPr>
          <w:rFonts w:ascii="Arial" w:hAnsi="Arial" w:cs="Arial"/>
          <w:sz w:val="24"/>
          <w:szCs w:val="24"/>
        </w:rPr>
      </w:pPr>
      <w:r w:rsidRPr="00110D48">
        <w:rPr>
          <w:rFonts w:ascii="Arial" w:hAnsi="Arial" w:cs="Arial"/>
          <w:sz w:val="24"/>
          <w:szCs w:val="24"/>
        </w:rPr>
        <w:t>10</w:t>
      </w:r>
      <w:r w:rsidR="009A7AFD" w:rsidRPr="00110D48">
        <w:rPr>
          <w:rFonts w:ascii="Arial" w:hAnsi="Arial" w:cs="Arial"/>
          <w:sz w:val="24"/>
          <w:szCs w:val="24"/>
        </w:rPr>
        <w:t>.</w:t>
      </w:r>
      <w:r w:rsidR="00775DA6" w:rsidRPr="00110D48">
        <w:rPr>
          <w:rFonts w:ascii="Arial" w:hAnsi="Arial" w:cs="Arial"/>
          <w:sz w:val="24"/>
          <w:szCs w:val="24"/>
        </w:rPr>
        <w:t>6</w:t>
      </w:r>
      <w:r w:rsidR="009A7AFD" w:rsidRPr="00110D48">
        <w:rPr>
          <w:rFonts w:ascii="Arial" w:hAnsi="Arial" w:cs="Arial"/>
          <w:sz w:val="24"/>
          <w:szCs w:val="24"/>
        </w:rPr>
        <w:t xml:space="preserve"> </w:t>
      </w:r>
      <w:r w:rsidR="00527B59" w:rsidRPr="00110D48">
        <w:rPr>
          <w:rFonts w:ascii="Arial" w:hAnsi="Arial" w:cs="Arial"/>
          <w:sz w:val="24"/>
          <w:szCs w:val="24"/>
        </w:rPr>
        <w:t xml:space="preserve">   G</w:t>
      </w:r>
      <w:r w:rsidR="009A7AFD" w:rsidRPr="00110D48">
        <w:rPr>
          <w:rFonts w:ascii="Arial" w:hAnsi="Arial" w:cs="Arial"/>
          <w:sz w:val="24"/>
          <w:szCs w:val="24"/>
        </w:rPr>
        <w:t>eneral guidance on conducting and managing the Conference</w:t>
      </w:r>
      <w:r w:rsidR="00E80D71" w:rsidRPr="00110D48">
        <w:rPr>
          <w:rFonts w:ascii="Arial" w:hAnsi="Arial" w:cs="Arial"/>
          <w:sz w:val="24"/>
          <w:szCs w:val="24"/>
        </w:rPr>
        <w:t>:</w:t>
      </w:r>
    </w:p>
    <w:p w14:paraId="18756667" w14:textId="77777777" w:rsidR="00E80D71" w:rsidRPr="00110D48" w:rsidRDefault="002067CF" w:rsidP="00A57A0D">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Should the Conference</w:t>
      </w:r>
      <w:r w:rsidR="76CAB34B" w:rsidRPr="00110D48">
        <w:rPr>
          <w:rFonts w:ascii="Arial" w:hAnsi="Arial" w:cs="Arial"/>
          <w:sz w:val="24"/>
          <w:szCs w:val="24"/>
        </w:rPr>
        <w:t xml:space="preserve"> agree an Adult Protection Plan where significant risks are identified</w:t>
      </w:r>
      <w:r w:rsidR="0032040E" w:rsidRPr="00110D48">
        <w:rPr>
          <w:rFonts w:ascii="Arial" w:hAnsi="Arial" w:cs="Arial"/>
          <w:sz w:val="24"/>
          <w:szCs w:val="24"/>
        </w:rPr>
        <w:t xml:space="preserve"> t</w:t>
      </w:r>
      <w:r w:rsidR="76CAB34B" w:rsidRPr="00110D48">
        <w:rPr>
          <w:rFonts w:ascii="Arial" w:hAnsi="Arial" w:cs="Arial"/>
          <w:sz w:val="24"/>
          <w:szCs w:val="24"/>
        </w:rPr>
        <w:t>his should be recorded in the completed Minute and Adult Protection Plan AP3.</w:t>
      </w:r>
    </w:p>
    <w:p w14:paraId="3C97B333" w14:textId="77777777" w:rsidR="00E80D71" w:rsidRPr="00110D48" w:rsidRDefault="009A7AFD" w:rsidP="00A57A0D">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The AP3 must be signed by the Chair of the Case Conference. The Adult Protection Plan recorded in the adult’s profile notes.</w:t>
      </w:r>
    </w:p>
    <w:p w14:paraId="3B219F57" w14:textId="41E4DDF7" w:rsidR="00E80D71" w:rsidRPr="00110D48" w:rsidRDefault="009A7AFD" w:rsidP="00A57A0D">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lastRenderedPageBreak/>
        <w:t>Whe</w:t>
      </w:r>
      <w:r w:rsidR="00E80D71" w:rsidRPr="00110D48">
        <w:rPr>
          <w:rFonts w:ascii="Arial" w:hAnsi="Arial" w:cs="Arial"/>
          <w:sz w:val="24"/>
          <w:szCs w:val="24"/>
        </w:rPr>
        <w:t>n</w:t>
      </w:r>
      <w:r w:rsidRPr="00110D48">
        <w:rPr>
          <w:rFonts w:ascii="Arial" w:hAnsi="Arial" w:cs="Arial"/>
          <w:sz w:val="24"/>
          <w:szCs w:val="24"/>
        </w:rPr>
        <w:t xml:space="preserve"> it is agreed that an Adult Protection Plan is </w:t>
      </w:r>
      <w:r w:rsidRPr="00B022B6">
        <w:rPr>
          <w:rFonts w:ascii="Arial" w:hAnsi="Arial" w:cs="Arial"/>
          <w:sz w:val="24"/>
          <w:szCs w:val="24"/>
        </w:rPr>
        <w:t>not</w:t>
      </w:r>
      <w:r w:rsidRPr="00110D48">
        <w:rPr>
          <w:rFonts w:ascii="Arial" w:hAnsi="Arial" w:cs="Arial"/>
          <w:sz w:val="24"/>
          <w:szCs w:val="24"/>
        </w:rPr>
        <w:t xml:space="preserve"> necessary</w:t>
      </w:r>
      <w:r w:rsidR="00FE10AA" w:rsidRPr="00110D48">
        <w:rPr>
          <w:rFonts w:ascii="Arial" w:hAnsi="Arial" w:cs="Arial"/>
          <w:sz w:val="24"/>
          <w:szCs w:val="24"/>
        </w:rPr>
        <w:t xml:space="preserve"> </w:t>
      </w:r>
      <w:r w:rsidR="00E3073C" w:rsidRPr="00110D48">
        <w:rPr>
          <w:rFonts w:ascii="Arial" w:hAnsi="Arial" w:cs="Arial"/>
          <w:sz w:val="24"/>
          <w:szCs w:val="24"/>
        </w:rPr>
        <w:t>this should be noted explicitly in the minute</w:t>
      </w:r>
      <w:r w:rsidR="00FE10AA" w:rsidRPr="00110D48">
        <w:rPr>
          <w:rFonts w:ascii="Arial" w:hAnsi="Arial" w:cs="Arial"/>
          <w:sz w:val="24"/>
          <w:szCs w:val="24"/>
        </w:rPr>
        <w:t xml:space="preserve"> and</w:t>
      </w:r>
      <w:r w:rsidR="006579F8" w:rsidRPr="00110D48">
        <w:rPr>
          <w:rFonts w:ascii="Arial" w:hAnsi="Arial" w:cs="Arial"/>
          <w:sz w:val="24"/>
          <w:szCs w:val="24"/>
        </w:rPr>
        <w:t xml:space="preserve"> in case records/chronology on </w:t>
      </w:r>
      <w:r w:rsidRPr="00110D48">
        <w:rPr>
          <w:rFonts w:ascii="Arial" w:hAnsi="Arial" w:cs="Arial"/>
          <w:sz w:val="24"/>
          <w:szCs w:val="24"/>
        </w:rPr>
        <w:t>Eclipse.</w:t>
      </w:r>
    </w:p>
    <w:p w14:paraId="77EC6504" w14:textId="77777777" w:rsidR="00E80D71" w:rsidRPr="00110D48" w:rsidRDefault="009A7AFD" w:rsidP="00A57A0D">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All required forms are available as templates and should be recorded on Eclipse.</w:t>
      </w:r>
    </w:p>
    <w:p w14:paraId="64FA4FD5" w14:textId="245EC15F" w:rsidR="00E80D71" w:rsidRPr="00110D48" w:rsidRDefault="3B87F04D" w:rsidP="00A57A0D">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The Eligibility criteria given to adults subject to an ASP in</w:t>
      </w:r>
      <w:r w:rsidR="4044D882" w:rsidRPr="00110D48">
        <w:rPr>
          <w:rFonts w:ascii="Arial" w:hAnsi="Arial" w:cs="Arial"/>
          <w:sz w:val="24"/>
          <w:szCs w:val="24"/>
        </w:rPr>
        <w:t>quiry</w:t>
      </w:r>
      <w:r w:rsidRPr="00110D48">
        <w:rPr>
          <w:rFonts w:ascii="Arial" w:hAnsi="Arial" w:cs="Arial"/>
          <w:sz w:val="24"/>
          <w:szCs w:val="24"/>
        </w:rPr>
        <w:t xml:space="preserve"> or ASP Protection Plan is “Critical” and should be recorded on Eclipse.</w:t>
      </w:r>
    </w:p>
    <w:p w14:paraId="377D2755" w14:textId="4C3C7E7D" w:rsidR="00E80D71" w:rsidRPr="00110D48" w:rsidRDefault="3B87F04D" w:rsidP="00A57A0D">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The manager of the service is accountable and responsible for ensuring effective performance and governance arrangements are in place for those subject to protection plans. The locality managers of the two Renfrewshire locality teams and relevant managers of the specialist services – CMHT, OACMHT, RLDS, and A</w:t>
      </w:r>
      <w:r w:rsidR="7482224C" w:rsidRPr="00110D48">
        <w:rPr>
          <w:rFonts w:ascii="Arial" w:hAnsi="Arial" w:cs="Arial"/>
          <w:sz w:val="24"/>
          <w:szCs w:val="24"/>
        </w:rPr>
        <w:t xml:space="preserve">DRS </w:t>
      </w:r>
      <w:r w:rsidRPr="00110D48">
        <w:rPr>
          <w:rFonts w:ascii="Arial" w:hAnsi="Arial" w:cs="Arial"/>
          <w:sz w:val="24"/>
          <w:szCs w:val="24"/>
        </w:rPr>
        <w:t>will have overall responsibility for practice and management of adult protection within these services.</w:t>
      </w:r>
    </w:p>
    <w:p w14:paraId="33B7E3B0" w14:textId="77777777" w:rsidR="00E80D71" w:rsidRPr="00110D48" w:rsidRDefault="009A7AFD" w:rsidP="00A57A0D">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The case conference chair will be responsible for ensuring that a full and accurate   minute of the meeting is circulated to relevant individuals and agencies. The chair will decide who should receive a copy of the minute. Where it is deemed inappropriate for reasons of confidentiality to give a copy of the minute to a particular individual or agency, consideration will be given to providing a summary version or a copy of the protection plan. Care should be exercised when sending the minute to the adult at risk where other individuals (including the person alleged to be causing harm) are able to access it and where the adult lacks the capacity to safeguard the information.</w:t>
      </w:r>
    </w:p>
    <w:p w14:paraId="202ACA04" w14:textId="77777777" w:rsidR="00E80D71" w:rsidRPr="00110D48" w:rsidRDefault="009A7AFD" w:rsidP="00A57A0D">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Written reports provided at the case conference by agencies will not be circulated with the minute unless this has been specifically agreed at the meeting.</w:t>
      </w:r>
    </w:p>
    <w:p w14:paraId="54010627" w14:textId="093F4DC8" w:rsidR="6438129A" w:rsidRPr="00B022B6" w:rsidRDefault="6438129A" w:rsidP="00A57A0D">
      <w:pPr>
        <w:pStyle w:val="ListParagraph"/>
        <w:numPr>
          <w:ilvl w:val="0"/>
          <w:numId w:val="6"/>
        </w:numPr>
        <w:spacing w:after="160" w:line="259" w:lineRule="auto"/>
        <w:ind w:left="1418"/>
        <w:rPr>
          <w:rFonts w:ascii="Arial" w:hAnsi="Arial" w:cs="Arial"/>
          <w:sz w:val="24"/>
          <w:szCs w:val="24"/>
        </w:rPr>
      </w:pPr>
      <w:r w:rsidRPr="00B022B6">
        <w:rPr>
          <w:rFonts w:ascii="Arial" w:hAnsi="Arial" w:cs="Arial"/>
          <w:sz w:val="24"/>
          <w:szCs w:val="24"/>
        </w:rPr>
        <w:t>An action point summary will be issued within one working day of the case conference/review case conference.</w:t>
      </w:r>
    </w:p>
    <w:p w14:paraId="42EF397C" w14:textId="679AF0D8" w:rsidR="009A7AFD" w:rsidRPr="00110D48" w:rsidRDefault="009A7AFD" w:rsidP="00A57A0D">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The </w:t>
      </w:r>
      <w:r w:rsidR="0348913F" w:rsidRPr="00110D48">
        <w:rPr>
          <w:rFonts w:ascii="Arial" w:hAnsi="Arial" w:cs="Arial"/>
          <w:sz w:val="24"/>
          <w:szCs w:val="24"/>
        </w:rPr>
        <w:t xml:space="preserve">full </w:t>
      </w:r>
      <w:r w:rsidRPr="00110D48">
        <w:rPr>
          <w:rFonts w:ascii="Arial" w:hAnsi="Arial" w:cs="Arial"/>
          <w:sz w:val="24"/>
          <w:szCs w:val="24"/>
        </w:rPr>
        <w:t>minute of the case conference</w:t>
      </w:r>
      <w:r w:rsidR="75C1B91A" w:rsidRPr="00110D48">
        <w:rPr>
          <w:rFonts w:ascii="Arial" w:hAnsi="Arial" w:cs="Arial"/>
          <w:sz w:val="24"/>
          <w:szCs w:val="24"/>
        </w:rPr>
        <w:t>/review case conference</w:t>
      </w:r>
      <w:r w:rsidRPr="00110D48">
        <w:rPr>
          <w:rFonts w:ascii="Arial" w:hAnsi="Arial" w:cs="Arial"/>
          <w:sz w:val="24"/>
          <w:szCs w:val="24"/>
        </w:rPr>
        <w:t xml:space="preserve"> will be circulated </w:t>
      </w:r>
      <w:r w:rsidRPr="00B022B6">
        <w:rPr>
          <w:rFonts w:ascii="Arial" w:hAnsi="Arial" w:cs="Arial"/>
          <w:sz w:val="24"/>
          <w:szCs w:val="24"/>
        </w:rPr>
        <w:t xml:space="preserve">within 10 working days </w:t>
      </w:r>
      <w:r w:rsidRPr="00110D48">
        <w:rPr>
          <w:rFonts w:ascii="Arial" w:hAnsi="Arial" w:cs="Arial"/>
          <w:sz w:val="24"/>
          <w:szCs w:val="24"/>
        </w:rPr>
        <w:t>of the meeting and will include.</w:t>
      </w:r>
    </w:p>
    <w:p w14:paraId="66D938BE" w14:textId="77777777" w:rsidR="00B022B6" w:rsidRDefault="00B022B6" w:rsidP="00B022B6">
      <w:pPr>
        <w:pStyle w:val="ListParagraph"/>
        <w:tabs>
          <w:tab w:val="left" w:pos="426"/>
        </w:tabs>
        <w:ind w:left="1288"/>
        <w:rPr>
          <w:rFonts w:ascii="Arial" w:hAnsi="Arial" w:cs="Arial"/>
          <w:sz w:val="24"/>
          <w:szCs w:val="24"/>
        </w:rPr>
      </w:pPr>
    </w:p>
    <w:p w14:paraId="6E7D295A" w14:textId="638E582A" w:rsidR="009A7AFD" w:rsidRPr="00110D48" w:rsidRDefault="009A7AFD" w:rsidP="00285BD1">
      <w:pPr>
        <w:pStyle w:val="ListParagraph"/>
        <w:numPr>
          <w:ilvl w:val="0"/>
          <w:numId w:val="66"/>
        </w:numPr>
        <w:spacing w:after="160" w:line="259" w:lineRule="auto"/>
        <w:ind w:left="1560" w:hanging="426"/>
        <w:rPr>
          <w:rFonts w:ascii="Arial" w:hAnsi="Arial" w:cs="Arial"/>
          <w:sz w:val="24"/>
          <w:szCs w:val="24"/>
        </w:rPr>
      </w:pPr>
      <w:r w:rsidRPr="00110D48">
        <w:rPr>
          <w:rFonts w:ascii="Arial" w:hAnsi="Arial" w:cs="Arial"/>
          <w:sz w:val="24"/>
          <w:szCs w:val="24"/>
        </w:rPr>
        <w:t xml:space="preserve">A record of the discussion </w:t>
      </w:r>
    </w:p>
    <w:p w14:paraId="52A863B2" w14:textId="77777777" w:rsidR="009A7AFD" w:rsidRPr="00110D48" w:rsidRDefault="009A7AFD" w:rsidP="00285BD1">
      <w:pPr>
        <w:pStyle w:val="ListParagraph"/>
        <w:numPr>
          <w:ilvl w:val="0"/>
          <w:numId w:val="66"/>
        </w:numPr>
        <w:spacing w:after="160" w:line="259" w:lineRule="auto"/>
        <w:ind w:left="1560" w:hanging="426"/>
        <w:rPr>
          <w:rFonts w:ascii="Arial" w:hAnsi="Arial" w:cs="Arial"/>
          <w:sz w:val="24"/>
          <w:szCs w:val="24"/>
        </w:rPr>
      </w:pPr>
      <w:r w:rsidRPr="00110D48">
        <w:rPr>
          <w:rFonts w:ascii="Arial" w:hAnsi="Arial" w:cs="Arial"/>
          <w:sz w:val="24"/>
          <w:szCs w:val="24"/>
        </w:rPr>
        <w:t xml:space="preserve">a copy of the protection plan, including the allocation of roles and responsibilities  </w:t>
      </w:r>
    </w:p>
    <w:p w14:paraId="21058333" w14:textId="798EE610" w:rsidR="009A7AFD" w:rsidRPr="00110D48" w:rsidRDefault="009A7AFD" w:rsidP="00285BD1">
      <w:pPr>
        <w:pStyle w:val="ListParagraph"/>
        <w:numPr>
          <w:ilvl w:val="0"/>
          <w:numId w:val="66"/>
        </w:numPr>
        <w:spacing w:after="160" w:line="259" w:lineRule="auto"/>
        <w:ind w:left="1560" w:hanging="426"/>
        <w:rPr>
          <w:rFonts w:ascii="Arial" w:hAnsi="Arial" w:cs="Arial"/>
          <w:sz w:val="24"/>
          <w:szCs w:val="24"/>
        </w:rPr>
      </w:pPr>
      <w:r w:rsidRPr="00110D48">
        <w:rPr>
          <w:rFonts w:ascii="Arial" w:hAnsi="Arial" w:cs="Arial"/>
          <w:sz w:val="24"/>
          <w:szCs w:val="24"/>
        </w:rPr>
        <w:t>decisions made regarding statutory intervention with reasons as to why pursued or not pursued</w:t>
      </w:r>
      <w:r w:rsidR="00F51C98" w:rsidRPr="00110D48">
        <w:rPr>
          <w:rFonts w:ascii="Arial" w:hAnsi="Arial" w:cs="Arial"/>
          <w:sz w:val="24"/>
          <w:szCs w:val="24"/>
        </w:rPr>
        <w:t xml:space="preserve">. </w:t>
      </w:r>
    </w:p>
    <w:p w14:paraId="6B8705B4" w14:textId="77777777" w:rsidR="009A7AFD" w:rsidRPr="00110D48" w:rsidRDefault="009A7AFD" w:rsidP="00285BD1">
      <w:pPr>
        <w:pStyle w:val="ListParagraph"/>
        <w:numPr>
          <w:ilvl w:val="0"/>
          <w:numId w:val="66"/>
        </w:numPr>
        <w:spacing w:after="160" w:line="259" w:lineRule="auto"/>
        <w:ind w:left="1560" w:hanging="426"/>
        <w:rPr>
          <w:rFonts w:ascii="Arial" w:hAnsi="Arial" w:cs="Arial"/>
          <w:sz w:val="24"/>
          <w:szCs w:val="24"/>
        </w:rPr>
      </w:pPr>
      <w:r w:rsidRPr="00110D48">
        <w:rPr>
          <w:rFonts w:ascii="Arial" w:hAnsi="Arial" w:cs="Arial"/>
          <w:sz w:val="24"/>
          <w:szCs w:val="24"/>
        </w:rPr>
        <w:t>Confirmation of who will lead the Core Group and timescales.</w:t>
      </w:r>
    </w:p>
    <w:p w14:paraId="35F2C3DA" w14:textId="77777777" w:rsidR="009A7AFD" w:rsidRPr="00110D48" w:rsidRDefault="009A7AFD" w:rsidP="00285BD1">
      <w:pPr>
        <w:pStyle w:val="ListParagraph"/>
        <w:numPr>
          <w:ilvl w:val="0"/>
          <w:numId w:val="66"/>
        </w:numPr>
        <w:spacing w:after="160" w:line="259" w:lineRule="auto"/>
        <w:ind w:left="1560" w:hanging="426"/>
        <w:rPr>
          <w:rFonts w:ascii="Arial" w:hAnsi="Arial" w:cs="Arial"/>
          <w:sz w:val="24"/>
          <w:szCs w:val="24"/>
        </w:rPr>
      </w:pPr>
      <w:r w:rsidRPr="00110D48">
        <w:rPr>
          <w:rFonts w:ascii="Arial" w:hAnsi="Arial" w:cs="Arial"/>
          <w:sz w:val="24"/>
          <w:szCs w:val="24"/>
        </w:rPr>
        <w:t xml:space="preserve">identity of key worker allocated to care manage the case. </w:t>
      </w:r>
    </w:p>
    <w:p w14:paraId="3D50469B" w14:textId="41B926FF" w:rsidR="009A7AFD" w:rsidRPr="00110D48" w:rsidRDefault="009A7AFD" w:rsidP="00285BD1">
      <w:pPr>
        <w:pStyle w:val="ListParagraph"/>
        <w:numPr>
          <w:ilvl w:val="0"/>
          <w:numId w:val="66"/>
        </w:numPr>
        <w:spacing w:after="160" w:line="259" w:lineRule="auto"/>
        <w:ind w:left="1560" w:hanging="426"/>
        <w:rPr>
          <w:rFonts w:ascii="Arial" w:hAnsi="Arial" w:cs="Arial"/>
          <w:sz w:val="24"/>
          <w:szCs w:val="24"/>
        </w:rPr>
      </w:pPr>
      <w:r w:rsidRPr="00110D48">
        <w:rPr>
          <w:rFonts w:ascii="Arial" w:hAnsi="Arial" w:cs="Arial"/>
          <w:sz w:val="24"/>
          <w:szCs w:val="24"/>
        </w:rPr>
        <w:t>any other decisions taken</w:t>
      </w:r>
      <w:r w:rsidR="00F51C98" w:rsidRPr="00110D48">
        <w:rPr>
          <w:rFonts w:ascii="Arial" w:hAnsi="Arial" w:cs="Arial"/>
          <w:sz w:val="24"/>
          <w:szCs w:val="24"/>
        </w:rPr>
        <w:t xml:space="preserve">. </w:t>
      </w:r>
    </w:p>
    <w:p w14:paraId="4BB17BEE" w14:textId="77777777" w:rsidR="009A7AFD" w:rsidRPr="00110D48" w:rsidRDefault="009A7AFD" w:rsidP="00285BD1">
      <w:pPr>
        <w:pStyle w:val="ListParagraph"/>
        <w:numPr>
          <w:ilvl w:val="0"/>
          <w:numId w:val="66"/>
        </w:numPr>
        <w:spacing w:after="160" w:line="259" w:lineRule="auto"/>
        <w:ind w:left="1560" w:hanging="426"/>
        <w:rPr>
          <w:rFonts w:ascii="Arial" w:hAnsi="Arial" w:cs="Arial"/>
          <w:sz w:val="24"/>
          <w:szCs w:val="24"/>
        </w:rPr>
      </w:pPr>
      <w:r w:rsidRPr="00110D48">
        <w:rPr>
          <w:rFonts w:ascii="Arial" w:hAnsi="Arial" w:cs="Arial"/>
          <w:sz w:val="24"/>
          <w:szCs w:val="24"/>
        </w:rPr>
        <w:t xml:space="preserve">note of any dissent from decisions  </w:t>
      </w:r>
    </w:p>
    <w:p w14:paraId="72EC2835" w14:textId="77777777" w:rsidR="009A7AFD" w:rsidRPr="00110D48" w:rsidRDefault="009A7AFD" w:rsidP="00285BD1">
      <w:pPr>
        <w:pStyle w:val="ListParagraph"/>
        <w:numPr>
          <w:ilvl w:val="0"/>
          <w:numId w:val="66"/>
        </w:numPr>
        <w:spacing w:after="160" w:line="259" w:lineRule="auto"/>
        <w:ind w:left="1560" w:hanging="426"/>
        <w:rPr>
          <w:rFonts w:ascii="Arial" w:hAnsi="Arial" w:cs="Arial"/>
          <w:sz w:val="24"/>
          <w:szCs w:val="24"/>
        </w:rPr>
      </w:pPr>
      <w:r w:rsidRPr="00110D48">
        <w:rPr>
          <w:rFonts w:ascii="Arial" w:hAnsi="Arial" w:cs="Arial"/>
          <w:sz w:val="24"/>
          <w:szCs w:val="24"/>
        </w:rPr>
        <w:t xml:space="preserve">date of review case conference  </w:t>
      </w:r>
    </w:p>
    <w:p w14:paraId="576E1C78" w14:textId="77777777" w:rsidR="006A0755" w:rsidRPr="00110D48" w:rsidRDefault="69524509" w:rsidP="00285BD1">
      <w:pPr>
        <w:pStyle w:val="ListParagraph"/>
        <w:numPr>
          <w:ilvl w:val="0"/>
          <w:numId w:val="66"/>
        </w:numPr>
        <w:spacing w:after="160" w:line="259" w:lineRule="auto"/>
        <w:ind w:left="1560" w:hanging="426"/>
        <w:rPr>
          <w:rFonts w:ascii="Arial" w:hAnsi="Arial" w:cs="Arial"/>
          <w:sz w:val="24"/>
          <w:szCs w:val="24"/>
        </w:rPr>
      </w:pPr>
      <w:r w:rsidRPr="00110D48">
        <w:rPr>
          <w:rFonts w:ascii="Arial" w:hAnsi="Arial" w:cs="Arial"/>
          <w:sz w:val="24"/>
          <w:szCs w:val="24"/>
        </w:rPr>
        <w:t>I</w:t>
      </w:r>
      <w:r w:rsidR="006F0992" w:rsidRPr="00110D48">
        <w:rPr>
          <w:rFonts w:ascii="Arial" w:hAnsi="Arial" w:cs="Arial"/>
          <w:sz w:val="24"/>
          <w:szCs w:val="24"/>
        </w:rPr>
        <w:t xml:space="preserve">nvestigations by the Office of the Public Guardian into allegations of financial harm </w:t>
      </w:r>
    </w:p>
    <w:p w14:paraId="46D71AD4" w14:textId="0BFF2A5B" w:rsidR="006A0755" w:rsidRPr="00110D48" w:rsidRDefault="006A0755" w:rsidP="009C1A40">
      <w:pPr>
        <w:tabs>
          <w:tab w:val="left" w:pos="426"/>
        </w:tabs>
        <w:ind w:left="709" w:hanging="709"/>
        <w:rPr>
          <w:rFonts w:ascii="Arial" w:hAnsi="Arial" w:cs="Arial"/>
          <w:sz w:val="24"/>
          <w:szCs w:val="24"/>
        </w:rPr>
      </w:pPr>
      <w:r w:rsidRPr="00110D48">
        <w:rPr>
          <w:rFonts w:ascii="Arial" w:hAnsi="Arial" w:cs="Arial"/>
          <w:sz w:val="24"/>
          <w:szCs w:val="24"/>
        </w:rPr>
        <w:lastRenderedPageBreak/>
        <w:t xml:space="preserve">10.7 </w:t>
      </w:r>
      <w:r w:rsidR="00285BD1">
        <w:rPr>
          <w:rFonts w:ascii="Arial" w:hAnsi="Arial" w:cs="Arial"/>
          <w:sz w:val="24"/>
          <w:szCs w:val="24"/>
        </w:rPr>
        <w:tab/>
      </w:r>
      <w:r w:rsidRPr="00110D48">
        <w:rPr>
          <w:rFonts w:ascii="Arial" w:hAnsi="Arial" w:cs="Arial"/>
          <w:sz w:val="24"/>
          <w:szCs w:val="24"/>
        </w:rPr>
        <w:t>Communication with GP. It may be useful to consider contacting the Practice Manager, along with the GP. If a GP is particularly busy, the Practice Manager can liaise between the GP and the Council making inquiries under the Act. They are at the centre of the GP surgery operations; and can alert/ remind the GP to respond to requests for information or invites to attend any meetings arranged under the Act.</w:t>
      </w:r>
    </w:p>
    <w:p w14:paraId="01CF2C76" w14:textId="12FCD1FC" w:rsidR="006A0755" w:rsidRPr="00110D48" w:rsidRDefault="12F67BDB" w:rsidP="009C1A40">
      <w:pPr>
        <w:tabs>
          <w:tab w:val="left" w:pos="426"/>
        </w:tabs>
        <w:ind w:left="709" w:hanging="709"/>
        <w:rPr>
          <w:rFonts w:ascii="Arial" w:hAnsi="Arial" w:cs="Arial"/>
          <w:sz w:val="24"/>
          <w:szCs w:val="24"/>
        </w:rPr>
      </w:pPr>
      <w:r w:rsidRPr="00110D48">
        <w:rPr>
          <w:rFonts w:ascii="Arial" w:hAnsi="Arial" w:cs="Arial"/>
          <w:sz w:val="24"/>
          <w:szCs w:val="24"/>
        </w:rPr>
        <w:t xml:space="preserve">10.8 </w:t>
      </w:r>
      <w:r w:rsidR="00D075DE">
        <w:rPr>
          <w:rFonts w:ascii="Arial" w:hAnsi="Arial" w:cs="Arial"/>
          <w:sz w:val="24"/>
          <w:szCs w:val="24"/>
        </w:rPr>
        <w:tab/>
      </w:r>
      <w:r w:rsidRPr="00110D48">
        <w:rPr>
          <w:rFonts w:ascii="Arial" w:hAnsi="Arial" w:cs="Arial"/>
          <w:sz w:val="24"/>
          <w:szCs w:val="24"/>
        </w:rPr>
        <w:t xml:space="preserve">The Council Officer will coordinate 4 weekly meetings of the Core Group involved in the protection plan. This should involve the adult who is subject to the Protection Plan and, where appropriate, family/ unpaid carers and advocacy. The Team Manager will chair the </w:t>
      </w:r>
      <w:r w:rsidR="13EC7473" w:rsidRPr="00110D48">
        <w:rPr>
          <w:rFonts w:ascii="Arial" w:hAnsi="Arial" w:cs="Arial"/>
          <w:sz w:val="24"/>
          <w:szCs w:val="24"/>
        </w:rPr>
        <w:t xml:space="preserve">Core Group </w:t>
      </w:r>
      <w:r w:rsidRPr="00110D48">
        <w:rPr>
          <w:rFonts w:ascii="Arial" w:hAnsi="Arial" w:cs="Arial"/>
          <w:sz w:val="24"/>
          <w:szCs w:val="24"/>
        </w:rPr>
        <w:t>meeting.</w:t>
      </w:r>
    </w:p>
    <w:p w14:paraId="49948C39" w14:textId="081075B6" w:rsidR="006F0992" w:rsidRPr="00110D48" w:rsidRDefault="00E80D71" w:rsidP="009C1A40">
      <w:pPr>
        <w:tabs>
          <w:tab w:val="left" w:pos="426"/>
        </w:tabs>
        <w:ind w:left="709" w:hanging="709"/>
        <w:rPr>
          <w:rFonts w:ascii="Arial" w:hAnsi="Arial" w:cs="Arial"/>
          <w:sz w:val="24"/>
          <w:szCs w:val="24"/>
        </w:rPr>
      </w:pPr>
      <w:r w:rsidRPr="00110D48">
        <w:rPr>
          <w:rFonts w:ascii="Arial" w:hAnsi="Arial" w:cs="Arial"/>
          <w:sz w:val="24"/>
          <w:szCs w:val="24"/>
        </w:rPr>
        <w:t>10</w:t>
      </w:r>
      <w:r w:rsidR="16C8D0AD" w:rsidRPr="00110D48">
        <w:rPr>
          <w:rFonts w:ascii="Arial" w:hAnsi="Arial" w:cs="Arial"/>
          <w:sz w:val="24"/>
          <w:szCs w:val="24"/>
        </w:rPr>
        <w:t>.</w:t>
      </w:r>
      <w:r w:rsidR="006A0755" w:rsidRPr="00110D48">
        <w:rPr>
          <w:rFonts w:ascii="Arial" w:hAnsi="Arial" w:cs="Arial"/>
          <w:sz w:val="24"/>
          <w:szCs w:val="24"/>
        </w:rPr>
        <w:t>9</w:t>
      </w:r>
      <w:r w:rsidR="16C8D0AD" w:rsidRPr="00110D48">
        <w:rPr>
          <w:rFonts w:ascii="Arial" w:hAnsi="Arial" w:cs="Arial"/>
          <w:sz w:val="24"/>
          <w:szCs w:val="24"/>
        </w:rPr>
        <w:t xml:space="preserve"> </w:t>
      </w:r>
      <w:r w:rsidR="00D075DE">
        <w:rPr>
          <w:rFonts w:ascii="Arial" w:hAnsi="Arial" w:cs="Arial"/>
          <w:sz w:val="24"/>
          <w:szCs w:val="24"/>
        </w:rPr>
        <w:tab/>
      </w:r>
      <w:r w:rsidR="16C8D0AD" w:rsidRPr="00110D48">
        <w:rPr>
          <w:rFonts w:ascii="Arial" w:hAnsi="Arial" w:cs="Arial"/>
          <w:sz w:val="24"/>
          <w:szCs w:val="24"/>
        </w:rPr>
        <w:t xml:space="preserve">Following commencement of an </w:t>
      </w:r>
      <w:r w:rsidR="1EF8AE24" w:rsidRPr="00110D48">
        <w:rPr>
          <w:rFonts w:ascii="Arial" w:hAnsi="Arial" w:cs="Arial"/>
          <w:sz w:val="24"/>
          <w:szCs w:val="24"/>
        </w:rPr>
        <w:t>A</w:t>
      </w:r>
      <w:r w:rsidR="16C8D0AD" w:rsidRPr="00110D48">
        <w:rPr>
          <w:rFonts w:ascii="Arial" w:hAnsi="Arial" w:cs="Arial"/>
          <w:sz w:val="24"/>
          <w:szCs w:val="24"/>
        </w:rPr>
        <w:t xml:space="preserve">dult </w:t>
      </w:r>
      <w:r w:rsidR="14B8AD95" w:rsidRPr="00110D48">
        <w:rPr>
          <w:rFonts w:ascii="Arial" w:hAnsi="Arial" w:cs="Arial"/>
          <w:sz w:val="24"/>
          <w:szCs w:val="24"/>
        </w:rPr>
        <w:t>P</w:t>
      </w:r>
      <w:r w:rsidR="16C8D0AD" w:rsidRPr="00110D48">
        <w:rPr>
          <w:rFonts w:ascii="Arial" w:hAnsi="Arial" w:cs="Arial"/>
          <w:sz w:val="24"/>
          <w:szCs w:val="24"/>
        </w:rPr>
        <w:t xml:space="preserve">rotection </w:t>
      </w:r>
      <w:r w:rsidR="1DC69DDD" w:rsidRPr="00110D48">
        <w:rPr>
          <w:rFonts w:ascii="Arial" w:hAnsi="Arial" w:cs="Arial"/>
          <w:sz w:val="24"/>
          <w:szCs w:val="24"/>
        </w:rPr>
        <w:t>P</w:t>
      </w:r>
      <w:r w:rsidR="16C8D0AD" w:rsidRPr="00110D48">
        <w:rPr>
          <w:rFonts w:ascii="Arial" w:hAnsi="Arial" w:cs="Arial"/>
          <w:sz w:val="24"/>
          <w:szCs w:val="24"/>
        </w:rPr>
        <w:t xml:space="preserve">lan an Adult Protection Review Case Conference should be held </w:t>
      </w:r>
      <w:r w:rsidR="00A13F45" w:rsidRPr="00110D48">
        <w:rPr>
          <w:rFonts w:ascii="Arial" w:hAnsi="Arial" w:cs="Arial"/>
          <w:sz w:val="24"/>
          <w:szCs w:val="24"/>
        </w:rPr>
        <w:t xml:space="preserve">within </w:t>
      </w:r>
      <w:r w:rsidR="16C8D0AD" w:rsidRPr="00110D48">
        <w:rPr>
          <w:rFonts w:ascii="Arial" w:hAnsi="Arial" w:cs="Arial"/>
          <w:sz w:val="24"/>
          <w:szCs w:val="24"/>
        </w:rPr>
        <w:t>3 months and subsequently</w:t>
      </w:r>
      <w:r w:rsidR="0090683F" w:rsidRPr="00110D48">
        <w:rPr>
          <w:rFonts w:ascii="Arial" w:hAnsi="Arial" w:cs="Arial"/>
          <w:sz w:val="24"/>
          <w:szCs w:val="24"/>
        </w:rPr>
        <w:t xml:space="preserve"> within another</w:t>
      </w:r>
      <w:r w:rsidR="16C8D0AD" w:rsidRPr="00110D48">
        <w:rPr>
          <w:rFonts w:ascii="Arial" w:hAnsi="Arial" w:cs="Arial"/>
          <w:sz w:val="24"/>
          <w:szCs w:val="24"/>
        </w:rPr>
        <w:t xml:space="preserve"> 3 months </w:t>
      </w:r>
      <w:r w:rsidR="19EAD62F" w:rsidRPr="00110D48">
        <w:rPr>
          <w:rFonts w:ascii="Arial" w:hAnsi="Arial" w:cs="Arial"/>
          <w:sz w:val="24"/>
          <w:szCs w:val="24"/>
        </w:rPr>
        <w:t>if the</w:t>
      </w:r>
      <w:r w:rsidR="16C8D0AD" w:rsidRPr="00110D48">
        <w:rPr>
          <w:rFonts w:ascii="Arial" w:hAnsi="Arial" w:cs="Arial"/>
          <w:sz w:val="24"/>
          <w:szCs w:val="24"/>
        </w:rPr>
        <w:t xml:space="preserve"> adult remains </w:t>
      </w:r>
      <w:r w:rsidR="49F9B10D" w:rsidRPr="00110D48">
        <w:rPr>
          <w:rFonts w:ascii="Arial" w:hAnsi="Arial" w:cs="Arial"/>
          <w:sz w:val="24"/>
          <w:szCs w:val="24"/>
        </w:rPr>
        <w:t xml:space="preserve">subject to </w:t>
      </w:r>
      <w:r w:rsidR="16C8D0AD" w:rsidRPr="00110D48">
        <w:rPr>
          <w:rFonts w:ascii="Arial" w:hAnsi="Arial" w:cs="Arial"/>
          <w:sz w:val="24"/>
          <w:szCs w:val="24"/>
        </w:rPr>
        <w:t>a protection plan</w:t>
      </w:r>
      <w:r w:rsidR="7CAA8704" w:rsidRPr="00110D48">
        <w:rPr>
          <w:rFonts w:ascii="Arial" w:hAnsi="Arial" w:cs="Arial"/>
          <w:sz w:val="24"/>
          <w:szCs w:val="24"/>
        </w:rPr>
        <w:t>.</w:t>
      </w:r>
      <w:r w:rsidR="006943EC" w:rsidRPr="00110D48">
        <w:rPr>
          <w:rFonts w:ascii="Arial" w:hAnsi="Arial" w:cs="Arial"/>
          <w:sz w:val="24"/>
          <w:szCs w:val="24"/>
        </w:rPr>
        <w:t xml:space="preserve"> </w:t>
      </w:r>
      <w:r w:rsidR="0090683F" w:rsidRPr="00110D48">
        <w:rPr>
          <w:rFonts w:ascii="Arial" w:hAnsi="Arial" w:cs="Arial"/>
          <w:sz w:val="24"/>
          <w:szCs w:val="24"/>
        </w:rPr>
        <w:t xml:space="preserve">Reviews should be brought forward </w:t>
      </w:r>
      <w:r w:rsidR="006943EC" w:rsidRPr="00110D48">
        <w:rPr>
          <w:rFonts w:ascii="Arial" w:hAnsi="Arial" w:cs="Arial"/>
          <w:sz w:val="24"/>
          <w:szCs w:val="24"/>
        </w:rPr>
        <w:t>within a shorter timescale if considered appropriate due to higher risk</w:t>
      </w:r>
      <w:r w:rsidR="005710E8" w:rsidRPr="00110D48">
        <w:rPr>
          <w:rFonts w:ascii="Arial" w:hAnsi="Arial" w:cs="Arial"/>
          <w:sz w:val="24"/>
          <w:szCs w:val="24"/>
        </w:rPr>
        <w:t>, lack of progress, new risk etc.</w:t>
      </w:r>
      <w:r w:rsidR="7CAA8704" w:rsidRPr="00110D48">
        <w:rPr>
          <w:rFonts w:ascii="Arial" w:hAnsi="Arial" w:cs="Arial"/>
          <w:sz w:val="24"/>
          <w:szCs w:val="24"/>
        </w:rPr>
        <w:t xml:space="preserve"> </w:t>
      </w:r>
    </w:p>
    <w:p w14:paraId="62D4456A" w14:textId="401705EC" w:rsidR="006F0992" w:rsidRPr="00110D48" w:rsidRDefault="00E80D71" w:rsidP="009C1A40">
      <w:pPr>
        <w:tabs>
          <w:tab w:val="left" w:pos="426"/>
        </w:tabs>
        <w:ind w:left="709" w:hanging="709"/>
        <w:rPr>
          <w:rFonts w:ascii="Arial" w:hAnsi="Arial" w:cs="Arial"/>
          <w:sz w:val="24"/>
          <w:szCs w:val="24"/>
        </w:rPr>
      </w:pPr>
      <w:r w:rsidRPr="00110D48">
        <w:rPr>
          <w:rFonts w:ascii="Arial" w:hAnsi="Arial" w:cs="Arial"/>
          <w:sz w:val="24"/>
          <w:szCs w:val="24"/>
        </w:rPr>
        <w:t>10</w:t>
      </w:r>
      <w:r w:rsidR="006F0992" w:rsidRPr="00110D48">
        <w:rPr>
          <w:rFonts w:ascii="Arial" w:hAnsi="Arial" w:cs="Arial"/>
          <w:sz w:val="24"/>
          <w:szCs w:val="24"/>
        </w:rPr>
        <w:t>.</w:t>
      </w:r>
      <w:r w:rsidR="006A0755" w:rsidRPr="00110D48">
        <w:rPr>
          <w:rFonts w:ascii="Arial" w:hAnsi="Arial" w:cs="Arial"/>
          <w:sz w:val="24"/>
          <w:szCs w:val="24"/>
        </w:rPr>
        <w:t>10</w:t>
      </w:r>
      <w:r w:rsidR="006F0992" w:rsidRPr="00110D48">
        <w:rPr>
          <w:rFonts w:ascii="Arial" w:hAnsi="Arial" w:cs="Arial"/>
          <w:sz w:val="24"/>
          <w:szCs w:val="24"/>
        </w:rPr>
        <w:t xml:space="preserve"> The </w:t>
      </w:r>
      <w:r w:rsidR="00B05506" w:rsidRPr="00110D48">
        <w:rPr>
          <w:rFonts w:ascii="Arial" w:hAnsi="Arial" w:cs="Arial"/>
          <w:sz w:val="24"/>
          <w:szCs w:val="24"/>
        </w:rPr>
        <w:t>p</w:t>
      </w:r>
      <w:r w:rsidR="006F0992" w:rsidRPr="00110D48">
        <w:rPr>
          <w:rFonts w:ascii="Arial" w:hAnsi="Arial" w:cs="Arial"/>
          <w:sz w:val="24"/>
          <w:szCs w:val="24"/>
        </w:rPr>
        <w:t>rotection</w:t>
      </w:r>
      <w:r w:rsidR="00B05506" w:rsidRPr="00110D48">
        <w:rPr>
          <w:rFonts w:ascii="Arial" w:hAnsi="Arial" w:cs="Arial"/>
          <w:sz w:val="24"/>
          <w:szCs w:val="24"/>
        </w:rPr>
        <w:t xml:space="preserve"> p</w:t>
      </w:r>
      <w:r w:rsidR="006F0992" w:rsidRPr="00110D48">
        <w:rPr>
          <w:rFonts w:ascii="Arial" w:hAnsi="Arial" w:cs="Arial"/>
          <w:sz w:val="24"/>
          <w:szCs w:val="24"/>
        </w:rPr>
        <w:t>lan will be formally reviewed through review case</w:t>
      </w:r>
      <w:r w:rsidR="00B05506" w:rsidRPr="00110D48">
        <w:rPr>
          <w:rFonts w:ascii="Arial" w:hAnsi="Arial" w:cs="Arial"/>
          <w:sz w:val="24"/>
          <w:szCs w:val="24"/>
        </w:rPr>
        <w:t xml:space="preserve"> </w:t>
      </w:r>
      <w:r w:rsidR="006F0992" w:rsidRPr="00110D48">
        <w:rPr>
          <w:rFonts w:ascii="Arial" w:hAnsi="Arial" w:cs="Arial"/>
          <w:sz w:val="24"/>
          <w:szCs w:val="24"/>
        </w:rPr>
        <w:t xml:space="preserve">conferences. These </w:t>
      </w:r>
      <w:r w:rsidR="008C1BFD" w:rsidRPr="00110D48">
        <w:rPr>
          <w:rFonts w:ascii="Arial" w:hAnsi="Arial" w:cs="Arial"/>
          <w:sz w:val="24"/>
          <w:szCs w:val="24"/>
        </w:rPr>
        <w:t>will</w:t>
      </w:r>
      <w:r w:rsidR="006F0992" w:rsidRPr="00110D48">
        <w:rPr>
          <w:rFonts w:ascii="Arial" w:hAnsi="Arial" w:cs="Arial"/>
          <w:sz w:val="24"/>
          <w:szCs w:val="24"/>
        </w:rPr>
        <w:t xml:space="preserve"> involve those professionals and agencies who attended the original </w:t>
      </w:r>
      <w:r w:rsidR="00CF5BC8" w:rsidRPr="00110D48">
        <w:rPr>
          <w:rFonts w:ascii="Arial" w:hAnsi="Arial" w:cs="Arial"/>
          <w:sz w:val="24"/>
          <w:szCs w:val="24"/>
        </w:rPr>
        <w:t>case conference</w:t>
      </w:r>
      <w:r w:rsidR="006F0992" w:rsidRPr="00110D48">
        <w:rPr>
          <w:rFonts w:ascii="Arial" w:hAnsi="Arial" w:cs="Arial"/>
          <w:sz w:val="24"/>
          <w:szCs w:val="24"/>
        </w:rPr>
        <w:t xml:space="preserve"> </w:t>
      </w:r>
      <w:r w:rsidR="00B05506" w:rsidRPr="00110D48">
        <w:rPr>
          <w:rFonts w:ascii="Arial" w:hAnsi="Arial" w:cs="Arial"/>
          <w:sz w:val="24"/>
          <w:szCs w:val="24"/>
        </w:rPr>
        <w:t xml:space="preserve">however </w:t>
      </w:r>
      <w:r w:rsidR="006F0992" w:rsidRPr="00110D48">
        <w:rPr>
          <w:rFonts w:ascii="Arial" w:hAnsi="Arial" w:cs="Arial"/>
          <w:sz w:val="24"/>
          <w:szCs w:val="24"/>
        </w:rPr>
        <w:t xml:space="preserve">membership may need to be updated to reflect those </w:t>
      </w:r>
      <w:r w:rsidR="00F51C98" w:rsidRPr="00110D48">
        <w:rPr>
          <w:rFonts w:ascii="Arial" w:hAnsi="Arial" w:cs="Arial"/>
          <w:sz w:val="24"/>
          <w:szCs w:val="24"/>
        </w:rPr>
        <w:t>currently working</w:t>
      </w:r>
      <w:r w:rsidR="006F0992" w:rsidRPr="00110D48">
        <w:rPr>
          <w:rFonts w:ascii="Arial" w:hAnsi="Arial" w:cs="Arial"/>
          <w:sz w:val="24"/>
          <w:szCs w:val="24"/>
        </w:rPr>
        <w:t xml:space="preserve"> with the adult and to maximise the participation of the adult and</w:t>
      </w:r>
      <w:r w:rsidR="00B05506" w:rsidRPr="00110D48">
        <w:rPr>
          <w:rFonts w:ascii="Arial" w:hAnsi="Arial" w:cs="Arial"/>
          <w:sz w:val="24"/>
          <w:szCs w:val="24"/>
        </w:rPr>
        <w:t xml:space="preserve"> </w:t>
      </w:r>
      <w:r w:rsidR="006F0992" w:rsidRPr="00110D48">
        <w:rPr>
          <w:rFonts w:ascii="Arial" w:hAnsi="Arial" w:cs="Arial"/>
          <w:sz w:val="24"/>
          <w:szCs w:val="24"/>
        </w:rPr>
        <w:t xml:space="preserve">his/her </w:t>
      </w:r>
      <w:r w:rsidR="00EC7507" w:rsidRPr="00110D48">
        <w:rPr>
          <w:rFonts w:ascii="Arial" w:hAnsi="Arial" w:cs="Arial"/>
          <w:sz w:val="24"/>
          <w:szCs w:val="24"/>
        </w:rPr>
        <w:t>representatives</w:t>
      </w:r>
      <w:r w:rsidR="006F0992" w:rsidRPr="00110D48">
        <w:rPr>
          <w:rFonts w:ascii="Arial" w:hAnsi="Arial" w:cs="Arial"/>
          <w:sz w:val="24"/>
          <w:szCs w:val="24"/>
        </w:rPr>
        <w:t xml:space="preserve"> and family</w:t>
      </w:r>
      <w:r w:rsidR="2E48E9F9" w:rsidRPr="00110D48">
        <w:rPr>
          <w:rFonts w:ascii="Arial" w:hAnsi="Arial" w:cs="Arial"/>
          <w:sz w:val="24"/>
          <w:szCs w:val="24"/>
        </w:rPr>
        <w:t xml:space="preserve">. </w:t>
      </w:r>
    </w:p>
    <w:p w14:paraId="053F8863" w14:textId="30DC7255" w:rsidR="00A77985" w:rsidRPr="00110D48" w:rsidRDefault="006F0992" w:rsidP="009C1A40">
      <w:pPr>
        <w:rPr>
          <w:rFonts w:ascii="Arial" w:hAnsi="Arial" w:cs="Arial"/>
          <w:sz w:val="24"/>
          <w:szCs w:val="24"/>
        </w:rPr>
      </w:pPr>
      <w:r w:rsidRPr="00110D48">
        <w:rPr>
          <w:rFonts w:ascii="Arial" w:hAnsi="Arial" w:cs="Arial"/>
          <w:sz w:val="24"/>
          <w:szCs w:val="24"/>
        </w:rPr>
        <w:t xml:space="preserve"> </w:t>
      </w:r>
      <w:r w:rsidR="00E80D71" w:rsidRPr="00110D48">
        <w:rPr>
          <w:rFonts w:ascii="Arial" w:hAnsi="Arial" w:cs="Arial"/>
          <w:sz w:val="24"/>
          <w:szCs w:val="24"/>
        </w:rPr>
        <w:t>10</w:t>
      </w:r>
      <w:r w:rsidRPr="00110D48">
        <w:rPr>
          <w:rFonts w:ascii="Arial" w:hAnsi="Arial" w:cs="Arial"/>
          <w:sz w:val="24"/>
          <w:szCs w:val="24"/>
        </w:rPr>
        <w:t>.</w:t>
      </w:r>
      <w:r w:rsidR="008C1BFD" w:rsidRPr="00110D48">
        <w:rPr>
          <w:rFonts w:ascii="Arial" w:hAnsi="Arial" w:cs="Arial"/>
          <w:sz w:val="24"/>
          <w:szCs w:val="24"/>
        </w:rPr>
        <w:t>1</w:t>
      </w:r>
      <w:r w:rsidR="006A0755" w:rsidRPr="00110D48">
        <w:rPr>
          <w:rFonts w:ascii="Arial" w:hAnsi="Arial" w:cs="Arial"/>
          <w:sz w:val="24"/>
          <w:szCs w:val="24"/>
        </w:rPr>
        <w:t>1</w:t>
      </w:r>
      <w:r w:rsidR="11749737" w:rsidRPr="00110D48">
        <w:rPr>
          <w:rFonts w:ascii="Arial" w:hAnsi="Arial" w:cs="Arial"/>
          <w:sz w:val="24"/>
          <w:szCs w:val="24"/>
        </w:rPr>
        <w:t xml:space="preserve"> </w:t>
      </w:r>
      <w:r w:rsidRPr="00110D48">
        <w:rPr>
          <w:rFonts w:ascii="Arial" w:hAnsi="Arial" w:cs="Arial"/>
          <w:sz w:val="24"/>
          <w:szCs w:val="24"/>
        </w:rPr>
        <w:t>The purpose of a review case conference is to</w:t>
      </w:r>
      <w:r w:rsidR="007976AB" w:rsidRPr="00110D48">
        <w:rPr>
          <w:rFonts w:ascii="Arial" w:hAnsi="Arial" w:cs="Arial"/>
          <w:sz w:val="24"/>
          <w:szCs w:val="24"/>
        </w:rPr>
        <w:t>:</w:t>
      </w:r>
    </w:p>
    <w:p w14:paraId="0CBB4F40" w14:textId="77777777" w:rsidR="00A77985" w:rsidRPr="00110D48" w:rsidRDefault="006F0992" w:rsidP="00D075DE">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summarise the work undertaken since the previous </w:t>
      </w:r>
      <w:r w:rsidR="00EC7507" w:rsidRPr="00110D48">
        <w:rPr>
          <w:rFonts w:ascii="Arial" w:hAnsi="Arial" w:cs="Arial"/>
          <w:sz w:val="24"/>
          <w:szCs w:val="24"/>
        </w:rPr>
        <w:t>conference</w:t>
      </w:r>
      <w:r w:rsidR="38D83107" w:rsidRPr="00110D48">
        <w:rPr>
          <w:rFonts w:ascii="Arial" w:hAnsi="Arial" w:cs="Arial"/>
          <w:sz w:val="24"/>
          <w:szCs w:val="24"/>
        </w:rPr>
        <w:t>.</w:t>
      </w:r>
    </w:p>
    <w:p w14:paraId="78AE66E6" w14:textId="77777777" w:rsidR="00A77985" w:rsidRPr="00110D48" w:rsidRDefault="006F0992" w:rsidP="00D075DE">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establish the current level of risk to the </w:t>
      </w:r>
      <w:r w:rsidR="00EC7507" w:rsidRPr="00110D48">
        <w:rPr>
          <w:rFonts w:ascii="Arial" w:hAnsi="Arial" w:cs="Arial"/>
          <w:sz w:val="24"/>
          <w:szCs w:val="24"/>
        </w:rPr>
        <w:t>adult</w:t>
      </w:r>
      <w:r w:rsidR="21BFACF6" w:rsidRPr="00110D48">
        <w:rPr>
          <w:rFonts w:ascii="Arial" w:hAnsi="Arial" w:cs="Arial"/>
          <w:sz w:val="24"/>
          <w:szCs w:val="24"/>
        </w:rPr>
        <w:t>.</w:t>
      </w:r>
    </w:p>
    <w:p w14:paraId="7800C84B" w14:textId="77777777" w:rsidR="00A77985" w:rsidRPr="00110D48" w:rsidRDefault="006F0992" w:rsidP="00D075DE">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review the effectiveness of the </w:t>
      </w:r>
      <w:r w:rsidR="009C4CFB" w:rsidRPr="00110D48">
        <w:rPr>
          <w:rFonts w:ascii="Arial" w:hAnsi="Arial" w:cs="Arial"/>
          <w:sz w:val="24"/>
          <w:szCs w:val="24"/>
        </w:rPr>
        <w:t>p</w:t>
      </w:r>
      <w:r w:rsidRPr="00110D48">
        <w:rPr>
          <w:rFonts w:ascii="Arial" w:hAnsi="Arial" w:cs="Arial"/>
          <w:sz w:val="24"/>
          <w:szCs w:val="24"/>
        </w:rPr>
        <w:t xml:space="preserve">rotection </w:t>
      </w:r>
      <w:r w:rsidR="00EC7507" w:rsidRPr="00110D48">
        <w:rPr>
          <w:rFonts w:ascii="Arial" w:hAnsi="Arial" w:cs="Arial"/>
          <w:sz w:val="24"/>
          <w:szCs w:val="24"/>
        </w:rPr>
        <w:t>plan.</w:t>
      </w:r>
    </w:p>
    <w:p w14:paraId="01E4B57F" w14:textId="77777777" w:rsidR="00A77985" w:rsidRPr="00110D48" w:rsidRDefault="006F0992" w:rsidP="00D075DE">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update, amend or discontinue the </w:t>
      </w:r>
      <w:r w:rsidR="009C4CFB" w:rsidRPr="00110D48">
        <w:rPr>
          <w:rFonts w:ascii="Arial" w:hAnsi="Arial" w:cs="Arial"/>
          <w:sz w:val="24"/>
          <w:szCs w:val="24"/>
        </w:rPr>
        <w:t>p</w:t>
      </w:r>
      <w:r w:rsidRPr="00110D48">
        <w:rPr>
          <w:rFonts w:ascii="Arial" w:hAnsi="Arial" w:cs="Arial"/>
          <w:sz w:val="24"/>
          <w:szCs w:val="24"/>
        </w:rPr>
        <w:t xml:space="preserve">rotection </w:t>
      </w:r>
      <w:r w:rsidR="009C4CFB" w:rsidRPr="00110D48">
        <w:rPr>
          <w:rFonts w:ascii="Arial" w:hAnsi="Arial" w:cs="Arial"/>
          <w:sz w:val="24"/>
          <w:szCs w:val="24"/>
        </w:rPr>
        <w:t>p</w:t>
      </w:r>
      <w:r w:rsidRPr="00110D48">
        <w:rPr>
          <w:rFonts w:ascii="Arial" w:hAnsi="Arial" w:cs="Arial"/>
          <w:sz w:val="24"/>
          <w:szCs w:val="24"/>
        </w:rPr>
        <w:t xml:space="preserve">lan as </w:t>
      </w:r>
      <w:r w:rsidR="00EC7507" w:rsidRPr="00110D48">
        <w:rPr>
          <w:rFonts w:ascii="Arial" w:hAnsi="Arial" w:cs="Arial"/>
          <w:sz w:val="24"/>
          <w:szCs w:val="24"/>
        </w:rPr>
        <w:t>required</w:t>
      </w:r>
      <w:r w:rsidR="11F9B432" w:rsidRPr="00110D48">
        <w:rPr>
          <w:rFonts w:ascii="Arial" w:hAnsi="Arial" w:cs="Arial"/>
          <w:sz w:val="24"/>
          <w:szCs w:val="24"/>
        </w:rPr>
        <w:t>.</w:t>
      </w:r>
    </w:p>
    <w:p w14:paraId="7D9689ED" w14:textId="00F1C0AC" w:rsidR="00A77985" w:rsidRPr="00110D48" w:rsidRDefault="006F0992" w:rsidP="00D075DE">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ensure that action agreed under the </w:t>
      </w:r>
      <w:r w:rsidR="009C4CFB" w:rsidRPr="00110D48">
        <w:rPr>
          <w:rFonts w:ascii="Arial" w:hAnsi="Arial" w:cs="Arial"/>
          <w:sz w:val="24"/>
          <w:szCs w:val="24"/>
        </w:rPr>
        <w:t>p</w:t>
      </w:r>
      <w:r w:rsidRPr="00110D48">
        <w:rPr>
          <w:rFonts w:ascii="Arial" w:hAnsi="Arial" w:cs="Arial"/>
          <w:sz w:val="24"/>
          <w:szCs w:val="24"/>
        </w:rPr>
        <w:t xml:space="preserve">rotection </w:t>
      </w:r>
      <w:r w:rsidR="009C4CFB" w:rsidRPr="00110D48">
        <w:rPr>
          <w:rFonts w:ascii="Arial" w:hAnsi="Arial" w:cs="Arial"/>
          <w:sz w:val="24"/>
          <w:szCs w:val="24"/>
        </w:rPr>
        <w:t>p</w:t>
      </w:r>
      <w:r w:rsidRPr="00110D48">
        <w:rPr>
          <w:rFonts w:ascii="Arial" w:hAnsi="Arial" w:cs="Arial"/>
          <w:sz w:val="24"/>
          <w:szCs w:val="24"/>
        </w:rPr>
        <w:t xml:space="preserve">lan has taken place and if not the reasons for </w:t>
      </w:r>
      <w:r w:rsidR="00EC7507" w:rsidRPr="00110D48">
        <w:rPr>
          <w:rFonts w:ascii="Arial" w:hAnsi="Arial" w:cs="Arial"/>
          <w:sz w:val="24"/>
          <w:szCs w:val="24"/>
        </w:rPr>
        <w:t>this</w:t>
      </w:r>
      <w:r w:rsidR="11F9B432" w:rsidRPr="00110D48">
        <w:rPr>
          <w:rFonts w:ascii="Arial" w:hAnsi="Arial" w:cs="Arial"/>
          <w:sz w:val="24"/>
          <w:szCs w:val="24"/>
        </w:rPr>
        <w:t>.</w:t>
      </w:r>
    </w:p>
    <w:p w14:paraId="1044886F" w14:textId="30065278" w:rsidR="000908C8" w:rsidRPr="00110D48" w:rsidRDefault="006F0992" w:rsidP="00D075DE">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confirm any change in Council Officer </w:t>
      </w:r>
    </w:p>
    <w:p w14:paraId="75748EA0" w14:textId="7EB5E5F0" w:rsidR="000908C8" w:rsidRPr="00110D48" w:rsidRDefault="293C4B27" w:rsidP="009C1A40">
      <w:pPr>
        <w:tabs>
          <w:tab w:val="left" w:pos="426"/>
        </w:tabs>
        <w:ind w:left="709" w:hanging="709"/>
        <w:rPr>
          <w:rFonts w:ascii="Arial" w:hAnsi="Arial" w:cs="Arial"/>
          <w:sz w:val="24"/>
          <w:szCs w:val="24"/>
        </w:rPr>
      </w:pPr>
      <w:r w:rsidRPr="00110D48">
        <w:rPr>
          <w:rFonts w:ascii="Arial" w:hAnsi="Arial" w:cs="Arial"/>
          <w:sz w:val="24"/>
          <w:szCs w:val="24"/>
        </w:rPr>
        <w:t xml:space="preserve">10.12 </w:t>
      </w:r>
      <w:r w:rsidR="00AD4652">
        <w:rPr>
          <w:rFonts w:ascii="Arial" w:hAnsi="Arial" w:cs="Arial"/>
          <w:sz w:val="24"/>
          <w:szCs w:val="24"/>
        </w:rPr>
        <w:tab/>
      </w:r>
      <w:r w:rsidR="7C8C134A" w:rsidRPr="00110D48">
        <w:rPr>
          <w:rFonts w:ascii="Arial" w:hAnsi="Arial" w:cs="Arial"/>
          <w:sz w:val="24"/>
          <w:szCs w:val="24"/>
        </w:rPr>
        <w:t xml:space="preserve">For all Case Conferences and Review Case </w:t>
      </w:r>
      <w:r w:rsidR="03617259" w:rsidRPr="00110D48">
        <w:rPr>
          <w:rFonts w:ascii="Arial" w:hAnsi="Arial" w:cs="Arial"/>
          <w:sz w:val="24"/>
          <w:szCs w:val="24"/>
        </w:rPr>
        <w:t>Conferences</w:t>
      </w:r>
      <w:r w:rsidR="4FCC3CD0" w:rsidRPr="00110D48">
        <w:rPr>
          <w:rFonts w:ascii="Arial" w:hAnsi="Arial" w:cs="Arial"/>
          <w:sz w:val="24"/>
          <w:szCs w:val="24"/>
        </w:rPr>
        <w:t xml:space="preserve"> and Core Groups</w:t>
      </w:r>
      <w:r w:rsidR="03617259" w:rsidRPr="00110D48">
        <w:rPr>
          <w:rFonts w:ascii="Arial" w:hAnsi="Arial" w:cs="Arial"/>
          <w:sz w:val="24"/>
          <w:szCs w:val="24"/>
        </w:rPr>
        <w:t>,</w:t>
      </w:r>
      <w:r w:rsidR="7C8C134A" w:rsidRPr="00110D48">
        <w:rPr>
          <w:rFonts w:ascii="Arial" w:hAnsi="Arial" w:cs="Arial"/>
          <w:sz w:val="24"/>
          <w:szCs w:val="24"/>
        </w:rPr>
        <w:t xml:space="preserve"> communication with the person </w:t>
      </w:r>
      <w:r w:rsidR="56B70556" w:rsidRPr="00110D48">
        <w:rPr>
          <w:rFonts w:ascii="Arial" w:hAnsi="Arial" w:cs="Arial"/>
          <w:sz w:val="24"/>
          <w:szCs w:val="24"/>
        </w:rPr>
        <w:t xml:space="preserve">subject to the ASP Procedures </w:t>
      </w:r>
      <w:r w:rsidR="7C8C134A" w:rsidRPr="00110D48">
        <w:rPr>
          <w:rFonts w:ascii="Arial" w:hAnsi="Arial" w:cs="Arial"/>
          <w:sz w:val="24"/>
          <w:szCs w:val="24"/>
        </w:rPr>
        <w:t>and relevant family/friends should be subjec</w:t>
      </w:r>
      <w:r w:rsidR="158CD141" w:rsidRPr="00110D48">
        <w:rPr>
          <w:rFonts w:ascii="Arial" w:hAnsi="Arial" w:cs="Arial"/>
          <w:sz w:val="24"/>
          <w:szCs w:val="24"/>
        </w:rPr>
        <w:t xml:space="preserve">t to </w:t>
      </w:r>
      <w:r w:rsidR="573E6276" w:rsidRPr="00110D48">
        <w:rPr>
          <w:rFonts w:ascii="Arial" w:hAnsi="Arial" w:cs="Arial"/>
          <w:sz w:val="24"/>
          <w:szCs w:val="24"/>
        </w:rPr>
        <w:t>a form of engagement consistent with the following principles:</w:t>
      </w:r>
      <w:r w:rsidR="4E2C68F4" w:rsidRPr="00110D48">
        <w:rPr>
          <w:rFonts w:ascii="Arial" w:hAnsi="Arial" w:cs="Arial"/>
          <w:sz w:val="24"/>
          <w:szCs w:val="24"/>
        </w:rPr>
        <w:t xml:space="preserve"> </w:t>
      </w:r>
      <w:r w:rsidR="4B0149BC" w:rsidRPr="00110D48">
        <w:rPr>
          <w:rFonts w:ascii="Arial" w:hAnsi="Arial" w:cs="Arial"/>
          <w:sz w:val="24"/>
          <w:szCs w:val="24"/>
        </w:rPr>
        <w:t xml:space="preserve">Person’s </w:t>
      </w:r>
      <w:r w:rsidR="3CECD47A" w:rsidRPr="00110D48">
        <w:rPr>
          <w:rFonts w:ascii="Arial" w:hAnsi="Arial" w:cs="Arial"/>
          <w:sz w:val="24"/>
          <w:szCs w:val="24"/>
        </w:rPr>
        <w:t>preference</w:t>
      </w:r>
      <w:r w:rsidR="4B0149BC" w:rsidRPr="00110D48">
        <w:rPr>
          <w:rFonts w:ascii="Arial" w:hAnsi="Arial" w:cs="Arial"/>
          <w:sz w:val="24"/>
          <w:szCs w:val="24"/>
        </w:rPr>
        <w:t xml:space="preserve"> to how they meet should be fully supported</w:t>
      </w:r>
      <w:r w:rsidR="575537E5" w:rsidRPr="00110D48">
        <w:rPr>
          <w:rFonts w:ascii="Arial" w:hAnsi="Arial" w:cs="Arial"/>
          <w:sz w:val="24"/>
          <w:szCs w:val="24"/>
        </w:rPr>
        <w:t xml:space="preserve"> where practical to do so.</w:t>
      </w:r>
    </w:p>
    <w:p w14:paraId="71B0FD67" w14:textId="571114C2" w:rsidR="000908C8" w:rsidRPr="00110D48" w:rsidRDefault="31ED142B"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Preferred venue if formal meeting rooms considered to be intimidatory</w:t>
      </w:r>
      <w:r w:rsidR="374EF06E" w:rsidRPr="00110D48">
        <w:rPr>
          <w:rFonts w:ascii="Arial" w:hAnsi="Arial" w:cs="Arial"/>
          <w:sz w:val="24"/>
          <w:szCs w:val="24"/>
        </w:rPr>
        <w:t xml:space="preserve"> or may link to historical trauma events.</w:t>
      </w:r>
    </w:p>
    <w:p w14:paraId="5ECC10E4" w14:textId="005839D8" w:rsidR="000908C8" w:rsidRPr="00110D48" w:rsidRDefault="374EF06E"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Advocacy being arranged to provide support.</w:t>
      </w:r>
    </w:p>
    <w:p w14:paraId="41444E86" w14:textId="0242D16E" w:rsidR="000908C8" w:rsidRPr="00110D48" w:rsidRDefault="374EF06E"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Family/friend being available to provide </w:t>
      </w:r>
      <w:proofErr w:type="gramStart"/>
      <w:r w:rsidRPr="00110D48">
        <w:rPr>
          <w:rFonts w:ascii="Arial" w:hAnsi="Arial" w:cs="Arial"/>
          <w:sz w:val="24"/>
          <w:szCs w:val="24"/>
        </w:rPr>
        <w:t>support</w:t>
      </w:r>
      <w:proofErr w:type="gramEnd"/>
    </w:p>
    <w:p w14:paraId="2357BF8B" w14:textId="5690EA20" w:rsidR="000908C8" w:rsidRPr="00110D48" w:rsidRDefault="374EF06E"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Interpreter available if language</w:t>
      </w:r>
      <w:r w:rsidR="3711A096" w:rsidRPr="00110D48">
        <w:rPr>
          <w:rFonts w:ascii="Arial" w:hAnsi="Arial" w:cs="Arial"/>
          <w:sz w:val="24"/>
          <w:szCs w:val="24"/>
        </w:rPr>
        <w:t xml:space="preserve"> i</w:t>
      </w:r>
      <w:r w:rsidRPr="00110D48">
        <w:rPr>
          <w:rFonts w:ascii="Arial" w:hAnsi="Arial" w:cs="Arial"/>
          <w:sz w:val="24"/>
          <w:szCs w:val="24"/>
        </w:rPr>
        <w:t>s</w:t>
      </w:r>
      <w:r w:rsidR="79793477" w:rsidRPr="00110D48">
        <w:rPr>
          <w:rFonts w:ascii="Arial" w:hAnsi="Arial" w:cs="Arial"/>
          <w:sz w:val="24"/>
          <w:szCs w:val="24"/>
        </w:rPr>
        <w:t xml:space="preserve"> </w:t>
      </w:r>
      <w:r w:rsidRPr="00110D48">
        <w:rPr>
          <w:rFonts w:ascii="Arial" w:hAnsi="Arial" w:cs="Arial"/>
          <w:sz w:val="24"/>
          <w:szCs w:val="24"/>
        </w:rPr>
        <w:t>an</w:t>
      </w:r>
      <w:r w:rsidR="5145DC42" w:rsidRPr="00110D48">
        <w:rPr>
          <w:rFonts w:ascii="Arial" w:hAnsi="Arial" w:cs="Arial"/>
          <w:sz w:val="24"/>
          <w:szCs w:val="24"/>
        </w:rPr>
        <w:t xml:space="preserve"> </w:t>
      </w:r>
      <w:r w:rsidRPr="00110D48">
        <w:rPr>
          <w:rFonts w:ascii="Arial" w:hAnsi="Arial" w:cs="Arial"/>
          <w:sz w:val="24"/>
          <w:szCs w:val="24"/>
        </w:rPr>
        <w:t>issue</w:t>
      </w:r>
      <w:r w:rsidR="000FEEAB" w:rsidRPr="00110D48">
        <w:rPr>
          <w:rFonts w:ascii="Arial" w:hAnsi="Arial" w:cs="Arial"/>
          <w:sz w:val="24"/>
          <w:szCs w:val="24"/>
        </w:rPr>
        <w:t xml:space="preserve"> i</w:t>
      </w:r>
      <w:r w:rsidRPr="00110D48">
        <w:rPr>
          <w:rFonts w:ascii="Arial" w:hAnsi="Arial" w:cs="Arial"/>
          <w:sz w:val="24"/>
          <w:szCs w:val="24"/>
        </w:rPr>
        <w:t>n</w:t>
      </w:r>
      <w:r w:rsidR="7BA29273" w:rsidRPr="00110D48">
        <w:rPr>
          <w:rFonts w:ascii="Arial" w:hAnsi="Arial" w:cs="Arial"/>
          <w:sz w:val="24"/>
          <w:szCs w:val="24"/>
        </w:rPr>
        <w:t xml:space="preserve"> </w:t>
      </w:r>
      <w:r w:rsidRPr="00110D48">
        <w:rPr>
          <w:rFonts w:ascii="Arial" w:hAnsi="Arial" w:cs="Arial"/>
          <w:sz w:val="24"/>
          <w:szCs w:val="24"/>
        </w:rPr>
        <w:t>relation</w:t>
      </w:r>
      <w:r w:rsidR="1245F9D8" w:rsidRPr="00110D48">
        <w:rPr>
          <w:rFonts w:ascii="Arial" w:hAnsi="Arial" w:cs="Arial"/>
          <w:sz w:val="24"/>
          <w:szCs w:val="24"/>
        </w:rPr>
        <w:t xml:space="preserve"> t</w:t>
      </w:r>
      <w:r w:rsidRPr="00110D48">
        <w:rPr>
          <w:rFonts w:ascii="Arial" w:hAnsi="Arial" w:cs="Arial"/>
          <w:sz w:val="24"/>
          <w:szCs w:val="24"/>
        </w:rPr>
        <w:t>o</w:t>
      </w:r>
      <w:r w:rsidR="52F40F3D" w:rsidRPr="00110D48">
        <w:rPr>
          <w:rFonts w:ascii="Arial" w:hAnsi="Arial" w:cs="Arial"/>
          <w:sz w:val="24"/>
          <w:szCs w:val="24"/>
        </w:rPr>
        <w:t xml:space="preserve"> a</w:t>
      </w:r>
      <w:r w:rsidRPr="00110D48">
        <w:rPr>
          <w:rFonts w:ascii="Arial" w:hAnsi="Arial" w:cs="Arial"/>
          <w:sz w:val="24"/>
          <w:szCs w:val="24"/>
        </w:rPr>
        <w:t>bility</w:t>
      </w:r>
      <w:r w:rsidR="1664132F" w:rsidRPr="00110D48">
        <w:rPr>
          <w:rFonts w:ascii="Arial" w:hAnsi="Arial" w:cs="Arial"/>
          <w:sz w:val="24"/>
          <w:szCs w:val="24"/>
        </w:rPr>
        <w:t xml:space="preserve"> t</w:t>
      </w:r>
      <w:r w:rsidRPr="00110D48">
        <w:rPr>
          <w:rFonts w:ascii="Arial" w:hAnsi="Arial" w:cs="Arial"/>
          <w:sz w:val="24"/>
          <w:szCs w:val="24"/>
        </w:rPr>
        <w:t>o</w:t>
      </w:r>
      <w:r w:rsidR="3BFC156F" w:rsidRPr="00110D48">
        <w:rPr>
          <w:rFonts w:ascii="Arial" w:hAnsi="Arial" w:cs="Arial"/>
          <w:sz w:val="24"/>
          <w:szCs w:val="24"/>
        </w:rPr>
        <w:t xml:space="preserve"> c</w:t>
      </w:r>
      <w:r w:rsidRPr="00110D48">
        <w:rPr>
          <w:rFonts w:ascii="Arial" w:hAnsi="Arial" w:cs="Arial"/>
          <w:sz w:val="24"/>
          <w:szCs w:val="24"/>
        </w:rPr>
        <w:t>ommunicate and engage.</w:t>
      </w:r>
    </w:p>
    <w:p w14:paraId="07E7C01E" w14:textId="19658258" w:rsidR="000908C8" w:rsidRPr="00110D48" w:rsidRDefault="374EF06E"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lastRenderedPageBreak/>
        <w:t>Key worker support of disability is an issue in relation to ability to communicate and engage.</w:t>
      </w:r>
    </w:p>
    <w:p w14:paraId="6371A009" w14:textId="79AB29FD" w:rsidR="000908C8" w:rsidRPr="00110D48" w:rsidRDefault="5B6F8EC4"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Pre-Case Conference</w:t>
      </w:r>
      <w:r w:rsidR="2D13D65C" w:rsidRPr="00110D48">
        <w:rPr>
          <w:rFonts w:ascii="Arial" w:hAnsi="Arial" w:cs="Arial"/>
          <w:sz w:val="24"/>
          <w:szCs w:val="24"/>
        </w:rPr>
        <w:t xml:space="preserve"> meetings offered by Team Manager/Operational</w:t>
      </w:r>
      <w:r w:rsidR="558D2A82" w:rsidRPr="00110D48">
        <w:rPr>
          <w:rFonts w:ascii="Arial" w:hAnsi="Arial" w:cs="Arial"/>
          <w:sz w:val="24"/>
          <w:szCs w:val="24"/>
        </w:rPr>
        <w:t xml:space="preserve"> </w:t>
      </w:r>
      <w:r w:rsidR="2D13D65C" w:rsidRPr="00110D48">
        <w:rPr>
          <w:rFonts w:ascii="Arial" w:hAnsi="Arial" w:cs="Arial"/>
          <w:sz w:val="24"/>
          <w:szCs w:val="24"/>
        </w:rPr>
        <w:t xml:space="preserve">Manager as appropriate to assist the </w:t>
      </w:r>
      <w:r w:rsidR="0A9F4AAB" w:rsidRPr="00110D48">
        <w:rPr>
          <w:rFonts w:ascii="Arial" w:hAnsi="Arial" w:cs="Arial"/>
          <w:sz w:val="24"/>
          <w:szCs w:val="24"/>
        </w:rPr>
        <w:t>adult</w:t>
      </w:r>
      <w:r w:rsidR="2D13D65C" w:rsidRPr="00110D48">
        <w:rPr>
          <w:rFonts w:ascii="Arial" w:hAnsi="Arial" w:cs="Arial"/>
          <w:sz w:val="24"/>
          <w:szCs w:val="24"/>
        </w:rPr>
        <w:t xml:space="preserve"> prepare for </w:t>
      </w:r>
      <w:r w:rsidR="66C89FF4" w:rsidRPr="00110D48">
        <w:rPr>
          <w:rFonts w:ascii="Arial" w:hAnsi="Arial" w:cs="Arial"/>
          <w:sz w:val="24"/>
          <w:szCs w:val="24"/>
        </w:rPr>
        <w:t>a formal meeting</w:t>
      </w:r>
      <w:r w:rsidR="2D13D65C" w:rsidRPr="00110D48">
        <w:rPr>
          <w:rFonts w:ascii="Arial" w:hAnsi="Arial" w:cs="Arial"/>
          <w:sz w:val="24"/>
          <w:szCs w:val="24"/>
        </w:rPr>
        <w:t>.</w:t>
      </w:r>
      <w:r w:rsidR="5C8A9581" w:rsidRPr="00110D48">
        <w:rPr>
          <w:rFonts w:ascii="Arial" w:hAnsi="Arial" w:cs="Arial"/>
          <w:sz w:val="24"/>
          <w:szCs w:val="24"/>
        </w:rPr>
        <w:t xml:space="preserve"> </w:t>
      </w:r>
      <w:r w:rsidR="6BFDB454" w:rsidRPr="00110D48">
        <w:rPr>
          <w:rFonts w:ascii="Arial" w:hAnsi="Arial" w:cs="Arial"/>
          <w:sz w:val="24"/>
          <w:szCs w:val="24"/>
        </w:rPr>
        <w:t>Again,</w:t>
      </w:r>
      <w:r w:rsidR="5C8A9581" w:rsidRPr="00110D48">
        <w:rPr>
          <w:rFonts w:ascii="Arial" w:hAnsi="Arial" w:cs="Arial"/>
          <w:sz w:val="24"/>
          <w:szCs w:val="24"/>
        </w:rPr>
        <w:t xml:space="preserve"> any support to assist with this meeting should be arranged.</w:t>
      </w:r>
    </w:p>
    <w:p w14:paraId="2DD13D66" w14:textId="46394DD0" w:rsidR="000908C8" w:rsidRPr="00110D48" w:rsidRDefault="0B5C3376"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Post Case Conference meetings offered by Team Manager/Operational Manager as appropriate to assist the adult </w:t>
      </w:r>
      <w:r w:rsidR="5E2CF4BF" w:rsidRPr="00110D48">
        <w:rPr>
          <w:rFonts w:ascii="Arial" w:hAnsi="Arial" w:cs="Arial"/>
          <w:sz w:val="24"/>
          <w:szCs w:val="24"/>
        </w:rPr>
        <w:t xml:space="preserve">reflect on the </w:t>
      </w:r>
      <w:r w:rsidRPr="00110D48">
        <w:rPr>
          <w:rFonts w:ascii="Arial" w:hAnsi="Arial" w:cs="Arial"/>
          <w:sz w:val="24"/>
          <w:szCs w:val="24"/>
        </w:rPr>
        <w:t>formal meeting</w:t>
      </w:r>
      <w:r w:rsidR="54180B77" w:rsidRPr="00110D48">
        <w:rPr>
          <w:rFonts w:ascii="Arial" w:hAnsi="Arial" w:cs="Arial"/>
          <w:sz w:val="24"/>
          <w:szCs w:val="24"/>
        </w:rPr>
        <w:t xml:space="preserve"> in terms of general understanding and actions etc. Again</w:t>
      </w:r>
      <w:r w:rsidRPr="00110D48">
        <w:rPr>
          <w:rFonts w:ascii="Arial" w:hAnsi="Arial" w:cs="Arial"/>
          <w:sz w:val="24"/>
          <w:szCs w:val="24"/>
        </w:rPr>
        <w:t>, any support to assist with this meeting should be arranged.</w:t>
      </w:r>
    </w:p>
    <w:p w14:paraId="56B03B93" w14:textId="1262966F" w:rsidR="000908C8" w:rsidRPr="00110D48" w:rsidRDefault="40F0A84C" w:rsidP="00AD4652">
      <w:pPr>
        <w:ind w:left="720"/>
        <w:rPr>
          <w:rFonts w:ascii="Arial" w:hAnsi="Arial" w:cs="Arial"/>
          <w:sz w:val="24"/>
          <w:szCs w:val="24"/>
        </w:rPr>
      </w:pPr>
      <w:r w:rsidRPr="00110D48">
        <w:rPr>
          <w:rFonts w:ascii="Arial" w:hAnsi="Arial" w:cs="Arial"/>
          <w:sz w:val="24"/>
          <w:szCs w:val="24"/>
        </w:rPr>
        <w:t>** Note, this list is not prescriptive and professional judgement should be considered for each case</w:t>
      </w:r>
    </w:p>
    <w:p w14:paraId="0C196F1B" w14:textId="41E7F87C" w:rsidR="000908C8" w:rsidRPr="00110D48" w:rsidRDefault="000908C8" w:rsidP="00110D48">
      <w:pPr>
        <w:rPr>
          <w:rFonts w:ascii="Arial" w:hAnsi="Arial" w:cs="Arial"/>
          <w:sz w:val="24"/>
          <w:szCs w:val="24"/>
        </w:rPr>
      </w:pPr>
    </w:p>
    <w:p w14:paraId="14E4994E" w14:textId="3A1B5F64" w:rsidR="000908C8" w:rsidRPr="00110D48" w:rsidRDefault="000908C8" w:rsidP="00110D48">
      <w:pPr>
        <w:rPr>
          <w:rFonts w:ascii="Arial" w:hAnsi="Arial" w:cs="Arial"/>
          <w:sz w:val="24"/>
          <w:szCs w:val="24"/>
        </w:rPr>
      </w:pPr>
    </w:p>
    <w:p w14:paraId="406D5834" w14:textId="20303689" w:rsidR="000908C8" w:rsidRPr="00110D48" w:rsidRDefault="0088546D" w:rsidP="00AD4652">
      <w:pPr>
        <w:ind w:left="709" w:hanging="709"/>
        <w:rPr>
          <w:rFonts w:ascii="Arial" w:hAnsi="Arial" w:cs="Arial"/>
          <w:b/>
          <w:bCs/>
          <w:sz w:val="24"/>
          <w:szCs w:val="24"/>
        </w:rPr>
      </w:pPr>
      <w:r w:rsidRPr="00110D48">
        <w:rPr>
          <w:rFonts w:ascii="Arial" w:hAnsi="Arial" w:cs="Arial"/>
          <w:b/>
          <w:bCs/>
          <w:sz w:val="24"/>
          <w:szCs w:val="24"/>
        </w:rPr>
        <w:t>11</w:t>
      </w:r>
      <w:r w:rsidR="00D67A6C" w:rsidRPr="00110D48">
        <w:rPr>
          <w:rFonts w:ascii="Arial" w:hAnsi="Arial" w:cs="Arial"/>
          <w:b/>
          <w:bCs/>
          <w:sz w:val="24"/>
          <w:szCs w:val="24"/>
        </w:rPr>
        <w:t>.</w:t>
      </w:r>
      <w:r w:rsidR="00AD4652">
        <w:rPr>
          <w:rFonts w:ascii="Arial" w:hAnsi="Arial" w:cs="Arial"/>
          <w:b/>
          <w:bCs/>
          <w:sz w:val="24"/>
          <w:szCs w:val="24"/>
        </w:rPr>
        <w:tab/>
      </w:r>
      <w:r w:rsidR="000908C8" w:rsidRPr="00110D48">
        <w:rPr>
          <w:rFonts w:ascii="Arial" w:hAnsi="Arial" w:cs="Arial"/>
          <w:b/>
          <w:bCs/>
          <w:sz w:val="24"/>
          <w:szCs w:val="24"/>
        </w:rPr>
        <w:t>Statutory Protection Orders</w:t>
      </w:r>
      <w:r w:rsidR="00EF7276" w:rsidRPr="00110D48">
        <w:rPr>
          <w:rFonts w:ascii="Arial" w:hAnsi="Arial" w:cs="Arial"/>
          <w:b/>
          <w:bCs/>
          <w:sz w:val="24"/>
          <w:szCs w:val="24"/>
        </w:rPr>
        <w:t>. Assessment, Removal &amp; Banning Orders/ Warrants</w:t>
      </w:r>
    </w:p>
    <w:p w14:paraId="4BA00F9A" w14:textId="4253A1E3" w:rsidR="000908C8" w:rsidRPr="00110D48" w:rsidRDefault="33A6ADD8" w:rsidP="009C1A40">
      <w:pPr>
        <w:tabs>
          <w:tab w:val="left" w:pos="426"/>
        </w:tabs>
        <w:ind w:left="709" w:hanging="709"/>
        <w:rPr>
          <w:rFonts w:ascii="Arial" w:hAnsi="Arial" w:cs="Arial"/>
          <w:sz w:val="24"/>
          <w:szCs w:val="24"/>
        </w:rPr>
      </w:pPr>
      <w:r w:rsidRPr="00110D48">
        <w:rPr>
          <w:rFonts w:ascii="Arial" w:hAnsi="Arial" w:cs="Arial"/>
          <w:sz w:val="24"/>
          <w:szCs w:val="24"/>
        </w:rPr>
        <w:t xml:space="preserve">11.1 </w:t>
      </w:r>
      <w:r w:rsidR="00DF4EB1">
        <w:rPr>
          <w:rFonts w:ascii="Arial" w:hAnsi="Arial" w:cs="Arial"/>
          <w:sz w:val="24"/>
          <w:szCs w:val="24"/>
        </w:rPr>
        <w:tab/>
      </w:r>
      <w:r w:rsidRPr="00110D48">
        <w:rPr>
          <w:rFonts w:ascii="Arial" w:hAnsi="Arial" w:cs="Arial"/>
          <w:sz w:val="24"/>
          <w:szCs w:val="24"/>
        </w:rPr>
        <w:t>What</w:t>
      </w:r>
      <w:r w:rsidR="000908C8" w:rsidRPr="00110D48">
        <w:rPr>
          <w:rFonts w:ascii="Arial" w:hAnsi="Arial" w:cs="Arial"/>
          <w:sz w:val="24"/>
          <w:szCs w:val="24"/>
        </w:rPr>
        <w:t xml:space="preserve"> follows are the salient points of each of the Protection Orders subject to</w:t>
      </w:r>
      <w:r w:rsidR="00DF4EB1">
        <w:rPr>
          <w:rFonts w:ascii="Arial" w:hAnsi="Arial" w:cs="Arial"/>
          <w:sz w:val="24"/>
          <w:szCs w:val="24"/>
        </w:rPr>
        <w:t xml:space="preserve"> </w:t>
      </w:r>
      <w:r w:rsidR="000908C8" w:rsidRPr="00110D48">
        <w:rPr>
          <w:rFonts w:ascii="Arial" w:hAnsi="Arial" w:cs="Arial"/>
          <w:sz w:val="24"/>
          <w:szCs w:val="24"/>
        </w:rPr>
        <w:t>the 2007 Act. This does not replace the more detailed information contained within the Act and the AS &amp; P Code of Practice (2022). These should be referred to if consideration is being given to an application under this part of the Act.</w:t>
      </w:r>
    </w:p>
    <w:p w14:paraId="69116D42" w14:textId="5247377F" w:rsidR="000908C8" w:rsidRPr="00110D48" w:rsidRDefault="0088546D" w:rsidP="00DF4EB1">
      <w:pPr>
        <w:tabs>
          <w:tab w:val="left" w:pos="426"/>
        </w:tabs>
        <w:ind w:left="709" w:hanging="709"/>
        <w:rPr>
          <w:rFonts w:ascii="Arial" w:hAnsi="Arial" w:cs="Arial"/>
          <w:sz w:val="24"/>
          <w:szCs w:val="24"/>
        </w:rPr>
      </w:pPr>
      <w:r w:rsidRPr="00110D48">
        <w:rPr>
          <w:rFonts w:ascii="Arial" w:hAnsi="Arial" w:cs="Arial"/>
          <w:sz w:val="24"/>
          <w:szCs w:val="24"/>
        </w:rPr>
        <w:t>11</w:t>
      </w:r>
      <w:r w:rsidR="000908C8" w:rsidRPr="00110D48">
        <w:rPr>
          <w:rFonts w:ascii="Arial" w:hAnsi="Arial" w:cs="Arial"/>
          <w:sz w:val="24"/>
          <w:szCs w:val="24"/>
        </w:rPr>
        <w:t xml:space="preserve">.2 </w:t>
      </w:r>
      <w:r w:rsidR="00DF4EB1">
        <w:rPr>
          <w:rFonts w:ascii="Arial" w:hAnsi="Arial" w:cs="Arial"/>
          <w:sz w:val="24"/>
          <w:szCs w:val="24"/>
        </w:rPr>
        <w:tab/>
      </w:r>
      <w:r w:rsidR="000908C8" w:rsidRPr="00110D48">
        <w:rPr>
          <w:rFonts w:ascii="Arial" w:hAnsi="Arial" w:cs="Arial"/>
          <w:sz w:val="24"/>
          <w:szCs w:val="24"/>
        </w:rPr>
        <w:t>Any protection order subject to the 2007 Act represents a serious intervention in an adult's life, a sheriff must be satisfied that the council has reasonable cause to suspect the person in respect of whom the order is sought is an adult at risk who is being, or is likely to be, at risk of ‘serious harm’.</w:t>
      </w:r>
    </w:p>
    <w:p w14:paraId="3439F064" w14:textId="4C7EC4C8" w:rsidR="000908C8" w:rsidRPr="00110D48" w:rsidRDefault="0088546D" w:rsidP="00DF4EB1">
      <w:pPr>
        <w:tabs>
          <w:tab w:val="left" w:pos="426"/>
        </w:tabs>
        <w:ind w:left="709" w:hanging="709"/>
        <w:rPr>
          <w:rFonts w:ascii="Arial" w:hAnsi="Arial" w:cs="Arial"/>
          <w:sz w:val="24"/>
          <w:szCs w:val="24"/>
        </w:rPr>
      </w:pPr>
      <w:r w:rsidRPr="00110D48">
        <w:rPr>
          <w:rFonts w:ascii="Arial" w:hAnsi="Arial" w:cs="Arial"/>
          <w:sz w:val="24"/>
          <w:szCs w:val="24"/>
        </w:rPr>
        <w:t>11</w:t>
      </w:r>
      <w:r w:rsidR="000908C8" w:rsidRPr="00110D48">
        <w:rPr>
          <w:rFonts w:ascii="Arial" w:hAnsi="Arial" w:cs="Arial"/>
          <w:sz w:val="24"/>
          <w:szCs w:val="24"/>
        </w:rPr>
        <w:t xml:space="preserve">.3 </w:t>
      </w:r>
      <w:r w:rsidR="00DF4EB1">
        <w:rPr>
          <w:rFonts w:ascii="Arial" w:hAnsi="Arial" w:cs="Arial"/>
          <w:sz w:val="24"/>
          <w:szCs w:val="24"/>
        </w:rPr>
        <w:tab/>
      </w:r>
      <w:r w:rsidR="000908C8" w:rsidRPr="00110D48">
        <w:rPr>
          <w:rFonts w:ascii="Arial" w:hAnsi="Arial" w:cs="Arial"/>
          <w:sz w:val="24"/>
          <w:szCs w:val="24"/>
        </w:rPr>
        <w:t>There is no requirement under the Act for the council to have previously arranged a visit under Section 7, an interview under Section 8, or medical examination under Section 9 prior to applying for a protection order. Protection orders may be applied for at any time in the process, depending on the individual circumstances of a case.</w:t>
      </w:r>
    </w:p>
    <w:p w14:paraId="7981F520" w14:textId="624A0EE2" w:rsidR="000908C8" w:rsidRPr="00110D48" w:rsidRDefault="1524BDBB" w:rsidP="00DF4EB1">
      <w:pPr>
        <w:tabs>
          <w:tab w:val="left" w:pos="426"/>
        </w:tabs>
        <w:ind w:left="709" w:hanging="709"/>
        <w:rPr>
          <w:rFonts w:ascii="Arial" w:hAnsi="Arial" w:cs="Arial"/>
          <w:sz w:val="24"/>
          <w:szCs w:val="24"/>
        </w:rPr>
      </w:pPr>
      <w:r w:rsidRPr="00110D48">
        <w:rPr>
          <w:rFonts w:ascii="Arial" w:hAnsi="Arial" w:cs="Arial"/>
          <w:sz w:val="24"/>
          <w:szCs w:val="24"/>
        </w:rPr>
        <w:t>11</w:t>
      </w:r>
      <w:r w:rsidR="1D3BB681" w:rsidRPr="00110D48">
        <w:rPr>
          <w:rFonts w:ascii="Arial" w:hAnsi="Arial" w:cs="Arial"/>
          <w:sz w:val="24"/>
          <w:szCs w:val="24"/>
        </w:rPr>
        <w:t>.4</w:t>
      </w:r>
      <w:r w:rsidR="1D3BB681" w:rsidRPr="00DF4EB1">
        <w:rPr>
          <w:rFonts w:ascii="Arial" w:hAnsi="Arial" w:cs="Arial"/>
          <w:sz w:val="24"/>
          <w:szCs w:val="24"/>
        </w:rPr>
        <w:t xml:space="preserve"> </w:t>
      </w:r>
      <w:r w:rsidR="00DF4EB1">
        <w:rPr>
          <w:rFonts w:ascii="Arial" w:hAnsi="Arial" w:cs="Arial"/>
          <w:sz w:val="24"/>
          <w:szCs w:val="24"/>
        </w:rPr>
        <w:tab/>
      </w:r>
      <w:r w:rsidR="1D3BB681" w:rsidRPr="00110D48">
        <w:rPr>
          <w:rFonts w:ascii="Arial" w:hAnsi="Arial" w:cs="Arial"/>
          <w:sz w:val="24"/>
          <w:szCs w:val="24"/>
        </w:rPr>
        <w:t xml:space="preserve">Where the adult at risk has refused to consent, Section 35 provides that the Sheriff in considering making an order, or a person </w:t>
      </w:r>
      <w:bookmarkStart w:id="36" w:name="_Int_VbeeevSe"/>
      <w:proofErr w:type="gramStart"/>
      <w:r w:rsidR="1D3BB681" w:rsidRPr="00110D48">
        <w:rPr>
          <w:rFonts w:ascii="Arial" w:hAnsi="Arial" w:cs="Arial"/>
          <w:sz w:val="24"/>
          <w:szCs w:val="24"/>
        </w:rPr>
        <w:t>taking action</w:t>
      </w:r>
      <w:bookmarkEnd w:id="36"/>
      <w:proofErr w:type="gramEnd"/>
      <w:r w:rsidR="1D3BB681" w:rsidRPr="00110D48">
        <w:rPr>
          <w:rFonts w:ascii="Arial" w:hAnsi="Arial" w:cs="Arial"/>
          <w:sz w:val="24"/>
          <w:szCs w:val="24"/>
        </w:rPr>
        <w:t xml:space="preserve"> under an order, may ignore the refusal where the sheriff, or that person, </w:t>
      </w:r>
      <w:bookmarkStart w:id="37" w:name="_Int_zksbgs0C"/>
      <w:r w:rsidR="1D3BB681" w:rsidRPr="00110D48">
        <w:rPr>
          <w:rFonts w:ascii="Arial" w:hAnsi="Arial" w:cs="Arial"/>
          <w:sz w:val="24"/>
          <w:szCs w:val="24"/>
        </w:rPr>
        <w:t>reasonably believes</w:t>
      </w:r>
      <w:bookmarkEnd w:id="37"/>
      <w:r w:rsidR="1D3BB681" w:rsidRPr="00110D48">
        <w:rPr>
          <w:rFonts w:ascii="Arial" w:hAnsi="Arial" w:cs="Arial"/>
          <w:sz w:val="24"/>
          <w:szCs w:val="24"/>
        </w:rPr>
        <w:t xml:space="preserve">: </w:t>
      </w:r>
    </w:p>
    <w:p w14:paraId="09A5D213" w14:textId="0E947F88" w:rsidR="000908C8" w:rsidRPr="00110D48" w:rsidRDefault="000908C8"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that the affected adult at risk has been ‘unduly pressurised’ to refuse consent; and</w:t>
      </w:r>
    </w:p>
    <w:p w14:paraId="6EAAB78B" w14:textId="33ED51A1" w:rsidR="000908C8" w:rsidRDefault="1D3BB681"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lastRenderedPageBreak/>
        <w:t xml:space="preserve">that there are no steps which could </w:t>
      </w:r>
      <w:bookmarkStart w:id="38" w:name="_Int_wgshIyb3"/>
      <w:r w:rsidRPr="00110D48">
        <w:rPr>
          <w:rFonts w:ascii="Arial" w:hAnsi="Arial" w:cs="Arial"/>
          <w:sz w:val="24"/>
          <w:szCs w:val="24"/>
        </w:rPr>
        <w:t>reasonably be</w:t>
      </w:r>
      <w:bookmarkEnd w:id="38"/>
      <w:r w:rsidRPr="00110D48">
        <w:rPr>
          <w:rFonts w:ascii="Arial" w:hAnsi="Arial" w:cs="Arial"/>
          <w:sz w:val="24"/>
          <w:szCs w:val="24"/>
        </w:rPr>
        <w:t xml:space="preserve"> taken with the adult’s consent which would protect the adult from the harm which the order or action is intended to prevent.</w:t>
      </w:r>
    </w:p>
    <w:p w14:paraId="6EBF1F64" w14:textId="77777777" w:rsidR="00DF4EB1" w:rsidRPr="00DF4EB1" w:rsidRDefault="00DF4EB1" w:rsidP="00DF4EB1">
      <w:pPr>
        <w:pStyle w:val="ListParagraph"/>
        <w:ind w:left="1080"/>
        <w:rPr>
          <w:rFonts w:ascii="Arial" w:hAnsi="Arial" w:cs="Arial"/>
          <w:sz w:val="24"/>
          <w:szCs w:val="24"/>
        </w:rPr>
      </w:pPr>
    </w:p>
    <w:p w14:paraId="1ECC44E7" w14:textId="6B4EAA59" w:rsidR="00540156" w:rsidRPr="00DF4EB1" w:rsidRDefault="702EDE2A" w:rsidP="00DF4EB1">
      <w:pPr>
        <w:tabs>
          <w:tab w:val="left" w:pos="426"/>
        </w:tabs>
        <w:ind w:left="709" w:hanging="709"/>
        <w:rPr>
          <w:rFonts w:ascii="Arial" w:hAnsi="Arial" w:cs="Arial"/>
          <w:sz w:val="24"/>
          <w:szCs w:val="24"/>
        </w:rPr>
      </w:pPr>
      <w:r w:rsidRPr="00110D48">
        <w:rPr>
          <w:rFonts w:ascii="Arial" w:hAnsi="Arial" w:cs="Arial"/>
          <w:sz w:val="24"/>
          <w:szCs w:val="24"/>
        </w:rPr>
        <w:t xml:space="preserve">11.5 </w:t>
      </w:r>
      <w:r w:rsidR="00DF4EB1">
        <w:rPr>
          <w:rFonts w:ascii="Arial" w:hAnsi="Arial" w:cs="Arial"/>
          <w:sz w:val="24"/>
          <w:szCs w:val="24"/>
        </w:rPr>
        <w:tab/>
      </w:r>
      <w:r w:rsidRPr="00110D48">
        <w:rPr>
          <w:rFonts w:ascii="Arial" w:hAnsi="Arial" w:cs="Arial"/>
          <w:sz w:val="24"/>
          <w:szCs w:val="24"/>
        </w:rPr>
        <w:t>In</w:t>
      </w:r>
      <w:r w:rsidR="000908C8" w:rsidRPr="00110D48">
        <w:rPr>
          <w:rFonts w:ascii="Arial" w:hAnsi="Arial" w:cs="Arial"/>
          <w:sz w:val="24"/>
          <w:szCs w:val="24"/>
        </w:rPr>
        <w:t xml:space="preserve"> relation to Protection Orders, the Sheriff has discretion to appoint a </w:t>
      </w:r>
      <w:r w:rsidR="008214CE" w:rsidRPr="00110D48">
        <w:rPr>
          <w:rFonts w:ascii="Arial" w:hAnsi="Arial" w:cs="Arial"/>
          <w:sz w:val="24"/>
          <w:szCs w:val="24"/>
        </w:rPr>
        <w:t>safe guarder</w:t>
      </w:r>
      <w:r w:rsidR="000908C8" w:rsidRPr="00110D48">
        <w:rPr>
          <w:rFonts w:ascii="Arial" w:hAnsi="Arial" w:cs="Arial"/>
          <w:sz w:val="24"/>
          <w:szCs w:val="24"/>
        </w:rPr>
        <w:t xml:space="preserve"> to safeguard the interests of the ‘adult at risk’ before deciding the application, as per Section 41(6) of the 2007 Act.</w:t>
      </w:r>
    </w:p>
    <w:p w14:paraId="0BED80B6" w14:textId="7EA6CE45" w:rsidR="000908C8" w:rsidRPr="004B65D9" w:rsidRDefault="00341A24" w:rsidP="004B65D9">
      <w:pPr>
        <w:tabs>
          <w:tab w:val="left" w:pos="426"/>
        </w:tabs>
        <w:ind w:left="709" w:hanging="709"/>
        <w:rPr>
          <w:rFonts w:ascii="Arial" w:hAnsi="Arial" w:cs="Arial"/>
          <w:sz w:val="24"/>
          <w:szCs w:val="24"/>
        </w:rPr>
      </w:pPr>
      <w:r w:rsidRPr="004B65D9">
        <w:rPr>
          <w:rFonts w:ascii="Arial" w:hAnsi="Arial" w:cs="Arial"/>
          <w:sz w:val="24"/>
          <w:szCs w:val="24"/>
        </w:rPr>
        <w:t>11</w:t>
      </w:r>
      <w:r w:rsidR="000908C8" w:rsidRPr="004B65D9">
        <w:rPr>
          <w:rFonts w:ascii="Arial" w:hAnsi="Arial" w:cs="Arial"/>
          <w:sz w:val="24"/>
          <w:szCs w:val="24"/>
        </w:rPr>
        <w:t xml:space="preserve">.6 </w:t>
      </w:r>
      <w:r w:rsidR="004B65D9">
        <w:rPr>
          <w:rFonts w:ascii="Arial" w:hAnsi="Arial" w:cs="Arial"/>
          <w:sz w:val="24"/>
          <w:szCs w:val="24"/>
        </w:rPr>
        <w:tab/>
      </w:r>
      <w:r w:rsidR="000908C8" w:rsidRPr="004B65D9">
        <w:rPr>
          <w:rFonts w:ascii="Arial" w:hAnsi="Arial" w:cs="Arial"/>
          <w:sz w:val="24"/>
          <w:szCs w:val="24"/>
        </w:rPr>
        <w:t>Assessment Order</w:t>
      </w:r>
    </w:p>
    <w:p w14:paraId="316F7F97" w14:textId="438273F1" w:rsidR="000908C8" w:rsidRPr="00110D48" w:rsidRDefault="004B65D9" w:rsidP="004B65D9">
      <w:pPr>
        <w:tabs>
          <w:tab w:val="left" w:pos="426"/>
        </w:tabs>
        <w:ind w:left="709" w:hanging="709"/>
        <w:rPr>
          <w:rFonts w:ascii="Arial" w:hAnsi="Arial" w:cs="Arial"/>
          <w:sz w:val="24"/>
          <w:szCs w:val="24"/>
        </w:rPr>
      </w:pPr>
      <w:r>
        <w:rPr>
          <w:rFonts w:ascii="Arial" w:hAnsi="Arial" w:cs="Arial"/>
          <w:sz w:val="24"/>
          <w:szCs w:val="24"/>
        </w:rPr>
        <w:tab/>
      </w:r>
      <w:r>
        <w:rPr>
          <w:rFonts w:ascii="Arial" w:hAnsi="Arial" w:cs="Arial"/>
          <w:sz w:val="24"/>
          <w:szCs w:val="24"/>
        </w:rPr>
        <w:tab/>
      </w:r>
      <w:r w:rsidR="000908C8" w:rsidRPr="00110D48">
        <w:rPr>
          <w:rFonts w:ascii="Arial" w:hAnsi="Arial" w:cs="Arial"/>
          <w:sz w:val="24"/>
          <w:szCs w:val="24"/>
        </w:rPr>
        <w:t>The purpose of an Assessment Order under Section 11 of Act is to determine whether the adult is an adult suspected to be at risk; and whether there is reasonable cause to suspect that the adult at risk is being, or is likely to be, seriously harmed; and whether any action should be taken to protect the adult from serious harm. Application for an assessment order must be made by the council's legal department, which authorises the council, if necessary, to take the adult from a place being visited under the order to allow:</w:t>
      </w:r>
    </w:p>
    <w:p w14:paraId="1D7E838C" w14:textId="2972E067" w:rsidR="000908C8" w:rsidRPr="00110D48" w:rsidRDefault="000908C8"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the interview to be conducted in private and /or </w:t>
      </w:r>
    </w:p>
    <w:p w14:paraId="447A6BCA" w14:textId="1E7520CD" w:rsidR="000908C8" w:rsidRPr="004B65D9" w:rsidRDefault="000908C8"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a private medical examination by a health professional nominated by the Council.</w:t>
      </w:r>
    </w:p>
    <w:p w14:paraId="2FB39C6E" w14:textId="413E8023" w:rsidR="000908C8" w:rsidRPr="004B65D9" w:rsidRDefault="00AD4652" w:rsidP="00110D48">
      <w:pPr>
        <w:tabs>
          <w:tab w:val="left" w:pos="567"/>
        </w:tabs>
        <w:ind w:left="45" w:hanging="45"/>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sidR="000908C8" w:rsidRPr="004B65D9">
        <w:rPr>
          <w:rFonts w:ascii="Arial" w:hAnsi="Arial" w:cs="Arial"/>
          <w:b/>
          <w:bCs/>
          <w:sz w:val="24"/>
          <w:szCs w:val="24"/>
        </w:rPr>
        <w:t>Note:</w:t>
      </w:r>
    </w:p>
    <w:p w14:paraId="49605FC7" w14:textId="77777777" w:rsidR="000908C8" w:rsidRPr="004B65D9" w:rsidRDefault="000908C8" w:rsidP="00AD4652">
      <w:pPr>
        <w:pStyle w:val="ListParagraph"/>
        <w:numPr>
          <w:ilvl w:val="0"/>
          <w:numId w:val="6"/>
        </w:numPr>
        <w:spacing w:after="160" w:line="259" w:lineRule="auto"/>
        <w:ind w:left="1418"/>
        <w:rPr>
          <w:rFonts w:ascii="Arial" w:hAnsi="Arial" w:cs="Arial"/>
          <w:sz w:val="24"/>
          <w:szCs w:val="24"/>
        </w:rPr>
      </w:pPr>
      <w:r w:rsidRPr="004B65D9">
        <w:rPr>
          <w:rFonts w:ascii="Arial" w:hAnsi="Arial" w:cs="Arial"/>
          <w:sz w:val="24"/>
          <w:szCs w:val="24"/>
        </w:rPr>
        <w:t>The Assessment Order is valid for 7 days after the date specified in the order. The date specified in the order may be different from the date the order is granted. For example, an order dated 13 November would expire at midnight on 20 November.</w:t>
      </w:r>
    </w:p>
    <w:p w14:paraId="5E9E4CD8" w14:textId="61B72056" w:rsidR="000908C8" w:rsidRPr="004B65D9" w:rsidRDefault="000908C8" w:rsidP="00AD4652">
      <w:pPr>
        <w:pStyle w:val="ListParagraph"/>
        <w:numPr>
          <w:ilvl w:val="0"/>
          <w:numId w:val="6"/>
        </w:numPr>
        <w:spacing w:after="160" w:line="259" w:lineRule="auto"/>
        <w:ind w:left="1418"/>
        <w:rPr>
          <w:rFonts w:ascii="Arial" w:hAnsi="Arial" w:cs="Arial"/>
          <w:sz w:val="24"/>
          <w:szCs w:val="24"/>
        </w:rPr>
      </w:pPr>
      <w:r w:rsidRPr="004B65D9">
        <w:rPr>
          <w:rFonts w:ascii="Arial" w:hAnsi="Arial" w:cs="Arial"/>
          <w:sz w:val="24"/>
          <w:szCs w:val="24"/>
        </w:rPr>
        <w:t>An assessment order does not have the power to detain the adult in the place they are taken to. The adult may choose to leave at any time.</w:t>
      </w:r>
    </w:p>
    <w:p w14:paraId="618B5DA9" w14:textId="1041EE63" w:rsidR="000908C8" w:rsidRPr="004B65D9" w:rsidRDefault="00341A24" w:rsidP="004B65D9">
      <w:pPr>
        <w:tabs>
          <w:tab w:val="left" w:pos="426"/>
        </w:tabs>
        <w:ind w:left="709" w:hanging="709"/>
        <w:rPr>
          <w:rFonts w:ascii="Arial" w:hAnsi="Arial" w:cs="Arial"/>
          <w:sz w:val="24"/>
          <w:szCs w:val="24"/>
        </w:rPr>
      </w:pPr>
      <w:r w:rsidRPr="004B65D9">
        <w:rPr>
          <w:rFonts w:ascii="Arial" w:hAnsi="Arial" w:cs="Arial"/>
          <w:sz w:val="24"/>
          <w:szCs w:val="24"/>
        </w:rPr>
        <w:t>11</w:t>
      </w:r>
      <w:r w:rsidR="000908C8" w:rsidRPr="004B65D9">
        <w:rPr>
          <w:rFonts w:ascii="Arial" w:hAnsi="Arial" w:cs="Arial"/>
          <w:sz w:val="24"/>
          <w:szCs w:val="24"/>
        </w:rPr>
        <w:t xml:space="preserve">.7 </w:t>
      </w:r>
      <w:r w:rsidR="004B65D9">
        <w:rPr>
          <w:rFonts w:ascii="Arial" w:hAnsi="Arial" w:cs="Arial"/>
          <w:sz w:val="24"/>
          <w:szCs w:val="24"/>
        </w:rPr>
        <w:tab/>
      </w:r>
      <w:r w:rsidR="000908C8" w:rsidRPr="004B65D9">
        <w:rPr>
          <w:rFonts w:ascii="Arial" w:hAnsi="Arial" w:cs="Arial"/>
          <w:sz w:val="24"/>
          <w:szCs w:val="24"/>
        </w:rPr>
        <w:t>Removal Order</w:t>
      </w:r>
    </w:p>
    <w:p w14:paraId="7B08EEC2" w14:textId="3A9509B7" w:rsidR="000908C8" w:rsidRPr="004B65D9" w:rsidRDefault="000908C8"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Removal Order, Section 14, can only be granted in respect of an adult at risk of harm and is primarily for protection purposes and not for a council interview or a medical examination. </w:t>
      </w:r>
    </w:p>
    <w:p w14:paraId="20BC7054" w14:textId="249747D6" w:rsidR="000908C8" w:rsidRPr="004B65D9" w:rsidRDefault="000908C8"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The order permits the person named in the order to be moved from any place to protect them from harm. A removal order will be granted only where the sheriff is satisfied that the adult is likely to be ‘seriously harmed’ if not moved to another place and that there is a suitable place available to remove the adult to. The Removal Order </w:t>
      </w:r>
      <w:r w:rsidRPr="004B65D9">
        <w:rPr>
          <w:rFonts w:ascii="Arial" w:hAnsi="Arial" w:cs="Arial"/>
          <w:sz w:val="24"/>
          <w:szCs w:val="24"/>
        </w:rPr>
        <w:t>should specify where the adult is to be removed to.</w:t>
      </w:r>
    </w:p>
    <w:p w14:paraId="3485D805" w14:textId="6400BA73" w:rsidR="000908C8" w:rsidRPr="004B65D9" w:rsidRDefault="000908C8"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The council petition the Sheriff Court for a Removal Order, which would allow the removal of the adult to another place primarily for the purposes of protection. </w:t>
      </w:r>
    </w:p>
    <w:p w14:paraId="64C28E86" w14:textId="5B5192AE" w:rsidR="00EF7276" w:rsidRPr="004B65D9" w:rsidRDefault="00EF7276"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lastRenderedPageBreak/>
        <w:t>If not practical to apply to the sheriff and the adult at risk is likely to be harmed if there is any delay in granting an order an application may be made to a Justice of the Peace.</w:t>
      </w:r>
    </w:p>
    <w:p w14:paraId="2519BCB8" w14:textId="03E8BA7D" w:rsidR="000908C8" w:rsidRPr="004B65D9" w:rsidRDefault="000908C8"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There is a </w:t>
      </w:r>
      <w:r w:rsidR="00683170" w:rsidRPr="00110D48">
        <w:rPr>
          <w:rFonts w:ascii="Arial" w:hAnsi="Arial" w:cs="Arial"/>
          <w:sz w:val="24"/>
          <w:szCs w:val="24"/>
        </w:rPr>
        <w:t>72-hour</w:t>
      </w:r>
      <w:r w:rsidRPr="00110D48">
        <w:rPr>
          <w:rFonts w:ascii="Arial" w:hAnsi="Arial" w:cs="Arial"/>
          <w:sz w:val="24"/>
          <w:szCs w:val="24"/>
        </w:rPr>
        <w:t xml:space="preserve"> period in which to enact the Removal Order. It expires 7 days (or such shorter period as may be specified in the order) after the day on which the person specified in the order is moved to the named place of safety. </w:t>
      </w:r>
    </w:p>
    <w:p w14:paraId="5C271708" w14:textId="53BAB64B" w:rsidR="000908C8" w:rsidRPr="004B65D9" w:rsidRDefault="000908C8"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A removal order does not contain powers of detention. The </w:t>
      </w:r>
      <w:r w:rsidRPr="004B65D9">
        <w:rPr>
          <w:rFonts w:ascii="Arial" w:hAnsi="Arial" w:cs="Arial"/>
          <w:sz w:val="24"/>
          <w:szCs w:val="24"/>
        </w:rPr>
        <w:t>adult can refuse</w:t>
      </w:r>
      <w:r w:rsidRPr="00110D48">
        <w:rPr>
          <w:rFonts w:ascii="Arial" w:hAnsi="Arial" w:cs="Arial"/>
          <w:sz w:val="24"/>
          <w:szCs w:val="24"/>
        </w:rPr>
        <w:t xml:space="preserve"> to stay in the place specified.</w:t>
      </w:r>
    </w:p>
    <w:p w14:paraId="7C0A2EBC" w14:textId="79CD116B" w:rsidR="000908C8" w:rsidRPr="004B65D9" w:rsidRDefault="000908C8"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Although the Act does not make explicit what happens after the order expires or the adult chooses to leave, the Council continues to have a ‘duty of care’ to return the adult safely to the place from which they were removed or to a place of their choice, within reason. To this end, the Council may consider agreeing some form of support plan with the adult, or where appropriate, convene a multi-disciplinary meeting to discuss further care and protection issues.</w:t>
      </w:r>
    </w:p>
    <w:p w14:paraId="6B499534" w14:textId="77777777" w:rsidR="0013552E" w:rsidRPr="00110D48" w:rsidRDefault="0013552E" w:rsidP="00110D48">
      <w:pPr>
        <w:tabs>
          <w:tab w:val="left" w:pos="567"/>
        </w:tabs>
        <w:rPr>
          <w:rFonts w:ascii="Arial" w:hAnsi="Arial" w:cs="Arial"/>
          <w:b/>
          <w:bCs/>
          <w:sz w:val="24"/>
          <w:szCs w:val="24"/>
        </w:rPr>
      </w:pPr>
    </w:p>
    <w:p w14:paraId="2DAFD96F" w14:textId="1C213651" w:rsidR="000908C8" w:rsidRPr="004B65D9" w:rsidRDefault="00341A24" w:rsidP="004B65D9">
      <w:pPr>
        <w:tabs>
          <w:tab w:val="left" w:pos="426"/>
        </w:tabs>
        <w:ind w:left="709" w:hanging="709"/>
        <w:rPr>
          <w:rFonts w:ascii="Arial" w:hAnsi="Arial" w:cs="Arial"/>
          <w:sz w:val="24"/>
          <w:szCs w:val="24"/>
        </w:rPr>
      </w:pPr>
      <w:r w:rsidRPr="004B65D9">
        <w:rPr>
          <w:rFonts w:ascii="Arial" w:hAnsi="Arial" w:cs="Arial"/>
          <w:sz w:val="24"/>
          <w:szCs w:val="24"/>
        </w:rPr>
        <w:t>11</w:t>
      </w:r>
      <w:r w:rsidR="00EF7276" w:rsidRPr="004B65D9">
        <w:rPr>
          <w:rFonts w:ascii="Arial" w:hAnsi="Arial" w:cs="Arial"/>
          <w:sz w:val="24"/>
          <w:szCs w:val="24"/>
        </w:rPr>
        <w:t xml:space="preserve">.8 </w:t>
      </w:r>
      <w:r w:rsidR="004B65D9">
        <w:rPr>
          <w:rFonts w:ascii="Arial" w:hAnsi="Arial" w:cs="Arial"/>
          <w:sz w:val="24"/>
          <w:szCs w:val="24"/>
        </w:rPr>
        <w:tab/>
      </w:r>
      <w:r w:rsidR="000908C8" w:rsidRPr="004B65D9">
        <w:rPr>
          <w:rFonts w:ascii="Arial" w:hAnsi="Arial" w:cs="Arial"/>
          <w:sz w:val="24"/>
          <w:szCs w:val="24"/>
        </w:rPr>
        <w:t>Banning Orders (section 19) or Temporary Banning Orders (section 21</w:t>
      </w:r>
      <w:r w:rsidR="00EF7276" w:rsidRPr="004B65D9">
        <w:rPr>
          <w:rFonts w:ascii="Arial" w:hAnsi="Arial" w:cs="Arial"/>
          <w:sz w:val="24"/>
          <w:szCs w:val="24"/>
        </w:rPr>
        <w:t xml:space="preserve"> 2007 Act</w:t>
      </w:r>
      <w:r w:rsidR="000908C8" w:rsidRPr="004B65D9">
        <w:rPr>
          <w:rFonts w:ascii="Arial" w:hAnsi="Arial" w:cs="Arial"/>
          <w:sz w:val="24"/>
          <w:szCs w:val="24"/>
        </w:rPr>
        <w:t>)</w:t>
      </w:r>
    </w:p>
    <w:p w14:paraId="6D639658" w14:textId="4D9EF8E2" w:rsidR="000908C8" w:rsidRPr="00110D48" w:rsidRDefault="000908C8"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These orders will only be granted where the adult at risk is in danger of being seriously harmed. </w:t>
      </w:r>
    </w:p>
    <w:p w14:paraId="08CC43C3" w14:textId="6C8D8684" w:rsidR="000908C8" w:rsidRPr="004B65D9" w:rsidRDefault="1D3BB681"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A Banning or Temporary Banning Order, which bans the subject of the order from a specified place, may have other conditions attached to it, and may last for </w:t>
      </w:r>
      <w:bookmarkStart w:id="39" w:name="_Int_H6UZCken"/>
      <w:proofErr w:type="gramStart"/>
      <w:r w:rsidRPr="00110D48">
        <w:rPr>
          <w:rFonts w:ascii="Arial" w:hAnsi="Arial" w:cs="Arial"/>
          <w:sz w:val="24"/>
          <w:szCs w:val="24"/>
        </w:rPr>
        <w:t>a period of time</w:t>
      </w:r>
      <w:bookmarkEnd w:id="39"/>
      <w:proofErr w:type="gramEnd"/>
      <w:r w:rsidRPr="00110D48">
        <w:rPr>
          <w:rFonts w:ascii="Arial" w:hAnsi="Arial" w:cs="Arial"/>
          <w:sz w:val="24"/>
          <w:szCs w:val="24"/>
        </w:rPr>
        <w:t xml:space="preserve"> not exceeding 6 months. The purpose of these orders is to better safeguard the adult at risk's well-being and property more effectively than would removing the adult from a place where they are at risk of harm from another person. </w:t>
      </w:r>
    </w:p>
    <w:p w14:paraId="74AFC0C6" w14:textId="624A050A" w:rsidR="001D2395" w:rsidRPr="00110D48" w:rsidRDefault="001D2395" w:rsidP="00110D48">
      <w:pPr>
        <w:tabs>
          <w:tab w:val="left" w:pos="567"/>
        </w:tabs>
        <w:ind w:left="45" w:hanging="45"/>
        <w:rPr>
          <w:rFonts w:ascii="Arial" w:hAnsi="Arial" w:cs="Arial"/>
          <w:sz w:val="24"/>
          <w:szCs w:val="24"/>
        </w:rPr>
      </w:pPr>
      <w:r w:rsidRPr="00286962">
        <w:rPr>
          <w:rFonts w:ascii="Arial" w:hAnsi="Arial" w:cs="Arial"/>
          <w:b/>
          <w:bCs/>
          <w:sz w:val="24"/>
          <w:szCs w:val="24"/>
        </w:rPr>
        <w:t>Note:</w:t>
      </w:r>
      <w:r w:rsidRPr="00110D48">
        <w:rPr>
          <w:rFonts w:ascii="Arial" w:hAnsi="Arial" w:cs="Arial"/>
          <w:sz w:val="24"/>
          <w:szCs w:val="24"/>
        </w:rPr>
        <w:t xml:space="preserve"> </w:t>
      </w:r>
      <w:r w:rsidR="00A31248" w:rsidRPr="00110D48">
        <w:rPr>
          <w:rFonts w:ascii="Arial" w:hAnsi="Arial" w:cs="Arial"/>
          <w:sz w:val="24"/>
          <w:szCs w:val="24"/>
        </w:rPr>
        <w:t xml:space="preserve"> </w:t>
      </w:r>
      <w:r w:rsidR="000908C8" w:rsidRPr="00110D48">
        <w:rPr>
          <w:rFonts w:ascii="Arial" w:hAnsi="Arial" w:cs="Arial"/>
          <w:sz w:val="24"/>
          <w:szCs w:val="24"/>
        </w:rPr>
        <w:t xml:space="preserve">A Banning or Temporary Banning order may: </w:t>
      </w:r>
    </w:p>
    <w:p w14:paraId="360E502A" w14:textId="77777777" w:rsidR="001D2395" w:rsidRPr="00110D48" w:rsidRDefault="000908C8"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ban the subject from being in a specified area in the vicinity of the specified </w:t>
      </w:r>
      <w:r w:rsidR="00683170" w:rsidRPr="00110D48">
        <w:rPr>
          <w:rFonts w:ascii="Arial" w:hAnsi="Arial" w:cs="Arial"/>
          <w:sz w:val="24"/>
          <w:szCs w:val="24"/>
        </w:rPr>
        <w:t>place.</w:t>
      </w:r>
    </w:p>
    <w:p w14:paraId="6D367256" w14:textId="77777777" w:rsidR="001D2395" w:rsidRPr="00110D48" w:rsidRDefault="000908C8"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authorise the summary ejection of the subject from the specified place and the specified </w:t>
      </w:r>
      <w:r w:rsidR="00683170" w:rsidRPr="00110D48">
        <w:rPr>
          <w:rFonts w:ascii="Arial" w:hAnsi="Arial" w:cs="Arial"/>
          <w:sz w:val="24"/>
          <w:szCs w:val="24"/>
        </w:rPr>
        <w:t>area.</w:t>
      </w:r>
    </w:p>
    <w:p w14:paraId="0F53A39F" w14:textId="77777777" w:rsidR="001D2395" w:rsidRPr="00110D48" w:rsidRDefault="000908C8"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prohibit the subject from moving any specified thing from the specified </w:t>
      </w:r>
      <w:r w:rsidR="00683170" w:rsidRPr="00110D48">
        <w:rPr>
          <w:rFonts w:ascii="Arial" w:hAnsi="Arial" w:cs="Arial"/>
          <w:sz w:val="24"/>
          <w:szCs w:val="24"/>
        </w:rPr>
        <w:t>place.</w:t>
      </w:r>
    </w:p>
    <w:p w14:paraId="392719CA" w14:textId="77777777" w:rsidR="001D2395" w:rsidRPr="00110D48" w:rsidRDefault="000908C8"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direct any specified person to take specified measures to preserve any moveable property owned or controlled by the subject which remains in the specified place while the order has </w:t>
      </w:r>
      <w:r w:rsidR="00683170" w:rsidRPr="00110D48">
        <w:rPr>
          <w:rFonts w:ascii="Arial" w:hAnsi="Arial" w:cs="Arial"/>
          <w:sz w:val="24"/>
          <w:szCs w:val="24"/>
        </w:rPr>
        <w:t>effect.</w:t>
      </w:r>
    </w:p>
    <w:p w14:paraId="63168CB5" w14:textId="77777777" w:rsidR="001D2395" w:rsidRPr="00110D48" w:rsidRDefault="000908C8"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be made subject to any specified conditions; and</w:t>
      </w:r>
    </w:p>
    <w:p w14:paraId="42A7A522" w14:textId="5EFE768B" w:rsidR="000908C8" w:rsidRPr="00110D48" w:rsidRDefault="000908C8" w:rsidP="00AD4652">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require or authorise any person to do, or to refrain from doing, anything else which the sheriff thinks necessary for the proper enforcement of the order.</w:t>
      </w:r>
    </w:p>
    <w:p w14:paraId="366BEA96" w14:textId="646B4FD4" w:rsidR="002E2182" w:rsidRPr="00286962" w:rsidRDefault="002E2182" w:rsidP="00110D48">
      <w:pPr>
        <w:tabs>
          <w:tab w:val="left" w:pos="567"/>
        </w:tabs>
        <w:ind w:left="45" w:hanging="45"/>
        <w:rPr>
          <w:rFonts w:ascii="Arial" w:hAnsi="Arial" w:cs="Arial"/>
          <w:b/>
          <w:bCs/>
          <w:sz w:val="24"/>
          <w:szCs w:val="24"/>
        </w:rPr>
      </w:pPr>
      <w:r w:rsidRPr="00286962">
        <w:rPr>
          <w:rFonts w:ascii="Arial" w:hAnsi="Arial" w:cs="Arial"/>
          <w:b/>
          <w:bCs/>
          <w:sz w:val="24"/>
          <w:szCs w:val="24"/>
        </w:rPr>
        <w:t>Note:</w:t>
      </w:r>
    </w:p>
    <w:p w14:paraId="79500293" w14:textId="322B9217" w:rsidR="002E2182" w:rsidRPr="00110D48" w:rsidRDefault="00286962" w:rsidP="00286962">
      <w:pPr>
        <w:tabs>
          <w:tab w:val="left" w:pos="567"/>
        </w:tabs>
        <w:ind w:left="720" w:hanging="45"/>
        <w:rPr>
          <w:rFonts w:ascii="Arial" w:hAnsi="Arial" w:cs="Arial"/>
          <w:sz w:val="24"/>
          <w:szCs w:val="24"/>
        </w:rPr>
      </w:pPr>
      <w:r>
        <w:rPr>
          <w:rFonts w:ascii="Arial" w:hAnsi="Arial" w:cs="Arial"/>
          <w:sz w:val="24"/>
          <w:szCs w:val="24"/>
        </w:rPr>
        <w:lastRenderedPageBreak/>
        <w:tab/>
      </w:r>
      <w:r w:rsidR="002E2182" w:rsidRPr="00110D48">
        <w:rPr>
          <w:rFonts w:ascii="Arial" w:hAnsi="Arial" w:cs="Arial"/>
          <w:sz w:val="24"/>
          <w:szCs w:val="24"/>
        </w:rPr>
        <w:t xml:space="preserve">1. </w:t>
      </w:r>
      <w:r w:rsidR="000908C8" w:rsidRPr="00110D48">
        <w:rPr>
          <w:rFonts w:ascii="Arial" w:hAnsi="Arial" w:cs="Arial"/>
          <w:sz w:val="24"/>
          <w:szCs w:val="24"/>
        </w:rPr>
        <w:t xml:space="preserve">A condition specified in an order may authorise the subject of the order to be in a place or area from which they are banned, but only in specified circumstances, for example while being supervised by another person or during specified times. </w:t>
      </w:r>
    </w:p>
    <w:p w14:paraId="02A6D670" w14:textId="07739CB8" w:rsidR="000908C8" w:rsidRPr="00110D48" w:rsidRDefault="002E2182" w:rsidP="00286962">
      <w:pPr>
        <w:tabs>
          <w:tab w:val="left" w:pos="567"/>
        </w:tabs>
        <w:ind w:left="720" w:hanging="45"/>
        <w:rPr>
          <w:rFonts w:ascii="Arial" w:hAnsi="Arial" w:cs="Arial"/>
          <w:sz w:val="24"/>
          <w:szCs w:val="24"/>
        </w:rPr>
      </w:pPr>
      <w:r w:rsidRPr="00110D48">
        <w:rPr>
          <w:rFonts w:ascii="Arial" w:hAnsi="Arial" w:cs="Arial"/>
          <w:sz w:val="24"/>
          <w:szCs w:val="24"/>
        </w:rPr>
        <w:t xml:space="preserve">2. </w:t>
      </w:r>
      <w:r w:rsidR="000908C8" w:rsidRPr="00110D48">
        <w:rPr>
          <w:rFonts w:ascii="Arial" w:hAnsi="Arial" w:cs="Arial"/>
          <w:sz w:val="24"/>
          <w:szCs w:val="24"/>
        </w:rPr>
        <w:t xml:space="preserve">An application for a Banning Order may be made by or on behalf of: </w:t>
      </w:r>
    </w:p>
    <w:p w14:paraId="557D342B" w14:textId="303353F4" w:rsidR="000908C8" w:rsidRPr="00286962" w:rsidRDefault="000908C8" w:rsidP="00DD6159">
      <w:pPr>
        <w:pStyle w:val="ListParagraph"/>
        <w:numPr>
          <w:ilvl w:val="0"/>
          <w:numId w:val="62"/>
        </w:numPr>
        <w:tabs>
          <w:tab w:val="left" w:pos="567"/>
        </w:tabs>
        <w:rPr>
          <w:rFonts w:ascii="Arial" w:hAnsi="Arial" w:cs="Arial"/>
          <w:sz w:val="24"/>
          <w:szCs w:val="24"/>
        </w:rPr>
      </w:pPr>
      <w:r w:rsidRPr="00286962">
        <w:rPr>
          <w:rFonts w:ascii="Arial" w:hAnsi="Arial" w:cs="Arial"/>
          <w:sz w:val="24"/>
          <w:szCs w:val="24"/>
        </w:rPr>
        <w:t>an adult whose well-being or property would be safeguarded by the order; or</w:t>
      </w:r>
    </w:p>
    <w:p w14:paraId="3F473947" w14:textId="7350D46F" w:rsidR="000908C8" w:rsidRPr="00286962" w:rsidRDefault="000908C8" w:rsidP="00DD6159">
      <w:pPr>
        <w:pStyle w:val="ListParagraph"/>
        <w:numPr>
          <w:ilvl w:val="0"/>
          <w:numId w:val="62"/>
        </w:numPr>
        <w:tabs>
          <w:tab w:val="left" w:pos="567"/>
        </w:tabs>
        <w:rPr>
          <w:rFonts w:ascii="Arial" w:hAnsi="Arial" w:cs="Arial"/>
          <w:sz w:val="24"/>
          <w:szCs w:val="24"/>
        </w:rPr>
      </w:pPr>
      <w:r w:rsidRPr="00286962">
        <w:rPr>
          <w:rFonts w:ascii="Arial" w:hAnsi="Arial" w:cs="Arial"/>
          <w:sz w:val="24"/>
          <w:szCs w:val="24"/>
        </w:rPr>
        <w:t xml:space="preserve">any other person who is entitled to occupy the place concerned; or </w:t>
      </w:r>
    </w:p>
    <w:p w14:paraId="3D4E64B9" w14:textId="24269DE6" w:rsidR="00EF7276" w:rsidRPr="00286962" w:rsidRDefault="000908C8" w:rsidP="00DD6159">
      <w:pPr>
        <w:pStyle w:val="ListParagraph"/>
        <w:numPr>
          <w:ilvl w:val="0"/>
          <w:numId w:val="62"/>
        </w:numPr>
        <w:tabs>
          <w:tab w:val="left" w:pos="567"/>
        </w:tabs>
        <w:rPr>
          <w:rFonts w:ascii="Arial" w:hAnsi="Arial" w:cs="Arial"/>
          <w:sz w:val="24"/>
          <w:szCs w:val="24"/>
        </w:rPr>
      </w:pPr>
      <w:r w:rsidRPr="00286962">
        <w:rPr>
          <w:rFonts w:ascii="Arial" w:hAnsi="Arial" w:cs="Arial"/>
          <w:sz w:val="24"/>
          <w:szCs w:val="24"/>
        </w:rPr>
        <w:t>a Council.</w:t>
      </w:r>
    </w:p>
    <w:p w14:paraId="489E6D30" w14:textId="0B3CD7A7" w:rsidR="00EF7276" w:rsidRPr="00DD6159" w:rsidRDefault="00A31248" w:rsidP="00DD6159">
      <w:pPr>
        <w:tabs>
          <w:tab w:val="left" w:pos="426"/>
        </w:tabs>
        <w:ind w:left="709" w:hanging="709"/>
        <w:rPr>
          <w:rFonts w:ascii="Arial" w:hAnsi="Arial" w:cs="Arial"/>
          <w:sz w:val="24"/>
          <w:szCs w:val="24"/>
        </w:rPr>
      </w:pPr>
      <w:r w:rsidRPr="00DD6159">
        <w:rPr>
          <w:rFonts w:ascii="Arial" w:hAnsi="Arial" w:cs="Arial"/>
          <w:sz w:val="24"/>
          <w:szCs w:val="24"/>
        </w:rPr>
        <w:t>11.</w:t>
      </w:r>
      <w:r w:rsidR="001D2395" w:rsidRPr="00DD6159">
        <w:rPr>
          <w:rFonts w:ascii="Arial" w:hAnsi="Arial" w:cs="Arial"/>
          <w:sz w:val="24"/>
          <w:szCs w:val="24"/>
        </w:rPr>
        <w:t>9</w:t>
      </w:r>
      <w:r w:rsidR="002E2182" w:rsidRPr="00DD6159">
        <w:rPr>
          <w:rFonts w:ascii="Arial" w:hAnsi="Arial" w:cs="Arial"/>
          <w:sz w:val="24"/>
          <w:szCs w:val="24"/>
        </w:rPr>
        <w:t xml:space="preserve"> </w:t>
      </w:r>
      <w:r w:rsidR="00DD6159">
        <w:rPr>
          <w:rFonts w:ascii="Arial" w:hAnsi="Arial" w:cs="Arial"/>
          <w:sz w:val="24"/>
          <w:szCs w:val="24"/>
        </w:rPr>
        <w:tab/>
      </w:r>
      <w:r w:rsidR="00EF7276" w:rsidRPr="00DD6159">
        <w:rPr>
          <w:rFonts w:ascii="Arial" w:hAnsi="Arial" w:cs="Arial"/>
          <w:sz w:val="24"/>
          <w:szCs w:val="24"/>
        </w:rPr>
        <w:t>Warrant for entry:</w:t>
      </w:r>
    </w:p>
    <w:p w14:paraId="00CFB690" w14:textId="24056BFE" w:rsidR="00EF7276" w:rsidRPr="00110D48" w:rsidRDefault="00EF7276" w:rsidP="00C70841">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Where it is anticipated that the use of ‘reasonable force’ may be necessary to execute an Assessment or Removal Order, a Warrant for Entry should be considered </w:t>
      </w:r>
      <w:r w:rsidR="11BE71F8" w:rsidRPr="00110D48">
        <w:rPr>
          <w:rFonts w:ascii="Arial" w:hAnsi="Arial" w:cs="Arial"/>
          <w:sz w:val="24"/>
          <w:szCs w:val="24"/>
        </w:rPr>
        <w:t>subject to</w:t>
      </w:r>
      <w:r w:rsidRPr="00110D48">
        <w:rPr>
          <w:rFonts w:ascii="Arial" w:hAnsi="Arial" w:cs="Arial"/>
          <w:sz w:val="24"/>
          <w:szCs w:val="24"/>
        </w:rPr>
        <w:t xml:space="preserve"> Section 37</w:t>
      </w:r>
      <w:r w:rsidR="002E2182" w:rsidRPr="00110D48">
        <w:rPr>
          <w:rFonts w:ascii="Arial" w:hAnsi="Arial" w:cs="Arial"/>
          <w:sz w:val="24"/>
          <w:szCs w:val="24"/>
        </w:rPr>
        <w:t xml:space="preserve"> of the 2007 Act.</w:t>
      </w:r>
    </w:p>
    <w:p w14:paraId="3B9B69E9" w14:textId="77777777" w:rsidR="00EF7276" w:rsidRPr="00110D48" w:rsidRDefault="00EF7276" w:rsidP="00C70841">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The sheriff (or justice of the peace) must grant a Warrant that authorises a police constable to use reasonable force where necessary to achieve the purpose of the visit. Wherever possible, entry to premises should first be attempted without force. The use of force is an absolute last resort, to be used in very exceptional circumstances, and only when all other options have been exhausted.</w:t>
      </w:r>
    </w:p>
    <w:p w14:paraId="565B1169" w14:textId="77777777" w:rsidR="0013552E" w:rsidRPr="00DD6159" w:rsidRDefault="63FBFF11" w:rsidP="00C70841">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The Warrant permits a Constable to accompany a Council Officer and to do anything, including the use of reasonable force, where necessary which the Constable considers to be required </w:t>
      </w:r>
      <w:bookmarkStart w:id="40" w:name="_Int_oT4Nq4et"/>
      <w:proofErr w:type="gramStart"/>
      <w:r w:rsidRPr="00110D48">
        <w:rPr>
          <w:rFonts w:ascii="Arial" w:hAnsi="Arial" w:cs="Arial"/>
          <w:sz w:val="24"/>
          <w:szCs w:val="24"/>
        </w:rPr>
        <w:t>in order to</w:t>
      </w:r>
      <w:bookmarkEnd w:id="40"/>
      <w:proofErr w:type="gramEnd"/>
      <w:r w:rsidRPr="00110D48">
        <w:rPr>
          <w:rFonts w:ascii="Arial" w:hAnsi="Arial" w:cs="Arial"/>
          <w:sz w:val="24"/>
          <w:szCs w:val="24"/>
        </w:rPr>
        <w:t xml:space="preserve"> fulfil the object of the visit. Only the constable has a right to use reasonable force. </w:t>
      </w:r>
    </w:p>
    <w:p w14:paraId="1DF89DC8" w14:textId="4CBB3659" w:rsidR="00EF7276" w:rsidRPr="00110D48" w:rsidRDefault="00C70841" w:rsidP="00110D48">
      <w:pPr>
        <w:tabs>
          <w:tab w:val="left" w:pos="567"/>
        </w:tabs>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sidR="00EF7276" w:rsidRPr="00110D48">
        <w:rPr>
          <w:rFonts w:ascii="Arial" w:hAnsi="Arial" w:cs="Arial"/>
          <w:b/>
          <w:bCs/>
          <w:sz w:val="24"/>
          <w:szCs w:val="24"/>
        </w:rPr>
        <w:t>N</w:t>
      </w:r>
      <w:r w:rsidR="002E2182" w:rsidRPr="00110D48">
        <w:rPr>
          <w:rFonts w:ascii="Arial" w:hAnsi="Arial" w:cs="Arial"/>
          <w:b/>
          <w:bCs/>
          <w:sz w:val="24"/>
          <w:szCs w:val="24"/>
        </w:rPr>
        <w:t>ote</w:t>
      </w:r>
      <w:r w:rsidR="00EF7276" w:rsidRPr="00110D48">
        <w:rPr>
          <w:rFonts w:ascii="Arial" w:hAnsi="Arial" w:cs="Arial"/>
          <w:b/>
          <w:bCs/>
          <w:sz w:val="24"/>
          <w:szCs w:val="24"/>
        </w:rPr>
        <w:t>: Once a warrant has been executed, it cannot be used again.</w:t>
      </w:r>
    </w:p>
    <w:p w14:paraId="6E2B4D21" w14:textId="77B721C3" w:rsidR="002E2182" w:rsidRPr="00BA42C6" w:rsidRDefault="00050978" w:rsidP="00110D48">
      <w:pPr>
        <w:tabs>
          <w:tab w:val="left" w:pos="567"/>
        </w:tabs>
        <w:ind w:left="45" w:hanging="45"/>
        <w:rPr>
          <w:rFonts w:ascii="Arial" w:hAnsi="Arial" w:cs="Arial"/>
          <w:sz w:val="24"/>
          <w:szCs w:val="24"/>
        </w:rPr>
      </w:pPr>
      <w:r w:rsidRPr="00BA42C6">
        <w:rPr>
          <w:rFonts w:ascii="Arial" w:hAnsi="Arial" w:cs="Arial"/>
          <w:sz w:val="24"/>
          <w:szCs w:val="24"/>
        </w:rPr>
        <w:t xml:space="preserve">11.10 </w:t>
      </w:r>
      <w:r w:rsidR="00BA42C6">
        <w:rPr>
          <w:rFonts w:ascii="Arial" w:hAnsi="Arial" w:cs="Arial"/>
          <w:sz w:val="24"/>
          <w:szCs w:val="24"/>
        </w:rPr>
        <w:tab/>
      </w:r>
      <w:r w:rsidR="000908C8" w:rsidRPr="00BA42C6">
        <w:rPr>
          <w:rFonts w:ascii="Arial" w:hAnsi="Arial" w:cs="Arial"/>
          <w:sz w:val="24"/>
          <w:szCs w:val="24"/>
        </w:rPr>
        <w:t>Power of Arrest (section 25)</w:t>
      </w:r>
    </w:p>
    <w:p w14:paraId="0F28C531" w14:textId="34AE6724" w:rsidR="000908C8" w:rsidRPr="00110D48" w:rsidRDefault="00BA42C6" w:rsidP="00BA42C6">
      <w:pPr>
        <w:tabs>
          <w:tab w:val="left" w:pos="567"/>
        </w:tabs>
        <w:ind w:left="720" w:hanging="45"/>
        <w:rPr>
          <w:rFonts w:ascii="Arial" w:hAnsi="Arial" w:cs="Arial"/>
          <w:b/>
          <w:bCs/>
          <w:sz w:val="24"/>
          <w:szCs w:val="24"/>
        </w:rPr>
      </w:pPr>
      <w:r>
        <w:rPr>
          <w:rFonts w:ascii="Arial" w:hAnsi="Arial" w:cs="Arial"/>
          <w:sz w:val="24"/>
          <w:szCs w:val="24"/>
        </w:rPr>
        <w:tab/>
      </w:r>
      <w:r w:rsidR="1D3BB681" w:rsidRPr="00110D48">
        <w:rPr>
          <w:rFonts w:ascii="Arial" w:hAnsi="Arial" w:cs="Arial"/>
          <w:sz w:val="24"/>
          <w:szCs w:val="24"/>
        </w:rPr>
        <w:t xml:space="preserve">The sheriff can </w:t>
      </w:r>
      <w:bookmarkStart w:id="41" w:name="_Int_sZ5LHQG1"/>
      <w:proofErr w:type="gramStart"/>
      <w:r w:rsidR="1D3BB681" w:rsidRPr="00110D48">
        <w:rPr>
          <w:rFonts w:ascii="Arial" w:hAnsi="Arial" w:cs="Arial"/>
          <w:sz w:val="24"/>
          <w:szCs w:val="24"/>
        </w:rPr>
        <w:t>make a decision</w:t>
      </w:r>
      <w:bookmarkEnd w:id="41"/>
      <w:proofErr w:type="gramEnd"/>
      <w:r w:rsidR="1D3BB681" w:rsidRPr="00110D48">
        <w:rPr>
          <w:rFonts w:ascii="Arial" w:hAnsi="Arial" w:cs="Arial"/>
          <w:sz w:val="24"/>
          <w:szCs w:val="24"/>
        </w:rPr>
        <w:t xml:space="preserve"> to attach a Power of Arrest based on the facts and circumstances of the case presented. This would be based on the likelihood of the subject breaching the Banning Order or any of the conditions attached to the Banning Order.</w:t>
      </w:r>
    </w:p>
    <w:p w14:paraId="1AB72AD0" w14:textId="77777777" w:rsidR="00BA42C6" w:rsidRDefault="00BA42C6" w:rsidP="00110D48">
      <w:pPr>
        <w:tabs>
          <w:tab w:val="left" w:pos="567"/>
        </w:tabs>
        <w:ind w:left="45" w:hanging="45"/>
        <w:rPr>
          <w:rFonts w:ascii="Arial" w:hAnsi="Arial" w:cs="Arial"/>
          <w:b/>
          <w:bCs/>
          <w:sz w:val="24"/>
          <w:szCs w:val="24"/>
        </w:rPr>
      </w:pPr>
      <w:bookmarkStart w:id="42" w:name="_Hlk159239022"/>
    </w:p>
    <w:p w14:paraId="3428D86A" w14:textId="31C15D1F" w:rsidR="00D67A6C" w:rsidRPr="00110D48" w:rsidRDefault="72553D76" w:rsidP="00110D48">
      <w:pPr>
        <w:tabs>
          <w:tab w:val="left" w:pos="567"/>
        </w:tabs>
        <w:ind w:left="45" w:hanging="45"/>
        <w:rPr>
          <w:rFonts w:ascii="Arial" w:hAnsi="Arial" w:cs="Arial"/>
          <w:b/>
          <w:bCs/>
          <w:sz w:val="24"/>
          <w:szCs w:val="24"/>
        </w:rPr>
      </w:pPr>
      <w:r w:rsidRPr="00110D48">
        <w:rPr>
          <w:rFonts w:ascii="Arial" w:hAnsi="Arial" w:cs="Arial"/>
          <w:b/>
          <w:bCs/>
          <w:sz w:val="24"/>
          <w:szCs w:val="24"/>
        </w:rPr>
        <w:t>12</w:t>
      </w:r>
      <w:r w:rsidR="00DF5979">
        <w:rPr>
          <w:rFonts w:ascii="Arial" w:hAnsi="Arial" w:cs="Arial"/>
          <w:b/>
          <w:bCs/>
          <w:sz w:val="24"/>
          <w:szCs w:val="24"/>
        </w:rPr>
        <w:t>.</w:t>
      </w:r>
      <w:r w:rsidRPr="00110D48">
        <w:rPr>
          <w:rFonts w:ascii="Arial" w:hAnsi="Arial" w:cs="Arial"/>
          <w:b/>
          <w:bCs/>
          <w:sz w:val="24"/>
          <w:szCs w:val="24"/>
        </w:rPr>
        <w:t xml:space="preserve"> </w:t>
      </w:r>
      <w:r w:rsidR="00E416FD">
        <w:rPr>
          <w:rFonts w:ascii="Arial" w:hAnsi="Arial" w:cs="Arial"/>
          <w:b/>
          <w:bCs/>
          <w:sz w:val="24"/>
          <w:szCs w:val="24"/>
        </w:rPr>
        <w:tab/>
      </w:r>
      <w:r w:rsidR="00E416FD">
        <w:rPr>
          <w:rFonts w:ascii="Arial" w:hAnsi="Arial" w:cs="Arial"/>
          <w:b/>
          <w:bCs/>
          <w:sz w:val="24"/>
          <w:szCs w:val="24"/>
        </w:rPr>
        <w:tab/>
      </w:r>
      <w:r w:rsidRPr="00110D48">
        <w:rPr>
          <w:rFonts w:ascii="Arial" w:hAnsi="Arial" w:cs="Arial"/>
          <w:b/>
          <w:bCs/>
          <w:sz w:val="24"/>
          <w:szCs w:val="24"/>
        </w:rPr>
        <w:t>Management</w:t>
      </w:r>
      <w:r w:rsidR="00D67A6C" w:rsidRPr="00110D48">
        <w:rPr>
          <w:rFonts w:ascii="Arial" w:hAnsi="Arial" w:cs="Arial"/>
          <w:b/>
          <w:bCs/>
          <w:sz w:val="24"/>
          <w:szCs w:val="24"/>
        </w:rPr>
        <w:t xml:space="preserve"> of Casework/</w:t>
      </w:r>
      <w:r w:rsidR="00102D4D" w:rsidRPr="00110D48">
        <w:rPr>
          <w:rFonts w:ascii="Arial" w:hAnsi="Arial" w:cs="Arial"/>
          <w:b/>
          <w:bCs/>
          <w:sz w:val="24"/>
          <w:szCs w:val="24"/>
        </w:rPr>
        <w:t xml:space="preserve">ASP </w:t>
      </w:r>
      <w:r w:rsidR="00D67A6C" w:rsidRPr="00110D48">
        <w:rPr>
          <w:rFonts w:ascii="Arial" w:hAnsi="Arial" w:cs="Arial"/>
          <w:b/>
          <w:bCs/>
          <w:sz w:val="24"/>
          <w:szCs w:val="24"/>
        </w:rPr>
        <w:t>Case Record</w:t>
      </w:r>
      <w:r w:rsidR="00102D4D" w:rsidRPr="00110D48">
        <w:rPr>
          <w:rFonts w:ascii="Arial" w:hAnsi="Arial" w:cs="Arial"/>
          <w:b/>
          <w:bCs/>
          <w:sz w:val="24"/>
          <w:szCs w:val="24"/>
        </w:rPr>
        <w:t>ings/Chronologies</w:t>
      </w:r>
    </w:p>
    <w:bookmarkEnd w:id="42"/>
    <w:p w14:paraId="2056308B" w14:textId="0799A66B" w:rsidR="00F97D8E" w:rsidRPr="00110D48" w:rsidRDefault="00AC45C5" w:rsidP="00BA42C6">
      <w:pPr>
        <w:tabs>
          <w:tab w:val="left" w:pos="567"/>
        </w:tabs>
        <w:ind w:left="720" w:hanging="720"/>
        <w:rPr>
          <w:rFonts w:ascii="Arial" w:hAnsi="Arial" w:cs="Arial"/>
          <w:sz w:val="24"/>
          <w:szCs w:val="24"/>
        </w:rPr>
      </w:pPr>
      <w:r w:rsidRPr="00110D48">
        <w:rPr>
          <w:rFonts w:ascii="Arial" w:hAnsi="Arial" w:cs="Arial"/>
          <w:sz w:val="24"/>
          <w:szCs w:val="24"/>
        </w:rPr>
        <w:t>12</w:t>
      </w:r>
      <w:r w:rsidR="00D67A6C" w:rsidRPr="00110D48">
        <w:rPr>
          <w:rFonts w:ascii="Arial" w:hAnsi="Arial" w:cs="Arial"/>
          <w:sz w:val="24"/>
          <w:szCs w:val="24"/>
        </w:rPr>
        <w:t xml:space="preserve">.1 </w:t>
      </w:r>
      <w:r w:rsidR="00BA42C6">
        <w:rPr>
          <w:rFonts w:ascii="Arial" w:hAnsi="Arial" w:cs="Arial"/>
          <w:sz w:val="24"/>
          <w:szCs w:val="24"/>
        </w:rPr>
        <w:tab/>
      </w:r>
      <w:r w:rsidR="00BA42C6">
        <w:rPr>
          <w:rFonts w:ascii="Arial" w:hAnsi="Arial" w:cs="Arial"/>
          <w:sz w:val="24"/>
          <w:szCs w:val="24"/>
        </w:rPr>
        <w:tab/>
      </w:r>
      <w:r w:rsidR="00D67A6C" w:rsidRPr="00110D48">
        <w:rPr>
          <w:rFonts w:ascii="Arial" w:hAnsi="Arial" w:cs="Arial"/>
          <w:sz w:val="24"/>
          <w:szCs w:val="24"/>
        </w:rPr>
        <w:t xml:space="preserve">Essential that case </w:t>
      </w:r>
      <w:r w:rsidR="00EB20AB" w:rsidRPr="00110D48">
        <w:rPr>
          <w:rFonts w:ascii="Arial" w:hAnsi="Arial" w:cs="Arial"/>
          <w:sz w:val="24"/>
          <w:szCs w:val="24"/>
        </w:rPr>
        <w:t xml:space="preserve">notes </w:t>
      </w:r>
      <w:r w:rsidR="00D67A6C" w:rsidRPr="00110D48">
        <w:rPr>
          <w:rFonts w:ascii="Arial" w:hAnsi="Arial" w:cs="Arial"/>
          <w:sz w:val="24"/>
          <w:szCs w:val="24"/>
        </w:rPr>
        <w:t xml:space="preserve">and chronologies are routinely updated, </w:t>
      </w:r>
      <w:r w:rsidR="00D67A6C" w:rsidRPr="00BA42C6">
        <w:rPr>
          <w:rFonts w:ascii="Arial" w:hAnsi="Arial" w:cs="Arial"/>
          <w:b/>
          <w:bCs/>
          <w:sz w:val="24"/>
          <w:szCs w:val="24"/>
        </w:rPr>
        <w:t>case</w:t>
      </w:r>
      <w:r w:rsidR="00365047" w:rsidRPr="00BA42C6">
        <w:rPr>
          <w:rFonts w:ascii="Arial" w:hAnsi="Arial" w:cs="Arial"/>
          <w:b/>
          <w:bCs/>
          <w:sz w:val="24"/>
          <w:szCs w:val="24"/>
        </w:rPr>
        <w:t xml:space="preserve"> </w:t>
      </w:r>
      <w:r w:rsidR="00EB20AB" w:rsidRPr="00BA42C6">
        <w:rPr>
          <w:rFonts w:ascii="Arial" w:hAnsi="Arial" w:cs="Arial"/>
          <w:b/>
          <w:bCs/>
          <w:sz w:val="24"/>
          <w:szCs w:val="24"/>
        </w:rPr>
        <w:t>notes</w:t>
      </w:r>
      <w:r w:rsidR="00102D4D" w:rsidRPr="00BA42C6">
        <w:rPr>
          <w:rFonts w:ascii="Arial" w:hAnsi="Arial" w:cs="Arial"/>
          <w:b/>
          <w:bCs/>
          <w:sz w:val="24"/>
          <w:szCs w:val="24"/>
        </w:rPr>
        <w:t xml:space="preserve"> a minimum of w</w:t>
      </w:r>
      <w:r w:rsidR="00D67A6C" w:rsidRPr="00BA42C6">
        <w:rPr>
          <w:rFonts w:ascii="Arial" w:hAnsi="Arial" w:cs="Arial"/>
          <w:b/>
          <w:bCs/>
          <w:sz w:val="24"/>
          <w:szCs w:val="24"/>
        </w:rPr>
        <w:t>eekly</w:t>
      </w:r>
      <w:r w:rsidR="00D67A6C" w:rsidRPr="00110D48">
        <w:rPr>
          <w:rFonts w:ascii="Arial" w:hAnsi="Arial" w:cs="Arial"/>
          <w:sz w:val="24"/>
          <w:szCs w:val="24"/>
        </w:rPr>
        <w:t xml:space="preserve"> and </w:t>
      </w:r>
      <w:r w:rsidR="00D67A6C" w:rsidRPr="00BA42C6">
        <w:rPr>
          <w:rFonts w:ascii="Arial" w:hAnsi="Arial" w:cs="Arial"/>
          <w:b/>
          <w:bCs/>
          <w:sz w:val="24"/>
          <w:szCs w:val="24"/>
        </w:rPr>
        <w:t xml:space="preserve">chronologies </w:t>
      </w:r>
      <w:r w:rsidR="00F97D8E" w:rsidRPr="00BA42C6">
        <w:rPr>
          <w:rFonts w:ascii="Arial" w:hAnsi="Arial" w:cs="Arial"/>
          <w:b/>
          <w:bCs/>
          <w:sz w:val="24"/>
          <w:szCs w:val="24"/>
        </w:rPr>
        <w:t xml:space="preserve">a minimum of </w:t>
      </w:r>
      <w:r w:rsidR="00D67A6C" w:rsidRPr="00BA42C6">
        <w:rPr>
          <w:rFonts w:ascii="Arial" w:hAnsi="Arial" w:cs="Arial"/>
          <w:b/>
          <w:bCs/>
          <w:sz w:val="24"/>
          <w:szCs w:val="24"/>
        </w:rPr>
        <w:t>monthly</w:t>
      </w:r>
      <w:r w:rsidR="00D67A6C" w:rsidRPr="00110D48">
        <w:rPr>
          <w:rFonts w:ascii="Arial" w:hAnsi="Arial" w:cs="Arial"/>
          <w:sz w:val="24"/>
          <w:szCs w:val="24"/>
        </w:rPr>
        <w:t xml:space="preserve"> in order that </w:t>
      </w:r>
      <w:r w:rsidR="0018057E" w:rsidRPr="00110D48">
        <w:rPr>
          <w:rFonts w:ascii="Arial" w:hAnsi="Arial" w:cs="Arial"/>
          <w:sz w:val="24"/>
          <w:szCs w:val="24"/>
        </w:rPr>
        <w:t xml:space="preserve">casework </w:t>
      </w:r>
      <w:r w:rsidR="00D67A6C" w:rsidRPr="00110D48">
        <w:rPr>
          <w:rFonts w:ascii="Arial" w:hAnsi="Arial" w:cs="Arial"/>
          <w:sz w:val="24"/>
          <w:szCs w:val="24"/>
        </w:rPr>
        <w:t>and</w:t>
      </w:r>
      <w:r w:rsidR="0018057E" w:rsidRPr="00110D48">
        <w:rPr>
          <w:rFonts w:ascii="Arial" w:hAnsi="Arial" w:cs="Arial"/>
          <w:sz w:val="24"/>
          <w:szCs w:val="24"/>
        </w:rPr>
        <w:t xml:space="preserve"> any other </w:t>
      </w:r>
      <w:r w:rsidR="00D67A6C" w:rsidRPr="00110D48">
        <w:rPr>
          <w:rFonts w:ascii="Arial" w:hAnsi="Arial" w:cs="Arial"/>
          <w:sz w:val="24"/>
          <w:szCs w:val="24"/>
        </w:rPr>
        <w:t>issues are properly evidenced and used as part of the protection plan.</w:t>
      </w:r>
      <w:r w:rsidR="00F97D8E" w:rsidRPr="00110D48">
        <w:rPr>
          <w:rFonts w:ascii="Arial" w:hAnsi="Arial" w:cs="Arial"/>
          <w:sz w:val="24"/>
          <w:szCs w:val="24"/>
        </w:rPr>
        <w:t xml:space="preserve"> </w:t>
      </w:r>
    </w:p>
    <w:p w14:paraId="3BA614F2" w14:textId="7C27AD08" w:rsidR="00D67A6C" w:rsidRPr="00110D48" w:rsidRDefault="00AC45C5" w:rsidP="00BA42C6">
      <w:pPr>
        <w:tabs>
          <w:tab w:val="left" w:pos="567"/>
        </w:tabs>
        <w:ind w:left="720" w:hanging="720"/>
        <w:rPr>
          <w:rFonts w:ascii="Arial" w:hAnsi="Arial" w:cs="Arial"/>
          <w:sz w:val="24"/>
          <w:szCs w:val="24"/>
        </w:rPr>
      </w:pPr>
      <w:r w:rsidRPr="00110D48">
        <w:rPr>
          <w:rFonts w:ascii="Arial" w:hAnsi="Arial" w:cs="Arial"/>
          <w:sz w:val="24"/>
          <w:szCs w:val="24"/>
        </w:rPr>
        <w:lastRenderedPageBreak/>
        <w:t>12</w:t>
      </w:r>
      <w:r w:rsidR="00F97D8E" w:rsidRPr="00110D48">
        <w:rPr>
          <w:rFonts w:ascii="Arial" w:hAnsi="Arial" w:cs="Arial"/>
          <w:sz w:val="24"/>
          <w:szCs w:val="24"/>
        </w:rPr>
        <w:t xml:space="preserve">.2 </w:t>
      </w:r>
      <w:r w:rsidR="00BA42C6">
        <w:rPr>
          <w:rFonts w:ascii="Arial" w:hAnsi="Arial" w:cs="Arial"/>
          <w:sz w:val="24"/>
          <w:szCs w:val="24"/>
        </w:rPr>
        <w:tab/>
      </w:r>
      <w:r w:rsidR="00BA42C6">
        <w:rPr>
          <w:rFonts w:ascii="Arial" w:hAnsi="Arial" w:cs="Arial"/>
          <w:sz w:val="24"/>
          <w:szCs w:val="24"/>
        </w:rPr>
        <w:tab/>
      </w:r>
      <w:r w:rsidR="008C4CBA" w:rsidRPr="00110D48">
        <w:rPr>
          <w:rFonts w:ascii="Arial" w:hAnsi="Arial" w:cs="Arial"/>
          <w:sz w:val="24"/>
          <w:szCs w:val="24"/>
        </w:rPr>
        <w:t xml:space="preserve">There is a </w:t>
      </w:r>
      <w:r w:rsidR="008C4CBA" w:rsidRPr="00BA42C6">
        <w:rPr>
          <w:rFonts w:ascii="Arial" w:hAnsi="Arial" w:cs="Arial"/>
          <w:b/>
          <w:bCs/>
          <w:sz w:val="24"/>
          <w:szCs w:val="24"/>
        </w:rPr>
        <w:t>specific</w:t>
      </w:r>
      <w:r w:rsidR="008C4CBA" w:rsidRPr="00110D48">
        <w:rPr>
          <w:rFonts w:ascii="Arial" w:hAnsi="Arial" w:cs="Arial"/>
          <w:sz w:val="24"/>
          <w:szCs w:val="24"/>
        </w:rPr>
        <w:t xml:space="preserve"> recording section for Case Note Heading for ASP case notes on Eclipse which should be used. </w:t>
      </w:r>
    </w:p>
    <w:p w14:paraId="582674DE" w14:textId="633E24D5" w:rsidR="009519CC" w:rsidRPr="00110D48" w:rsidRDefault="00AC45C5" w:rsidP="00110D48">
      <w:pPr>
        <w:tabs>
          <w:tab w:val="left" w:pos="567"/>
        </w:tabs>
        <w:ind w:left="45" w:hanging="45"/>
        <w:rPr>
          <w:rFonts w:ascii="Arial" w:hAnsi="Arial" w:cs="Arial"/>
          <w:sz w:val="24"/>
          <w:szCs w:val="24"/>
        </w:rPr>
      </w:pPr>
      <w:r w:rsidRPr="00110D48">
        <w:rPr>
          <w:rFonts w:ascii="Arial" w:hAnsi="Arial" w:cs="Arial"/>
          <w:sz w:val="24"/>
          <w:szCs w:val="24"/>
        </w:rPr>
        <w:t>12</w:t>
      </w:r>
      <w:r w:rsidR="009519CC" w:rsidRPr="00110D48">
        <w:rPr>
          <w:rFonts w:ascii="Arial" w:hAnsi="Arial" w:cs="Arial"/>
          <w:sz w:val="24"/>
          <w:szCs w:val="24"/>
        </w:rPr>
        <w:t xml:space="preserve">.3 </w:t>
      </w:r>
      <w:r w:rsidR="00BA42C6">
        <w:rPr>
          <w:rFonts w:ascii="Arial" w:hAnsi="Arial" w:cs="Arial"/>
          <w:sz w:val="24"/>
          <w:szCs w:val="24"/>
        </w:rPr>
        <w:tab/>
      </w:r>
      <w:r w:rsidR="00BA42C6">
        <w:rPr>
          <w:rFonts w:ascii="Arial" w:hAnsi="Arial" w:cs="Arial"/>
          <w:sz w:val="24"/>
          <w:szCs w:val="24"/>
        </w:rPr>
        <w:tab/>
      </w:r>
      <w:r w:rsidR="009519CC" w:rsidRPr="00110D48">
        <w:rPr>
          <w:rFonts w:ascii="Arial" w:hAnsi="Arial" w:cs="Arial"/>
          <w:sz w:val="24"/>
          <w:szCs w:val="24"/>
        </w:rPr>
        <w:t xml:space="preserve">The </w:t>
      </w:r>
      <w:r w:rsidR="009519CC" w:rsidRPr="00BA42C6">
        <w:rPr>
          <w:rFonts w:ascii="Arial" w:hAnsi="Arial" w:cs="Arial"/>
          <w:b/>
          <w:bCs/>
          <w:sz w:val="24"/>
          <w:szCs w:val="24"/>
        </w:rPr>
        <w:t>general</w:t>
      </w:r>
      <w:r w:rsidR="009519CC" w:rsidRPr="00110D48">
        <w:rPr>
          <w:rFonts w:ascii="Arial" w:hAnsi="Arial" w:cs="Arial"/>
          <w:sz w:val="24"/>
          <w:szCs w:val="24"/>
        </w:rPr>
        <w:t xml:space="preserve"> chronologies tab on Eclipse should be used for chronologies</w:t>
      </w:r>
      <w:r w:rsidR="001F5F7E" w:rsidRPr="00110D48">
        <w:rPr>
          <w:rFonts w:ascii="Arial" w:hAnsi="Arial" w:cs="Arial"/>
          <w:sz w:val="24"/>
          <w:szCs w:val="24"/>
        </w:rPr>
        <w:t>.</w:t>
      </w:r>
    </w:p>
    <w:p w14:paraId="085C50CF" w14:textId="4967DA55" w:rsidR="009519CC" w:rsidRPr="00110D48" w:rsidRDefault="657BC1AB" w:rsidP="00BA42C6">
      <w:pPr>
        <w:tabs>
          <w:tab w:val="left" w:pos="567"/>
        </w:tabs>
        <w:ind w:left="720" w:hanging="720"/>
        <w:rPr>
          <w:rFonts w:ascii="Arial" w:hAnsi="Arial" w:cs="Arial"/>
          <w:sz w:val="24"/>
          <w:szCs w:val="24"/>
        </w:rPr>
      </w:pPr>
      <w:r w:rsidRPr="00110D48">
        <w:rPr>
          <w:rFonts w:ascii="Arial" w:hAnsi="Arial" w:cs="Arial"/>
          <w:sz w:val="24"/>
          <w:szCs w:val="24"/>
        </w:rPr>
        <w:t>12.4</w:t>
      </w:r>
      <w:r w:rsidR="00779B72" w:rsidRPr="00110D48">
        <w:rPr>
          <w:rFonts w:ascii="Arial" w:hAnsi="Arial" w:cs="Arial"/>
          <w:sz w:val="24"/>
          <w:szCs w:val="24"/>
        </w:rPr>
        <w:t xml:space="preserve"> </w:t>
      </w:r>
      <w:r w:rsidR="00BA42C6">
        <w:rPr>
          <w:rFonts w:ascii="Arial" w:hAnsi="Arial" w:cs="Arial"/>
          <w:sz w:val="24"/>
          <w:szCs w:val="24"/>
        </w:rPr>
        <w:tab/>
      </w:r>
      <w:r w:rsidR="00BA42C6">
        <w:rPr>
          <w:rFonts w:ascii="Arial" w:hAnsi="Arial" w:cs="Arial"/>
          <w:sz w:val="24"/>
          <w:szCs w:val="24"/>
        </w:rPr>
        <w:tab/>
      </w:r>
      <w:r w:rsidR="00779B72" w:rsidRPr="00110D48">
        <w:rPr>
          <w:rFonts w:ascii="Arial" w:hAnsi="Arial" w:cs="Arial"/>
          <w:sz w:val="24"/>
          <w:szCs w:val="24"/>
        </w:rPr>
        <w:t>During the in</w:t>
      </w:r>
      <w:r w:rsidR="6FFF4F0F" w:rsidRPr="00110D48">
        <w:rPr>
          <w:rFonts w:ascii="Arial" w:hAnsi="Arial" w:cs="Arial"/>
          <w:sz w:val="24"/>
          <w:szCs w:val="24"/>
        </w:rPr>
        <w:t>quiry</w:t>
      </w:r>
      <w:r w:rsidR="00779B72" w:rsidRPr="00110D48">
        <w:rPr>
          <w:rFonts w:ascii="Arial" w:hAnsi="Arial" w:cs="Arial"/>
          <w:sz w:val="24"/>
          <w:szCs w:val="24"/>
        </w:rPr>
        <w:t xml:space="preserve"> stage, the </w:t>
      </w:r>
      <w:r w:rsidR="12CFC65A" w:rsidRPr="00110D48">
        <w:rPr>
          <w:rFonts w:ascii="Arial" w:hAnsi="Arial" w:cs="Arial"/>
          <w:sz w:val="24"/>
          <w:szCs w:val="24"/>
        </w:rPr>
        <w:t xml:space="preserve">Investigatory Report </w:t>
      </w:r>
      <w:r w:rsidR="00779B72" w:rsidRPr="00110D48">
        <w:rPr>
          <w:rFonts w:ascii="Arial" w:hAnsi="Arial" w:cs="Arial"/>
          <w:sz w:val="24"/>
          <w:szCs w:val="24"/>
        </w:rPr>
        <w:t xml:space="preserve">should detail contacts, interventions by the different professionals and therefore the requirement for a detailed case note is not essential at this stage. The case note can simply refer to the </w:t>
      </w:r>
      <w:r w:rsidR="767D99D5" w:rsidRPr="00110D48">
        <w:rPr>
          <w:rFonts w:ascii="Arial" w:hAnsi="Arial" w:cs="Arial"/>
          <w:sz w:val="24"/>
          <w:szCs w:val="24"/>
        </w:rPr>
        <w:t>inquiry date</w:t>
      </w:r>
      <w:r w:rsidR="00779B72" w:rsidRPr="00110D48">
        <w:rPr>
          <w:rFonts w:ascii="Arial" w:hAnsi="Arial" w:cs="Arial"/>
          <w:sz w:val="24"/>
          <w:szCs w:val="24"/>
        </w:rPr>
        <w:t xml:space="preserve"> started, date end</w:t>
      </w:r>
      <w:r w:rsidR="371B3051" w:rsidRPr="00110D48">
        <w:rPr>
          <w:rFonts w:ascii="Arial" w:hAnsi="Arial" w:cs="Arial"/>
          <w:sz w:val="24"/>
          <w:szCs w:val="24"/>
        </w:rPr>
        <w:t>ed</w:t>
      </w:r>
      <w:r w:rsidR="00779B72" w:rsidRPr="00110D48">
        <w:rPr>
          <w:rFonts w:ascii="Arial" w:hAnsi="Arial" w:cs="Arial"/>
          <w:sz w:val="24"/>
          <w:szCs w:val="24"/>
        </w:rPr>
        <w:t xml:space="preserve"> and </w:t>
      </w:r>
      <w:r w:rsidR="371B3051" w:rsidRPr="00110D48">
        <w:rPr>
          <w:rFonts w:ascii="Arial" w:hAnsi="Arial" w:cs="Arial"/>
          <w:sz w:val="24"/>
          <w:szCs w:val="24"/>
        </w:rPr>
        <w:t>confirm the outcome</w:t>
      </w:r>
      <w:r w:rsidR="00779B72" w:rsidRPr="00110D48">
        <w:rPr>
          <w:rFonts w:ascii="Arial" w:hAnsi="Arial" w:cs="Arial"/>
          <w:sz w:val="24"/>
          <w:szCs w:val="24"/>
        </w:rPr>
        <w:t xml:space="preserve"> with reference to the </w:t>
      </w:r>
      <w:r w:rsidR="371B3051" w:rsidRPr="00110D48">
        <w:rPr>
          <w:rFonts w:ascii="Arial" w:hAnsi="Arial" w:cs="Arial"/>
          <w:sz w:val="24"/>
          <w:szCs w:val="24"/>
        </w:rPr>
        <w:t xml:space="preserve">date the </w:t>
      </w:r>
      <w:r w:rsidR="12CFC65A" w:rsidRPr="00110D48">
        <w:rPr>
          <w:rFonts w:ascii="Arial" w:hAnsi="Arial" w:cs="Arial"/>
          <w:sz w:val="24"/>
          <w:szCs w:val="24"/>
        </w:rPr>
        <w:t xml:space="preserve">Investigatory Report is </w:t>
      </w:r>
      <w:r w:rsidR="371B3051" w:rsidRPr="00110D48">
        <w:rPr>
          <w:rFonts w:ascii="Arial" w:hAnsi="Arial" w:cs="Arial"/>
          <w:sz w:val="24"/>
          <w:szCs w:val="24"/>
        </w:rPr>
        <w:t xml:space="preserve">concluded and signed off by </w:t>
      </w:r>
      <w:r w:rsidR="5D17CB0A" w:rsidRPr="00110D48">
        <w:rPr>
          <w:rFonts w:ascii="Arial" w:hAnsi="Arial" w:cs="Arial"/>
          <w:sz w:val="24"/>
          <w:szCs w:val="24"/>
        </w:rPr>
        <w:t>manager. Thereafter</w:t>
      </w:r>
      <w:r w:rsidR="00779B72" w:rsidRPr="00110D48">
        <w:rPr>
          <w:rFonts w:ascii="Arial" w:hAnsi="Arial" w:cs="Arial"/>
          <w:sz w:val="24"/>
          <w:szCs w:val="24"/>
        </w:rPr>
        <w:t xml:space="preserve">, the detailed case </w:t>
      </w:r>
      <w:r w:rsidR="52FC79A7" w:rsidRPr="00110D48">
        <w:rPr>
          <w:rFonts w:ascii="Arial" w:hAnsi="Arial" w:cs="Arial"/>
          <w:sz w:val="24"/>
          <w:szCs w:val="24"/>
        </w:rPr>
        <w:t>notes</w:t>
      </w:r>
      <w:r w:rsidR="00779B72" w:rsidRPr="00110D48">
        <w:rPr>
          <w:rFonts w:ascii="Arial" w:hAnsi="Arial" w:cs="Arial"/>
          <w:sz w:val="24"/>
          <w:szCs w:val="24"/>
        </w:rPr>
        <w:t xml:space="preserve"> and chronology are required. </w:t>
      </w:r>
    </w:p>
    <w:p w14:paraId="71BCD3C7" w14:textId="302FCDBD" w:rsidR="00D67A6C" w:rsidRPr="00110D48" w:rsidRDefault="00EE4A68" w:rsidP="00BA42C6">
      <w:pPr>
        <w:tabs>
          <w:tab w:val="left" w:pos="567"/>
        </w:tabs>
        <w:ind w:left="720" w:hanging="720"/>
        <w:rPr>
          <w:rFonts w:ascii="Arial" w:hAnsi="Arial" w:cs="Arial"/>
          <w:sz w:val="24"/>
          <w:szCs w:val="24"/>
        </w:rPr>
      </w:pPr>
      <w:r w:rsidRPr="00110D48">
        <w:rPr>
          <w:rFonts w:ascii="Arial" w:hAnsi="Arial" w:cs="Arial"/>
          <w:sz w:val="24"/>
          <w:szCs w:val="24"/>
        </w:rPr>
        <w:t>12</w:t>
      </w:r>
      <w:r w:rsidR="00D67A6C" w:rsidRPr="00110D48">
        <w:rPr>
          <w:rFonts w:ascii="Arial" w:hAnsi="Arial" w:cs="Arial"/>
          <w:sz w:val="24"/>
          <w:szCs w:val="24"/>
        </w:rPr>
        <w:t>.</w:t>
      </w:r>
      <w:r w:rsidR="6D9B0C61" w:rsidRPr="00110D48">
        <w:rPr>
          <w:rFonts w:ascii="Arial" w:hAnsi="Arial" w:cs="Arial"/>
          <w:sz w:val="24"/>
          <w:szCs w:val="24"/>
        </w:rPr>
        <w:t xml:space="preserve">5. </w:t>
      </w:r>
      <w:r w:rsidR="00BA42C6">
        <w:rPr>
          <w:rFonts w:ascii="Arial" w:hAnsi="Arial" w:cs="Arial"/>
          <w:sz w:val="24"/>
          <w:szCs w:val="24"/>
        </w:rPr>
        <w:tab/>
      </w:r>
      <w:r w:rsidR="6D9B0C61" w:rsidRPr="00110D48">
        <w:rPr>
          <w:rFonts w:ascii="Arial" w:hAnsi="Arial" w:cs="Arial"/>
          <w:sz w:val="24"/>
          <w:szCs w:val="24"/>
        </w:rPr>
        <w:t>The</w:t>
      </w:r>
      <w:r w:rsidR="00D67A6C" w:rsidRPr="00110D48">
        <w:rPr>
          <w:rFonts w:ascii="Arial" w:hAnsi="Arial" w:cs="Arial"/>
          <w:sz w:val="24"/>
          <w:szCs w:val="24"/>
        </w:rPr>
        <w:t xml:space="preserve"> Team Manager should have an overview of the case records and </w:t>
      </w:r>
      <w:r w:rsidR="3202D701" w:rsidRPr="00110D48">
        <w:rPr>
          <w:rFonts w:ascii="Arial" w:hAnsi="Arial" w:cs="Arial"/>
          <w:sz w:val="24"/>
          <w:szCs w:val="24"/>
        </w:rPr>
        <w:t>chronologies monthly</w:t>
      </w:r>
      <w:r w:rsidR="00F97D8E" w:rsidRPr="00110D48">
        <w:rPr>
          <w:rFonts w:ascii="Arial" w:hAnsi="Arial" w:cs="Arial"/>
          <w:sz w:val="24"/>
          <w:szCs w:val="24"/>
        </w:rPr>
        <w:t xml:space="preserve"> to coincide with Core </w:t>
      </w:r>
      <w:r w:rsidR="5B396BDB" w:rsidRPr="00110D48">
        <w:rPr>
          <w:rFonts w:ascii="Arial" w:hAnsi="Arial" w:cs="Arial"/>
          <w:sz w:val="24"/>
          <w:szCs w:val="24"/>
        </w:rPr>
        <w:t>Groups providing</w:t>
      </w:r>
      <w:r w:rsidR="00F97D8E" w:rsidRPr="00110D48">
        <w:rPr>
          <w:rFonts w:ascii="Arial" w:hAnsi="Arial" w:cs="Arial"/>
          <w:sz w:val="24"/>
          <w:szCs w:val="24"/>
        </w:rPr>
        <w:t xml:space="preserve"> an entry into the electronic case records.</w:t>
      </w:r>
    </w:p>
    <w:p w14:paraId="203192A4" w14:textId="0A71052F" w:rsidR="00BA42C6" w:rsidRDefault="00EE4A68" w:rsidP="000535FC">
      <w:pPr>
        <w:tabs>
          <w:tab w:val="left" w:pos="567"/>
        </w:tabs>
        <w:ind w:left="720" w:hanging="720"/>
        <w:rPr>
          <w:rFonts w:ascii="Arial" w:hAnsi="Arial" w:cs="Arial"/>
          <w:sz w:val="24"/>
          <w:szCs w:val="24"/>
        </w:rPr>
      </w:pPr>
      <w:r w:rsidRPr="00110D48">
        <w:rPr>
          <w:rFonts w:ascii="Arial" w:hAnsi="Arial" w:cs="Arial"/>
          <w:sz w:val="24"/>
          <w:szCs w:val="24"/>
        </w:rPr>
        <w:t>12</w:t>
      </w:r>
      <w:r w:rsidR="00D67A6C" w:rsidRPr="00110D48">
        <w:rPr>
          <w:rFonts w:ascii="Arial" w:hAnsi="Arial" w:cs="Arial"/>
          <w:sz w:val="24"/>
          <w:szCs w:val="24"/>
        </w:rPr>
        <w:t>.</w:t>
      </w:r>
      <w:r w:rsidR="009519CC" w:rsidRPr="00110D48">
        <w:rPr>
          <w:rFonts w:ascii="Arial" w:hAnsi="Arial" w:cs="Arial"/>
          <w:sz w:val="24"/>
          <w:szCs w:val="24"/>
        </w:rPr>
        <w:t>6</w:t>
      </w:r>
      <w:r w:rsidR="00D67A6C" w:rsidRPr="00110D48">
        <w:rPr>
          <w:rFonts w:ascii="Arial" w:hAnsi="Arial" w:cs="Arial"/>
          <w:sz w:val="24"/>
          <w:szCs w:val="24"/>
        </w:rPr>
        <w:t xml:space="preserve"> </w:t>
      </w:r>
      <w:r w:rsidR="00BA42C6">
        <w:rPr>
          <w:rFonts w:ascii="Arial" w:hAnsi="Arial" w:cs="Arial"/>
          <w:sz w:val="24"/>
          <w:szCs w:val="24"/>
        </w:rPr>
        <w:tab/>
      </w:r>
      <w:r w:rsidR="00BA42C6">
        <w:rPr>
          <w:rFonts w:ascii="Arial" w:hAnsi="Arial" w:cs="Arial"/>
          <w:sz w:val="24"/>
          <w:szCs w:val="24"/>
        </w:rPr>
        <w:tab/>
      </w:r>
      <w:r w:rsidR="00D67A6C" w:rsidRPr="00110D48">
        <w:rPr>
          <w:rFonts w:ascii="Arial" w:hAnsi="Arial" w:cs="Arial"/>
          <w:sz w:val="24"/>
          <w:szCs w:val="24"/>
        </w:rPr>
        <w:t xml:space="preserve">The Operational Manager should have an overview of the case records and </w:t>
      </w:r>
      <w:r w:rsidR="2BFF1E26" w:rsidRPr="00110D48">
        <w:rPr>
          <w:rFonts w:ascii="Arial" w:hAnsi="Arial" w:cs="Arial"/>
          <w:sz w:val="24"/>
          <w:szCs w:val="24"/>
        </w:rPr>
        <w:t>chronologies to</w:t>
      </w:r>
      <w:r w:rsidR="00F97D8E" w:rsidRPr="00110D48">
        <w:rPr>
          <w:rFonts w:ascii="Arial" w:hAnsi="Arial" w:cs="Arial"/>
          <w:sz w:val="24"/>
          <w:szCs w:val="24"/>
        </w:rPr>
        <w:t xml:space="preserve"> coincide with the </w:t>
      </w:r>
      <w:r w:rsidR="001F5F7E" w:rsidRPr="00110D48">
        <w:rPr>
          <w:rFonts w:ascii="Arial" w:hAnsi="Arial" w:cs="Arial"/>
          <w:sz w:val="24"/>
          <w:szCs w:val="24"/>
        </w:rPr>
        <w:t xml:space="preserve">Investigatory Report </w:t>
      </w:r>
      <w:r w:rsidR="00F97D8E" w:rsidRPr="00110D48">
        <w:rPr>
          <w:rFonts w:ascii="Arial" w:hAnsi="Arial" w:cs="Arial"/>
          <w:sz w:val="24"/>
          <w:szCs w:val="24"/>
        </w:rPr>
        <w:t>being completed, and to with Initial and Review Case Conferences providing an entry into the electronic case records.</w:t>
      </w:r>
    </w:p>
    <w:p w14:paraId="407988AB" w14:textId="77777777" w:rsidR="000535FC" w:rsidRDefault="000535FC" w:rsidP="000535FC">
      <w:pPr>
        <w:tabs>
          <w:tab w:val="left" w:pos="567"/>
        </w:tabs>
        <w:ind w:left="720" w:hanging="720"/>
        <w:rPr>
          <w:rFonts w:ascii="Arial" w:hAnsi="Arial" w:cs="Arial"/>
          <w:b/>
          <w:bCs/>
          <w:sz w:val="24"/>
          <w:szCs w:val="24"/>
        </w:rPr>
      </w:pPr>
    </w:p>
    <w:p w14:paraId="6B5C99FC" w14:textId="3735704E" w:rsidR="002E2182" w:rsidRPr="00110D48" w:rsidRDefault="0009259A" w:rsidP="00110D48">
      <w:pPr>
        <w:tabs>
          <w:tab w:val="left" w:pos="567"/>
        </w:tabs>
        <w:ind w:left="45" w:hanging="45"/>
        <w:rPr>
          <w:rFonts w:ascii="Arial" w:hAnsi="Arial" w:cs="Arial"/>
          <w:b/>
          <w:bCs/>
          <w:sz w:val="24"/>
          <w:szCs w:val="24"/>
        </w:rPr>
      </w:pPr>
      <w:r w:rsidRPr="00110D48">
        <w:rPr>
          <w:rFonts w:ascii="Arial" w:hAnsi="Arial" w:cs="Arial"/>
          <w:b/>
          <w:bCs/>
          <w:sz w:val="24"/>
          <w:szCs w:val="24"/>
        </w:rPr>
        <w:t>13</w:t>
      </w:r>
      <w:r w:rsidR="007976AB" w:rsidRPr="00110D48">
        <w:rPr>
          <w:rFonts w:ascii="Arial" w:hAnsi="Arial" w:cs="Arial"/>
          <w:b/>
          <w:bCs/>
          <w:sz w:val="24"/>
          <w:szCs w:val="24"/>
        </w:rPr>
        <w:t>.</w:t>
      </w:r>
      <w:r w:rsidR="00F56066" w:rsidRPr="00110D48">
        <w:rPr>
          <w:rFonts w:ascii="Arial" w:hAnsi="Arial" w:cs="Arial"/>
          <w:b/>
          <w:bCs/>
          <w:sz w:val="24"/>
          <w:szCs w:val="24"/>
        </w:rPr>
        <w:t xml:space="preserve"> </w:t>
      </w:r>
      <w:r w:rsidR="00E416FD">
        <w:rPr>
          <w:rFonts w:ascii="Arial" w:hAnsi="Arial" w:cs="Arial"/>
          <w:b/>
          <w:bCs/>
          <w:sz w:val="24"/>
          <w:szCs w:val="24"/>
        </w:rPr>
        <w:tab/>
      </w:r>
      <w:r w:rsidR="00513275" w:rsidRPr="00110D48">
        <w:rPr>
          <w:rFonts w:ascii="Arial" w:hAnsi="Arial" w:cs="Arial"/>
          <w:b/>
          <w:bCs/>
          <w:sz w:val="24"/>
          <w:szCs w:val="24"/>
        </w:rPr>
        <w:t>Non-ASP</w:t>
      </w:r>
      <w:r w:rsidR="00F56066" w:rsidRPr="00110D48">
        <w:rPr>
          <w:rFonts w:ascii="Arial" w:hAnsi="Arial" w:cs="Arial"/>
          <w:b/>
          <w:bCs/>
          <w:sz w:val="24"/>
          <w:szCs w:val="24"/>
        </w:rPr>
        <w:t xml:space="preserve">, </w:t>
      </w:r>
      <w:r w:rsidR="00A46D13" w:rsidRPr="00110D48">
        <w:rPr>
          <w:rFonts w:ascii="Arial" w:hAnsi="Arial" w:cs="Arial"/>
          <w:b/>
          <w:bCs/>
          <w:sz w:val="24"/>
          <w:szCs w:val="24"/>
        </w:rPr>
        <w:t>M</w:t>
      </w:r>
      <w:r w:rsidR="00F56066" w:rsidRPr="00110D48">
        <w:rPr>
          <w:rFonts w:ascii="Arial" w:hAnsi="Arial" w:cs="Arial"/>
          <w:b/>
          <w:bCs/>
          <w:sz w:val="24"/>
          <w:szCs w:val="24"/>
        </w:rPr>
        <w:t>ulti-agency meetings</w:t>
      </w:r>
    </w:p>
    <w:p w14:paraId="6D669A5D" w14:textId="77777777" w:rsidR="002E2182" w:rsidRPr="00110D48" w:rsidRDefault="0EF35D91" w:rsidP="00E416FD">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The use of multi-agency meetings in the development and care and risk plans and subsequent reviews </w:t>
      </w:r>
      <w:bookmarkStart w:id="43" w:name="_Int_zm5cFH1K"/>
      <w:proofErr w:type="gramStart"/>
      <w:r w:rsidRPr="00110D48">
        <w:rPr>
          <w:rFonts w:ascii="Arial" w:hAnsi="Arial" w:cs="Arial"/>
          <w:sz w:val="24"/>
          <w:szCs w:val="24"/>
        </w:rPr>
        <w:t>is considered to be</w:t>
      </w:r>
      <w:bookmarkEnd w:id="43"/>
      <w:proofErr w:type="gramEnd"/>
      <w:r w:rsidRPr="00110D48">
        <w:rPr>
          <w:rFonts w:ascii="Arial" w:hAnsi="Arial" w:cs="Arial"/>
          <w:sz w:val="24"/>
          <w:szCs w:val="24"/>
        </w:rPr>
        <w:t xml:space="preserve"> best practice.</w:t>
      </w:r>
    </w:p>
    <w:p w14:paraId="1C563191" w14:textId="1FB1E171" w:rsidR="00666B06" w:rsidRPr="00107D06" w:rsidRDefault="003F2EA9" w:rsidP="00E416FD">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 xml:space="preserve">The ASP procedures </w:t>
      </w:r>
      <w:r w:rsidR="44CB76C7" w:rsidRPr="00110D48">
        <w:rPr>
          <w:rFonts w:ascii="Arial" w:hAnsi="Arial" w:cs="Arial"/>
          <w:sz w:val="24"/>
          <w:szCs w:val="24"/>
        </w:rPr>
        <w:t>identify</w:t>
      </w:r>
      <w:r w:rsidRPr="00110D48">
        <w:rPr>
          <w:rFonts w:ascii="Arial" w:hAnsi="Arial" w:cs="Arial"/>
          <w:sz w:val="24"/>
          <w:szCs w:val="24"/>
        </w:rPr>
        <w:t xml:space="preserve"> Planning Meeting, Initial and Review Case </w:t>
      </w:r>
      <w:r w:rsidR="005F3C5D" w:rsidRPr="00110D48">
        <w:rPr>
          <w:rFonts w:ascii="Arial" w:hAnsi="Arial" w:cs="Arial"/>
          <w:sz w:val="24"/>
          <w:szCs w:val="24"/>
        </w:rPr>
        <w:t>C</w:t>
      </w:r>
      <w:r w:rsidRPr="00110D48">
        <w:rPr>
          <w:rFonts w:ascii="Arial" w:hAnsi="Arial" w:cs="Arial"/>
          <w:sz w:val="24"/>
          <w:szCs w:val="24"/>
        </w:rPr>
        <w:t>onferences and Core Groups as a means of developing the multi-agency approach.</w:t>
      </w:r>
    </w:p>
    <w:p w14:paraId="630A55DA" w14:textId="4DF89B19" w:rsidR="00E43CF2" w:rsidRPr="00110D48" w:rsidRDefault="00E416FD" w:rsidP="00110D48">
      <w:pPr>
        <w:tabs>
          <w:tab w:val="left" w:pos="567"/>
        </w:tabs>
        <w:ind w:left="45"/>
        <w:rPr>
          <w:rFonts w:ascii="Arial" w:hAnsi="Arial" w:cs="Arial"/>
          <w:b/>
          <w:bCs/>
          <w:sz w:val="24"/>
          <w:szCs w:val="24"/>
        </w:rPr>
      </w:pPr>
      <w:r>
        <w:rPr>
          <w:rFonts w:ascii="Arial" w:hAnsi="Arial" w:cs="Arial"/>
          <w:b/>
          <w:bCs/>
          <w:sz w:val="24"/>
          <w:szCs w:val="24"/>
        </w:rPr>
        <w:tab/>
      </w:r>
      <w:r w:rsidR="003F2EA9" w:rsidRPr="00110D48">
        <w:rPr>
          <w:rFonts w:ascii="Arial" w:hAnsi="Arial" w:cs="Arial"/>
          <w:b/>
          <w:bCs/>
          <w:sz w:val="24"/>
          <w:szCs w:val="24"/>
        </w:rPr>
        <w:t>However,</w:t>
      </w:r>
    </w:p>
    <w:p w14:paraId="22F05FB1" w14:textId="77777777" w:rsidR="00E43CF2" w:rsidRPr="00110D48" w:rsidRDefault="00367AAA" w:rsidP="00E416FD">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On occasion there is c</w:t>
      </w:r>
      <w:r w:rsidR="003F2EA9" w:rsidRPr="00110D48">
        <w:rPr>
          <w:rFonts w:ascii="Arial" w:hAnsi="Arial" w:cs="Arial"/>
          <w:sz w:val="24"/>
          <w:szCs w:val="24"/>
        </w:rPr>
        <w:t xml:space="preserve">oncern that practitioners often wait far too long before convening a multi-agency </w:t>
      </w:r>
      <w:r w:rsidR="004B064B" w:rsidRPr="00110D48">
        <w:rPr>
          <w:rFonts w:ascii="Arial" w:hAnsi="Arial" w:cs="Arial"/>
          <w:sz w:val="24"/>
          <w:szCs w:val="24"/>
        </w:rPr>
        <w:t>meeting and</w:t>
      </w:r>
      <w:r w:rsidR="003F2EA9" w:rsidRPr="00110D48">
        <w:rPr>
          <w:rFonts w:ascii="Arial" w:hAnsi="Arial" w:cs="Arial"/>
          <w:sz w:val="24"/>
          <w:szCs w:val="24"/>
        </w:rPr>
        <w:t xml:space="preserve"> by doing so rather than planning an early intervention the delay results in a statutory ASP response.</w:t>
      </w:r>
    </w:p>
    <w:p w14:paraId="5C9735D3" w14:textId="5F6AE56D" w:rsidR="00540156" w:rsidRPr="00107D06" w:rsidRDefault="00B55C9C" w:rsidP="00E416FD">
      <w:pPr>
        <w:pStyle w:val="ListParagraph"/>
        <w:numPr>
          <w:ilvl w:val="0"/>
          <w:numId w:val="6"/>
        </w:numPr>
        <w:spacing w:after="160" w:line="259" w:lineRule="auto"/>
        <w:ind w:left="1418"/>
        <w:rPr>
          <w:rFonts w:ascii="Arial" w:hAnsi="Arial" w:cs="Arial"/>
          <w:sz w:val="24"/>
          <w:szCs w:val="24"/>
        </w:rPr>
      </w:pPr>
      <w:r w:rsidRPr="00110D48">
        <w:rPr>
          <w:rFonts w:ascii="Arial" w:hAnsi="Arial" w:cs="Arial"/>
          <w:sz w:val="24"/>
          <w:szCs w:val="24"/>
        </w:rPr>
        <w:t>Service providers of complain of not being actively involved.</w:t>
      </w:r>
    </w:p>
    <w:p w14:paraId="42FFB31A" w14:textId="7D35C9E7" w:rsidR="003F2EA9" w:rsidRPr="00110D48" w:rsidRDefault="00E416FD" w:rsidP="00110D48">
      <w:pPr>
        <w:tabs>
          <w:tab w:val="left" w:pos="567"/>
        </w:tabs>
        <w:ind w:left="45"/>
        <w:rPr>
          <w:rFonts w:ascii="Arial" w:hAnsi="Arial" w:cs="Arial"/>
          <w:b/>
          <w:bCs/>
          <w:sz w:val="24"/>
          <w:szCs w:val="24"/>
        </w:rPr>
      </w:pPr>
      <w:r>
        <w:rPr>
          <w:rFonts w:ascii="Arial" w:hAnsi="Arial" w:cs="Arial"/>
          <w:b/>
          <w:bCs/>
          <w:sz w:val="24"/>
          <w:szCs w:val="24"/>
        </w:rPr>
        <w:tab/>
      </w:r>
      <w:r w:rsidR="003F2EA9" w:rsidRPr="00110D48">
        <w:rPr>
          <w:rFonts w:ascii="Arial" w:hAnsi="Arial" w:cs="Arial"/>
          <w:b/>
          <w:bCs/>
          <w:sz w:val="24"/>
          <w:szCs w:val="24"/>
        </w:rPr>
        <w:t>Action:</w:t>
      </w:r>
    </w:p>
    <w:p w14:paraId="6686BF64" w14:textId="0C33907B" w:rsidR="003F2EA9" w:rsidRPr="00110D48" w:rsidRDefault="003F2EA9" w:rsidP="00107D06">
      <w:pPr>
        <w:pStyle w:val="ListParagraph"/>
        <w:numPr>
          <w:ilvl w:val="0"/>
          <w:numId w:val="63"/>
        </w:numPr>
        <w:tabs>
          <w:tab w:val="left" w:pos="567"/>
        </w:tabs>
        <w:rPr>
          <w:rFonts w:ascii="Arial" w:hAnsi="Arial" w:cs="Arial"/>
          <w:sz w:val="24"/>
          <w:szCs w:val="24"/>
        </w:rPr>
      </w:pPr>
      <w:r w:rsidRPr="00110D48">
        <w:rPr>
          <w:rFonts w:ascii="Arial" w:hAnsi="Arial" w:cs="Arial"/>
          <w:sz w:val="24"/>
          <w:szCs w:val="24"/>
        </w:rPr>
        <w:t xml:space="preserve">Be proactive in convening </w:t>
      </w:r>
      <w:r w:rsidR="004B064B" w:rsidRPr="00110D48">
        <w:rPr>
          <w:rFonts w:ascii="Arial" w:hAnsi="Arial" w:cs="Arial"/>
          <w:sz w:val="24"/>
          <w:szCs w:val="24"/>
        </w:rPr>
        <w:t>multi-agency</w:t>
      </w:r>
      <w:r w:rsidRPr="00110D48">
        <w:rPr>
          <w:rFonts w:ascii="Arial" w:hAnsi="Arial" w:cs="Arial"/>
          <w:sz w:val="24"/>
          <w:szCs w:val="24"/>
        </w:rPr>
        <w:t xml:space="preserve"> meetings and </w:t>
      </w:r>
      <w:r w:rsidR="6B7F3E95" w:rsidRPr="00110D48">
        <w:rPr>
          <w:rFonts w:ascii="Arial" w:hAnsi="Arial" w:cs="Arial"/>
          <w:sz w:val="24"/>
          <w:szCs w:val="24"/>
        </w:rPr>
        <w:t>do not</w:t>
      </w:r>
      <w:r w:rsidRPr="00110D48">
        <w:rPr>
          <w:rFonts w:ascii="Arial" w:hAnsi="Arial" w:cs="Arial"/>
          <w:sz w:val="24"/>
          <w:szCs w:val="24"/>
        </w:rPr>
        <w:t xml:space="preserve"> always wait until the matter reaches the ASP threshold.</w:t>
      </w:r>
    </w:p>
    <w:p w14:paraId="5A693C17" w14:textId="77777777" w:rsidR="003F2EA9" w:rsidRPr="00110D48" w:rsidRDefault="003F2EA9" w:rsidP="00107D06">
      <w:pPr>
        <w:pStyle w:val="ListParagraph"/>
        <w:numPr>
          <w:ilvl w:val="0"/>
          <w:numId w:val="63"/>
        </w:numPr>
        <w:tabs>
          <w:tab w:val="left" w:pos="567"/>
        </w:tabs>
        <w:rPr>
          <w:rFonts w:ascii="Arial" w:hAnsi="Arial" w:cs="Arial"/>
          <w:sz w:val="24"/>
          <w:szCs w:val="24"/>
        </w:rPr>
      </w:pPr>
      <w:r w:rsidRPr="00110D48">
        <w:rPr>
          <w:rFonts w:ascii="Arial" w:hAnsi="Arial" w:cs="Arial"/>
          <w:sz w:val="24"/>
          <w:szCs w:val="24"/>
        </w:rPr>
        <w:t>Make sure that service providers who know the service users from daily /weekly contact are invited to meetings and encouraged to contribute.</w:t>
      </w:r>
    </w:p>
    <w:p w14:paraId="3AF739B1" w14:textId="092990C0" w:rsidR="00E206A6" w:rsidRPr="00110D48" w:rsidRDefault="00E206A6" w:rsidP="00107D06">
      <w:pPr>
        <w:pStyle w:val="ListParagraph"/>
        <w:numPr>
          <w:ilvl w:val="0"/>
          <w:numId w:val="63"/>
        </w:numPr>
        <w:tabs>
          <w:tab w:val="left" w:pos="567"/>
        </w:tabs>
        <w:rPr>
          <w:rFonts w:ascii="Arial" w:hAnsi="Arial" w:cs="Arial"/>
          <w:sz w:val="24"/>
          <w:szCs w:val="24"/>
        </w:rPr>
      </w:pPr>
      <w:r w:rsidRPr="00110D48">
        <w:rPr>
          <w:rFonts w:ascii="Arial" w:hAnsi="Arial" w:cs="Arial"/>
          <w:sz w:val="24"/>
          <w:szCs w:val="24"/>
        </w:rPr>
        <w:lastRenderedPageBreak/>
        <w:t>Non-ASP Meetings can be convened by main grade Social Workers/Case Managers. Discuss with Team Manager as to whether they should attend.</w:t>
      </w:r>
    </w:p>
    <w:p w14:paraId="63A8DB43" w14:textId="54A075E6" w:rsidR="003F2EA9" w:rsidRPr="00110D48" w:rsidRDefault="003F2EA9" w:rsidP="00107D06">
      <w:pPr>
        <w:pStyle w:val="ListParagraph"/>
        <w:numPr>
          <w:ilvl w:val="0"/>
          <w:numId w:val="63"/>
        </w:numPr>
        <w:tabs>
          <w:tab w:val="left" w:pos="567"/>
        </w:tabs>
        <w:rPr>
          <w:rFonts w:ascii="Arial" w:hAnsi="Arial" w:cs="Arial"/>
          <w:sz w:val="24"/>
          <w:szCs w:val="24"/>
        </w:rPr>
      </w:pPr>
      <w:r w:rsidRPr="00110D48">
        <w:rPr>
          <w:rFonts w:ascii="Arial" w:hAnsi="Arial" w:cs="Arial"/>
          <w:sz w:val="24"/>
          <w:szCs w:val="24"/>
        </w:rPr>
        <w:t xml:space="preserve">Non- ASP Meetings can be convened in person or by virtual facility and </w:t>
      </w:r>
      <w:r w:rsidR="754189C8" w:rsidRPr="00110D48">
        <w:rPr>
          <w:rFonts w:ascii="Arial" w:hAnsi="Arial" w:cs="Arial"/>
          <w:sz w:val="24"/>
          <w:szCs w:val="24"/>
        </w:rPr>
        <w:t>do not</w:t>
      </w:r>
      <w:r w:rsidRPr="00110D48">
        <w:rPr>
          <w:rFonts w:ascii="Arial" w:hAnsi="Arial" w:cs="Arial"/>
          <w:sz w:val="24"/>
          <w:szCs w:val="24"/>
        </w:rPr>
        <w:t xml:space="preserve"> require a minute taker though require a case note is required and the meeting referenced in the chronology.</w:t>
      </w:r>
    </w:p>
    <w:p w14:paraId="782AD17A" w14:textId="77777777" w:rsidR="00107D06" w:rsidRDefault="00107D06" w:rsidP="00110D48">
      <w:pPr>
        <w:tabs>
          <w:tab w:val="left" w:pos="567"/>
        </w:tabs>
        <w:ind w:left="45"/>
        <w:rPr>
          <w:rFonts w:ascii="Arial" w:hAnsi="Arial" w:cs="Arial"/>
          <w:b/>
          <w:bCs/>
          <w:sz w:val="24"/>
          <w:szCs w:val="24"/>
        </w:rPr>
      </w:pPr>
    </w:p>
    <w:p w14:paraId="27C63D74" w14:textId="05F66AAB" w:rsidR="00EB3174" w:rsidRPr="00110D48" w:rsidRDefault="0009259A" w:rsidP="00E416FD">
      <w:pPr>
        <w:tabs>
          <w:tab w:val="left" w:pos="567"/>
        </w:tabs>
        <w:ind w:left="720" w:hanging="675"/>
        <w:rPr>
          <w:rFonts w:ascii="Arial" w:hAnsi="Arial" w:cs="Arial"/>
          <w:b/>
          <w:bCs/>
          <w:sz w:val="24"/>
          <w:szCs w:val="24"/>
        </w:rPr>
      </w:pPr>
      <w:r w:rsidRPr="00110D48">
        <w:rPr>
          <w:rFonts w:ascii="Arial" w:hAnsi="Arial" w:cs="Arial"/>
          <w:b/>
          <w:bCs/>
          <w:sz w:val="24"/>
          <w:szCs w:val="24"/>
        </w:rPr>
        <w:t>14</w:t>
      </w:r>
      <w:r w:rsidR="007976AB" w:rsidRPr="00110D48">
        <w:rPr>
          <w:rFonts w:ascii="Arial" w:hAnsi="Arial" w:cs="Arial"/>
          <w:b/>
          <w:bCs/>
          <w:sz w:val="24"/>
          <w:szCs w:val="24"/>
        </w:rPr>
        <w:t>.</w:t>
      </w:r>
      <w:r w:rsidR="007B5D4F" w:rsidRPr="00110D48">
        <w:rPr>
          <w:rFonts w:ascii="Arial" w:hAnsi="Arial" w:cs="Arial"/>
          <w:b/>
          <w:bCs/>
          <w:sz w:val="24"/>
          <w:szCs w:val="24"/>
        </w:rPr>
        <w:t xml:space="preserve"> </w:t>
      </w:r>
      <w:bookmarkStart w:id="44" w:name="_Hlk159239122"/>
      <w:r w:rsidR="00E416FD">
        <w:rPr>
          <w:rFonts w:ascii="Arial" w:hAnsi="Arial" w:cs="Arial"/>
          <w:b/>
          <w:bCs/>
          <w:sz w:val="24"/>
          <w:szCs w:val="24"/>
        </w:rPr>
        <w:tab/>
      </w:r>
      <w:r w:rsidR="00E416FD">
        <w:rPr>
          <w:rFonts w:ascii="Arial" w:hAnsi="Arial" w:cs="Arial"/>
          <w:b/>
          <w:bCs/>
          <w:sz w:val="24"/>
          <w:szCs w:val="24"/>
        </w:rPr>
        <w:tab/>
      </w:r>
      <w:r w:rsidR="00EB3174" w:rsidRPr="00110D48">
        <w:rPr>
          <w:rFonts w:ascii="Arial" w:hAnsi="Arial" w:cs="Arial"/>
          <w:b/>
          <w:bCs/>
          <w:sz w:val="24"/>
          <w:szCs w:val="24"/>
        </w:rPr>
        <w:t xml:space="preserve">Management of Issues relating to coercion, </w:t>
      </w:r>
      <w:r w:rsidR="00023C99" w:rsidRPr="00110D48">
        <w:rPr>
          <w:rFonts w:ascii="Arial" w:hAnsi="Arial" w:cs="Arial"/>
          <w:b/>
          <w:bCs/>
          <w:sz w:val="24"/>
          <w:szCs w:val="24"/>
        </w:rPr>
        <w:t>control,</w:t>
      </w:r>
      <w:r w:rsidR="00EB3174" w:rsidRPr="00110D48">
        <w:rPr>
          <w:rFonts w:ascii="Arial" w:hAnsi="Arial" w:cs="Arial"/>
          <w:b/>
          <w:bCs/>
          <w:sz w:val="24"/>
          <w:szCs w:val="24"/>
        </w:rPr>
        <w:t xml:space="preserve"> and undue pressure.</w:t>
      </w:r>
    </w:p>
    <w:bookmarkEnd w:id="44"/>
    <w:p w14:paraId="7B30644D" w14:textId="4C3FFB3A" w:rsidR="00EB3174" w:rsidRPr="00110D48" w:rsidRDefault="42378FF4" w:rsidP="000F17E7">
      <w:pPr>
        <w:tabs>
          <w:tab w:val="left" w:pos="567"/>
        </w:tabs>
        <w:ind w:left="720" w:hanging="720"/>
        <w:rPr>
          <w:rFonts w:ascii="Arial" w:hAnsi="Arial" w:cs="Arial"/>
          <w:sz w:val="24"/>
          <w:szCs w:val="24"/>
        </w:rPr>
      </w:pPr>
      <w:r w:rsidRPr="00110D48">
        <w:rPr>
          <w:rFonts w:ascii="Arial" w:hAnsi="Arial" w:cs="Arial"/>
          <w:sz w:val="24"/>
          <w:szCs w:val="24"/>
        </w:rPr>
        <w:t>14</w:t>
      </w:r>
      <w:r w:rsidR="3BB82190" w:rsidRPr="00110D48">
        <w:rPr>
          <w:rFonts w:ascii="Arial" w:hAnsi="Arial" w:cs="Arial"/>
          <w:sz w:val="24"/>
          <w:szCs w:val="24"/>
        </w:rPr>
        <w:t xml:space="preserve">.1 </w:t>
      </w:r>
      <w:r w:rsidR="000F17E7">
        <w:rPr>
          <w:rFonts w:ascii="Arial" w:hAnsi="Arial" w:cs="Arial"/>
          <w:sz w:val="24"/>
          <w:szCs w:val="24"/>
        </w:rPr>
        <w:tab/>
      </w:r>
      <w:r w:rsidR="000F17E7">
        <w:rPr>
          <w:rFonts w:ascii="Arial" w:hAnsi="Arial" w:cs="Arial"/>
          <w:sz w:val="24"/>
          <w:szCs w:val="24"/>
        </w:rPr>
        <w:tab/>
      </w:r>
      <w:r w:rsidR="3BB82190" w:rsidRPr="00110D48">
        <w:rPr>
          <w:rFonts w:ascii="Arial" w:hAnsi="Arial" w:cs="Arial"/>
          <w:sz w:val="24"/>
          <w:szCs w:val="24"/>
        </w:rPr>
        <w:t xml:space="preserve">The concept of undue pressure introduced in the ASP 2007 Act can present dilemmas for professionals </w:t>
      </w:r>
      <w:bookmarkStart w:id="45" w:name="_Int_GX8wTd27"/>
      <w:proofErr w:type="gramStart"/>
      <w:r w:rsidR="3BB82190" w:rsidRPr="00110D48">
        <w:rPr>
          <w:rFonts w:ascii="Arial" w:hAnsi="Arial" w:cs="Arial"/>
          <w:sz w:val="24"/>
          <w:szCs w:val="24"/>
        </w:rPr>
        <w:t>during the course of</w:t>
      </w:r>
      <w:bookmarkEnd w:id="45"/>
      <w:proofErr w:type="gramEnd"/>
      <w:r w:rsidR="3BB82190" w:rsidRPr="00110D48">
        <w:rPr>
          <w:rFonts w:ascii="Arial" w:hAnsi="Arial" w:cs="Arial"/>
          <w:sz w:val="24"/>
          <w:szCs w:val="24"/>
        </w:rPr>
        <w:t xml:space="preserve"> adult support and protection in</w:t>
      </w:r>
      <w:r w:rsidR="545196A9" w:rsidRPr="00110D48">
        <w:rPr>
          <w:rFonts w:ascii="Arial" w:hAnsi="Arial" w:cs="Arial"/>
          <w:sz w:val="24"/>
          <w:szCs w:val="24"/>
        </w:rPr>
        <w:t>quiries.</w:t>
      </w:r>
    </w:p>
    <w:p w14:paraId="0A84E406" w14:textId="47AA8313" w:rsidR="00EB3174" w:rsidRPr="00110D48" w:rsidRDefault="0009259A" w:rsidP="000F17E7">
      <w:pPr>
        <w:tabs>
          <w:tab w:val="left" w:pos="567"/>
        </w:tabs>
        <w:ind w:left="720" w:hanging="720"/>
        <w:rPr>
          <w:rFonts w:ascii="Arial" w:hAnsi="Arial" w:cs="Arial"/>
          <w:sz w:val="24"/>
          <w:szCs w:val="24"/>
        </w:rPr>
      </w:pPr>
      <w:r w:rsidRPr="00110D48">
        <w:rPr>
          <w:rFonts w:ascii="Arial" w:hAnsi="Arial" w:cs="Arial"/>
          <w:sz w:val="24"/>
          <w:szCs w:val="24"/>
        </w:rPr>
        <w:t>14</w:t>
      </w:r>
      <w:r w:rsidR="00EB3174" w:rsidRPr="00110D48">
        <w:rPr>
          <w:rFonts w:ascii="Arial" w:hAnsi="Arial" w:cs="Arial"/>
          <w:sz w:val="24"/>
          <w:szCs w:val="24"/>
        </w:rPr>
        <w:t xml:space="preserve">.2 </w:t>
      </w:r>
      <w:r w:rsidR="000F17E7">
        <w:rPr>
          <w:rFonts w:ascii="Arial" w:hAnsi="Arial" w:cs="Arial"/>
          <w:sz w:val="24"/>
          <w:szCs w:val="24"/>
        </w:rPr>
        <w:tab/>
      </w:r>
      <w:r w:rsidR="000F17E7">
        <w:rPr>
          <w:rFonts w:ascii="Arial" w:hAnsi="Arial" w:cs="Arial"/>
          <w:sz w:val="24"/>
          <w:szCs w:val="24"/>
        </w:rPr>
        <w:tab/>
      </w:r>
      <w:r w:rsidR="00EB3174" w:rsidRPr="00110D48">
        <w:rPr>
          <w:rFonts w:ascii="Arial" w:hAnsi="Arial" w:cs="Arial"/>
          <w:sz w:val="24"/>
          <w:szCs w:val="24"/>
        </w:rPr>
        <w:t>Similar considerations apply to coercive control or undue pressure. In such situations the control exercised over a vulnerable person may render them unable to take or action decisions that would protect them from harm. It is therefore important to understand the person's decision-making processes. This should include an understanding of any factors which may have impinged on, or detracted from, their ability to make and action free and informed decisions to safeguard themselves. In these circumstances an affected person should be regarded as unable to safeguard themselves and legitimately be subject to the ASP Act and Procedures.</w:t>
      </w:r>
    </w:p>
    <w:p w14:paraId="384BCA6E" w14:textId="2742E252" w:rsidR="009B5535" w:rsidRPr="00110D48" w:rsidRDefault="00EB3174" w:rsidP="000F17E7">
      <w:pPr>
        <w:tabs>
          <w:tab w:val="left" w:pos="567"/>
        </w:tabs>
        <w:ind w:left="720"/>
        <w:rPr>
          <w:rFonts w:ascii="Arial" w:hAnsi="Arial" w:cs="Arial"/>
          <w:sz w:val="24"/>
          <w:szCs w:val="24"/>
        </w:rPr>
      </w:pPr>
      <w:bookmarkStart w:id="46" w:name="_Hlk150872366"/>
      <w:r w:rsidRPr="00110D48">
        <w:rPr>
          <w:rFonts w:ascii="Arial" w:hAnsi="Arial" w:cs="Arial"/>
          <w:sz w:val="24"/>
          <w:szCs w:val="24"/>
        </w:rPr>
        <w:t>Note</w:t>
      </w:r>
      <w:r w:rsidRPr="00110D48">
        <w:rPr>
          <w:rFonts w:ascii="Arial" w:hAnsi="Arial" w:cs="Arial"/>
          <w:i/>
          <w:iCs/>
          <w:sz w:val="24"/>
          <w:szCs w:val="24"/>
        </w:rPr>
        <w:t xml:space="preserve">: The Mental Welfare Commission’s Report: Investigation into the Death of AB (August 2023), provides a detailed analysis of such issues and is recommended reading for Council Officers and Operational Managers within the ASP </w:t>
      </w:r>
      <w:r w:rsidR="00F37E1C" w:rsidRPr="00110D48">
        <w:rPr>
          <w:rFonts w:ascii="Arial" w:hAnsi="Arial" w:cs="Arial"/>
          <w:i/>
          <w:iCs/>
          <w:sz w:val="24"/>
          <w:szCs w:val="24"/>
        </w:rPr>
        <w:t>framework</w:t>
      </w:r>
      <w:r w:rsidR="00F37E1C" w:rsidRPr="00110D48">
        <w:rPr>
          <w:rFonts w:ascii="Arial" w:hAnsi="Arial" w:cs="Arial"/>
          <w:b/>
          <w:bCs/>
          <w:sz w:val="24"/>
          <w:szCs w:val="24"/>
        </w:rPr>
        <w:t xml:space="preserve"> </w:t>
      </w:r>
      <w:r w:rsidR="00F37E1C" w:rsidRPr="00110D48">
        <w:rPr>
          <w:rFonts w:ascii="Arial" w:hAnsi="Arial" w:cs="Arial"/>
          <w:sz w:val="24"/>
          <w:szCs w:val="24"/>
        </w:rPr>
        <w:t>Section</w:t>
      </w:r>
      <w:r w:rsidR="009F7CFE" w:rsidRPr="00110D48">
        <w:rPr>
          <w:rFonts w:ascii="Arial" w:hAnsi="Arial" w:cs="Arial"/>
          <w:sz w:val="24"/>
          <w:szCs w:val="24"/>
        </w:rPr>
        <w:t xml:space="preserve"> 10</w:t>
      </w:r>
      <w:r w:rsidR="00757B12" w:rsidRPr="00110D48">
        <w:rPr>
          <w:rFonts w:ascii="Arial" w:hAnsi="Arial" w:cs="Arial"/>
          <w:sz w:val="24"/>
          <w:szCs w:val="24"/>
        </w:rPr>
        <w:t xml:space="preserve"> Re: Request for Information from Financial </w:t>
      </w:r>
      <w:r w:rsidR="004D3EFC" w:rsidRPr="00110D48">
        <w:rPr>
          <w:rFonts w:ascii="Arial" w:hAnsi="Arial" w:cs="Arial"/>
          <w:sz w:val="24"/>
          <w:szCs w:val="24"/>
        </w:rPr>
        <w:t>Institution, Section</w:t>
      </w:r>
      <w:r w:rsidR="00757B12" w:rsidRPr="00110D48">
        <w:rPr>
          <w:rFonts w:ascii="Arial" w:hAnsi="Arial" w:cs="Arial"/>
          <w:sz w:val="24"/>
          <w:szCs w:val="24"/>
        </w:rPr>
        <w:t xml:space="preserve"> 10 Adult Support and Protection (Scotland) Act 2007 </w:t>
      </w:r>
    </w:p>
    <w:bookmarkEnd w:id="46"/>
    <w:p w14:paraId="7DBCBEDA" w14:textId="77777777" w:rsidR="000F17E7" w:rsidRDefault="000F17E7" w:rsidP="00110D48">
      <w:pPr>
        <w:tabs>
          <w:tab w:val="left" w:pos="567"/>
        </w:tabs>
        <w:ind w:left="45"/>
        <w:rPr>
          <w:rFonts w:ascii="Arial" w:hAnsi="Arial" w:cs="Arial"/>
          <w:b/>
          <w:bCs/>
          <w:sz w:val="24"/>
          <w:szCs w:val="24"/>
        </w:rPr>
      </w:pPr>
    </w:p>
    <w:p w14:paraId="38EC5550" w14:textId="58672CA0" w:rsidR="00A46402" w:rsidRPr="00AB1F94" w:rsidRDefault="00836AC6" w:rsidP="00AB1F94">
      <w:pPr>
        <w:tabs>
          <w:tab w:val="left" w:pos="567"/>
        </w:tabs>
        <w:ind w:left="720" w:hanging="720"/>
        <w:rPr>
          <w:rFonts w:ascii="Arial" w:hAnsi="Arial" w:cs="Arial"/>
          <w:b/>
          <w:bCs/>
          <w:sz w:val="24"/>
          <w:szCs w:val="24"/>
        </w:rPr>
      </w:pPr>
      <w:r w:rsidRPr="00AB1F94">
        <w:rPr>
          <w:rFonts w:ascii="Arial" w:hAnsi="Arial" w:cs="Arial"/>
          <w:b/>
          <w:bCs/>
          <w:sz w:val="24"/>
          <w:szCs w:val="24"/>
        </w:rPr>
        <w:t>1</w:t>
      </w:r>
      <w:r w:rsidR="0009259A" w:rsidRPr="00AB1F94">
        <w:rPr>
          <w:rFonts w:ascii="Arial" w:hAnsi="Arial" w:cs="Arial"/>
          <w:b/>
          <w:bCs/>
          <w:sz w:val="24"/>
          <w:szCs w:val="24"/>
        </w:rPr>
        <w:t>5</w:t>
      </w:r>
      <w:r w:rsidR="009100DC" w:rsidRPr="00AB1F94">
        <w:rPr>
          <w:rFonts w:ascii="Arial" w:hAnsi="Arial" w:cs="Arial"/>
          <w:b/>
          <w:bCs/>
          <w:sz w:val="24"/>
          <w:szCs w:val="24"/>
        </w:rPr>
        <w:t>.</w:t>
      </w:r>
      <w:bookmarkStart w:id="47" w:name="_Hlk151040426"/>
      <w:r w:rsidR="0089568B" w:rsidRPr="00AB1F94">
        <w:rPr>
          <w:rFonts w:ascii="Arial" w:hAnsi="Arial" w:cs="Arial"/>
          <w:b/>
          <w:bCs/>
          <w:sz w:val="24"/>
          <w:szCs w:val="24"/>
        </w:rPr>
        <w:t xml:space="preserve"> </w:t>
      </w:r>
      <w:r w:rsidR="00AB1F94" w:rsidRPr="00AB1F94">
        <w:rPr>
          <w:rFonts w:ascii="Arial" w:hAnsi="Arial" w:cs="Arial"/>
          <w:b/>
          <w:bCs/>
          <w:sz w:val="24"/>
          <w:szCs w:val="24"/>
        </w:rPr>
        <w:tab/>
      </w:r>
      <w:r w:rsidR="00AB1F94" w:rsidRPr="00AB1F94">
        <w:rPr>
          <w:rFonts w:ascii="Arial" w:hAnsi="Arial" w:cs="Arial"/>
          <w:b/>
          <w:bCs/>
          <w:sz w:val="24"/>
          <w:szCs w:val="24"/>
        </w:rPr>
        <w:tab/>
      </w:r>
      <w:r w:rsidR="001E1CE5" w:rsidRPr="00AB1F94">
        <w:rPr>
          <w:rFonts w:ascii="Arial" w:hAnsi="Arial" w:cs="Arial"/>
          <w:b/>
          <w:bCs/>
          <w:sz w:val="24"/>
          <w:szCs w:val="24"/>
        </w:rPr>
        <w:t>Financial Records.</w:t>
      </w:r>
      <w:r w:rsidR="00A46402" w:rsidRPr="00AB1F94">
        <w:rPr>
          <w:rFonts w:ascii="Arial" w:hAnsi="Arial" w:cs="Arial"/>
          <w:b/>
          <w:bCs/>
          <w:sz w:val="24"/>
          <w:szCs w:val="24"/>
        </w:rPr>
        <w:t xml:space="preserve"> Designated Agency Application for Disclosure of Information </w:t>
      </w:r>
      <w:r w:rsidR="001E1CE5" w:rsidRPr="00AB1F94">
        <w:rPr>
          <w:rFonts w:ascii="Arial" w:hAnsi="Arial" w:cs="Arial"/>
          <w:b/>
          <w:bCs/>
          <w:sz w:val="24"/>
          <w:szCs w:val="24"/>
        </w:rPr>
        <w:t xml:space="preserve">  </w:t>
      </w:r>
      <w:r w:rsidR="00A46402" w:rsidRPr="00AB1F94">
        <w:rPr>
          <w:rFonts w:ascii="Arial" w:hAnsi="Arial" w:cs="Arial"/>
          <w:b/>
          <w:bCs/>
          <w:sz w:val="24"/>
          <w:szCs w:val="24"/>
        </w:rPr>
        <w:t>subject to Sections 4 and 10 of the Adult Support and Protection (Scotland) Act 2007.</w:t>
      </w:r>
    </w:p>
    <w:p w14:paraId="5D91A95D" w14:textId="5E7F9F29" w:rsidR="00A46402" w:rsidRPr="00110D48" w:rsidRDefault="005768CE" w:rsidP="00AB1F94">
      <w:pPr>
        <w:tabs>
          <w:tab w:val="left" w:pos="567"/>
        </w:tabs>
        <w:ind w:left="720" w:hanging="720"/>
        <w:rPr>
          <w:rFonts w:ascii="Arial" w:hAnsi="Arial" w:cs="Arial"/>
          <w:sz w:val="24"/>
          <w:szCs w:val="24"/>
        </w:rPr>
      </w:pPr>
      <w:r w:rsidRPr="00110D48">
        <w:rPr>
          <w:rFonts w:ascii="Arial" w:hAnsi="Arial" w:cs="Arial"/>
          <w:sz w:val="24"/>
          <w:szCs w:val="24"/>
        </w:rPr>
        <w:t>15</w:t>
      </w:r>
      <w:r w:rsidR="00367AAA" w:rsidRPr="00110D48">
        <w:rPr>
          <w:rFonts w:ascii="Arial" w:hAnsi="Arial" w:cs="Arial"/>
          <w:sz w:val="24"/>
          <w:szCs w:val="24"/>
        </w:rPr>
        <w:t xml:space="preserve">.1 </w:t>
      </w:r>
      <w:r w:rsidR="00AB1F94">
        <w:rPr>
          <w:rFonts w:ascii="Arial" w:hAnsi="Arial" w:cs="Arial"/>
          <w:sz w:val="24"/>
          <w:szCs w:val="24"/>
        </w:rPr>
        <w:tab/>
      </w:r>
      <w:r w:rsidR="00AB1F94">
        <w:rPr>
          <w:rFonts w:ascii="Arial" w:hAnsi="Arial" w:cs="Arial"/>
          <w:sz w:val="24"/>
          <w:szCs w:val="24"/>
        </w:rPr>
        <w:tab/>
      </w:r>
      <w:r w:rsidR="00A46402" w:rsidRPr="00110D48">
        <w:rPr>
          <w:rFonts w:ascii="Arial" w:hAnsi="Arial" w:cs="Arial"/>
          <w:sz w:val="24"/>
          <w:szCs w:val="24"/>
        </w:rPr>
        <w:t xml:space="preserve">The Adult Support and Protection (Scotland) Act 2007 (the Act) gives councils and other public bodies working with them various powers to support and protect adults at risk (as defined by the Act). </w:t>
      </w:r>
    </w:p>
    <w:p w14:paraId="381B43AE" w14:textId="0E035B70" w:rsidR="00A46402" w:rsidRPr="00110D48" w:rsidRDefault="1203810F" w:rsidP="00AB1F94">
      <w:pPr>
        <w:tabs>
          <w:tab w:val="left" w:pos="567"/>
        </w:tabs>
        <w:ind w:left="720" w:hanging="720"/>
        <w:rPr>
          <w:rFonts w:ascii="Arial" w:hAnsi="Arial" w:cs="Arial"/>
          <w:sz w:val="24"/>
          <w:szCs w:val="24"/>
        </w:rPr>
      </w:pPr>
      <w:r w:rsidRPr="00110D48">
        <w:rPr>
          <w:rFonts w:ascii="Arial" w:hAnsi="Arial" w:cs="Arial"/>
          <w:sz w:val="24"/>
          <w:szCs w:val="24"/>
        </w:rPr>
        <w:t>15</w:t>
      </w:r>
      <w:r w:rsidR="46FF6AC1" w:rsidRPr="00110D48">
        <w:rPr>
          <w:rFonts w:ascii="Arial" w:hAnsi="Arial" w:cs="Arial"/>
          <w:sz w:val="24"/>
          <w:szCs w:val="24"/>
        </w:rPr>
        <w:t xml:space="preserve">.2 </w:t>
      </w:r>
      <w:r w:rsidR="00AB1F94">
        <w:rPr>
          <w:rFonts w:ascii="Arial" w:hAnsi="Arial" w:cs="Arial"/>
          <w:sz w:val="24"/>
          <w:szCs w:val="24"/>
        </w:rPr>
        <w:tab/>
      </w:r>
      <w:r w:rsidR="00AB1F94">
        <w:rPr>
          <w:rFonts w:ascii="Arial" w:hAnsi="Arial" w:cs="Arial"/>
          <w:sz w:val="24"/>
          <w:szCs w:val="24"/>
        </w:rPr>
        <w:tab/>
      </w:r>
      <w:r w:rsidR="2818F0C0" w:rsidRPr="00110D48">
        <w:rPr>
          <w:rFonts w:ascii="Arial" w:hAnsi="Arial" w:cs="Arial"/>
          <w:sz w:val="24"/>
          <w:szCs w:val="24"/>
        </w:rPr>
        <w:t>The Adult Support and Protection (Scotland) Act 2007, (the Act) confers on ‘Council Officers’ a duty to in</w:t>
      </w:r>
      <w:r w:rsidR="344898BA" w:rsidRPr="00110D48">
        <w:rPr>
          <w:rFonts w:ascii="Arial" w:hAnsi="Arial" w:cs="Arial"/>
          <w:sz w:val="24"/>
          <w:szCs w:val="24"/>
        </w:rPr>
        <w:t>quire</w:t>
      </w:r>
      <w:r w:rsidR="2818F0C0" w:rsidRPr="00110D48">
        <w:rPr>
          <w:rFonts w:ascii="Arial" w:hAnsi="Arial" w:cs="Arial"/>
          <w:sz w:val="24"/>
          <w:szCs w:val="24"/>
        </w:rPr>
        <w:t xml:space="preserve"> cases of suspected harm to an ‘adult at risk’. As part of this in</w:t>
      </w:r>
      <w:r w:rsidR="2E68D37C" w:rsidRPr="00110D48">
        <w:rPr>
          <w:rFonts w:ascii="Arial" w:hAnsi="Arial" w:cs="Arial"/>
          <w:sz w:val="24"/>
          <w:szCs w:val="24"/>
        </w:rPr>
        <w:t>quiry</w:t>
      </w:r>
      <w:r w:rsidR="2818F0C0" w:rsidRPr="00110D48">
        <w:rPr>
          <w:rFonts w:ascii="Arial" w:hAnsi="Arial" w:cs="Arial"/>
          <w:sz w:val="24"/>
          <w:szCs w:val="24"/>
        </w:rPr>
        <w:t>, financial records pertaining to the adult at risk can be requested. Bodies holding these records have a legal duty to co-operate with the in</w:t>
      </w:r>
      <w:r w:rsidR="705DD68A" w:rsidRPr="00110D48">
        <w:rPr>
          <w:rFonts w:ascii="Arial" w:hAnsi="Arial" w:cs="Arial"/>
          <w:sz w:val="24"/>
          <w:szCs w:val="24"/>
        </w:rPr>
        <w:t>quiry</w:t>
      </w:r>
      <w:r w:rsidR="2818F0C0" w:rsidRPr="00110D48">
        <w:rPr>
          <w:rFonts w:ascii="Arial" w:hAnsi="Arial" w:cs="Arial"/>
          <w:sz w:val="24"/>
          <w:szCs w:val="24"/>
        </w:rPr>
        <w:t xml:space="preserve">. Failure to do so can amount to the commission of </w:t>
      </w:r>
      <w:r w:rsidR="2818F0C0" w:rsidRPr="00110D48">
        <w:rPr>
          <w:rFonts w:ascii="Arial" w:hAnsi="Arial" w:cs="Arial"/>
          <w:sz w:val="24"/>
          <w:szCs w:val="24"/>
        </w:rPr>
        <w:lastRenderedPageBreak/>
        <w:t>an offence under the Act making the individual liable on summary conviction to a fine or imprisonment.</w:t>
      </w:r>
    </w:p>
    <w:p w14:paraId="09003D76" w14:textId="0EEAF60F" w:rsidR="00A46402" w:rsidRPr="00110D48" w:rsidRDefault="1203810F" w:rsidP="00AB1F94">
      <w:pPr>
        <w:tabs>
          <w:tab w:val="left" w:pos="567"/>
        </w:tabs>
        <w:ind w:left="720" w:hanging="720"/>
        <w:rPr>
          <w:rFonts w:ascii="Arial" w:hAnsi="Arial" w:cs="Arial"/>
          <w:sz w:val="24"/>
          <w:szCs w:val="24"/>
        </w:rPr>
      </w:pPr>
      <w:r w:rsidRPr="00110D48">
        <w:rPr>
          <w:rFonts w:ascii="Arial" w:hAnsi="Arial" w:cs="Arial"/>
          <w:sz w:val="24"/>
          <w:szCs w:val="24"/>
        </w:rPr>
        <w:t>15</w:t>
      </w:r>
      <w:r w:rsidR="46FF6AC1" w:rsidRPr="00110D48">
        <w:rPr>
          <w:rFonts w:ascii="Arial" w:hAnsi="Arial" w:cs="Arial"/>
          <w:sz w:val="24"/>
          <w:szCs w:val="24"/>
        </w:rPr>
        <w:t xml:space="preserve">.3 </w:t>
      </w:r>
      <w:r w:rsidR="00AB1F94">
        <w:rPr>
          <w:rFonts w:ascii="Arial" w:hAnsi="Arial" w:cs="Arial"/>
          <w:sz w:val="24"/>
          <w:szCs w:val="24"/>
        </w:rPr>
        <w:tab/>
      </w:r>
      <w:r w:rsidR="00AB1F94">
        <w:rPr>
          <w:rFonts w:ascii="Arial" w:hAnsi="Arial" w:cs="Arial"/>
          <w:sz w:val="24"/>
          <w:szCs w:val="24"/>
        </w:rPr>
        <w:tab/>
      </w:r>
      <w:r w:rsidR="2818F0C0" w:rsidRPr="00110D48">
        <w:rPr>
          <w:rFonts w:ascii="Arial" w:hAnsi="Arial" w:cs="Arial"/>
          <w:sz w:val="24"/>
          <w:szCs w:val="24"/>
        </w:rPr>
        <w:t>“</w:t>
      </w:r>
      <w:r w:rsidR="2818F0C0" w:rsidRPr="00AB1F94">
        <w:rPr>
          <w:rFonts w:ascii="Arial" w:hAnsi="Arial" w:cs="Arial"/>
          <w:sz w:val="24"/>
          <w:szCs w:val="24"/>
        </w:rPr>
        <w:t>Council Officer</w:t>
      </w:r>
      <w:r w:rsidR="2818F0C0" w:rsidRPr="00110D48">
        <w:rPr>
          <w:rFonts w:ascii="Arial" w:hAnsi="Arial" w:cs="Arial"/>
          <w:sz w:val="24"/>
          <w:szCs w:val="24"/>
        </w:rPr>
        <w:t>” means an i</w:t>
      </w:r>
      <w:r w:rsidR="2818F0C0" w:rsidRPr="00AB1F94">
        <w:rPr>
          <w:rFonts w:ascii="Arial" w:hAnsi="Arial" w:cs="Arial"/>
          <w:sz w:val="24"/>
          <w:szCs w:val="24"/>
        </w:rPr>
        <w:t>ndividual appointed by a council (local authority)</w:t>
      </w:r>
      <w:r w:rsidR="2818F0C0" w:rsidRPr="00110D48">
        <w:rPr>
          <w:rFonts w:ascii="Arial" w:hAnsi="Arial" w:cs="Arial"/>
          <w:sz w:val="24"/>
          <w:szCs w:val="24"/>
        </w:rPr>
        <w:t xml:space="preserve"> under section 64 of the Local Government (Scotland) Act 1973. The Council Officer submitting this request is registered with the appropriate professional body as a </w:t>
      </w:r>
      <w:r w:rsidR="2818F0C0" w:rsidRPr="00AB1F94">
        <w:rPr>
          <w:rFonts w:ascii="Arial" w:hAnsi="Arial" w:cs="Arial"/>
          <w:sz w:val="24"/>
          <w:szCs w:val="24"/>
        </w:rPr>
        <w:t>Social Worker,</w:t>
      </w:r>
      <w:r w:rsidR="2818F0C0" w:rsidRPr="00110D48">
        <w:rPr>
          <w:rFonts w:ascii="Arial" w:hAnsi="Arial" w:cs="Arial"/>
          <w:sz w:val="24"/>
          <w:szCs w:val="24"/>
        </w:rPr>
        <w:t xml:space="preserve"> </w:t>
      </w:r>
      <w:r w:rsidR="2818F0C0" w:rsidRPr="00AB1F94">
        <w:rPr>
          <w:rFonts w:ascii="Arial" w:hAnsi="Arial" w:cs="Arial"/>
          <w:sz w:val="24"/>
          <w:szCs w:val="24"/>
        </w:rPr>
        <w:t>Occupational Therapist or Nurse.</w:t>
      </w:r>
      <w:r w:rsidR="2818F0C0" w:rsidRPr="00110D48">
        <w:rPr>
          <w:rFonts w:ascii="Arial" w:hAnsi="Arial" w:cs="Arial"/>
          <w:sz w:val="24"/>
          <w:szCs w:val="24"/>
        </w:rPr>
        <w:t xml:space="preserve"> They have been delegated the statutory responsibility of Council Officer by the Chief Social Work Officer of Renfrewshire Council.</w:t>
      </w:r>
    </w:p>
    <w:p w14:paraId="694283C6" w14:textId="304CFB5F" w:rsidR="00A46402" w:rsidRPr="00110D48" w:rsidRDefault="00836AC6" w:rsidP="00AB1F94">
      <w:pPr>
        <w:tabs>
          <w:tab w:val="left" w:pos="567"/>
        </w:tabs>
        <w:ind w:left="720" w:hanging="720"/>
        <w:rPr>
          <w:rFonts w:ascii="Arial" w:hAnsi="Arial" w:cs="Arial"/>
          <w:sz w:val="24"/>
          <w:szCs w:val="24"/>
        </w:rPr>
      </w:pPr>
      <w:r w:rsidRPr="00110D48">
        <w:rPr>
          <w:rFonts w:ascii="Arial" w:hAnsi="Arial" w:cs="Arial"/>
          <w:sz w:val="24"/>
          <w:szCs w:val="24"/>
        </w:rPr>
        <w:t>1</w:t>
      </w:r>
      <w:r w:rsidR="005768CE" w:rsidRPr="00110D48">
        <w:rPr>
          <w:rFonts w:ascii="Arial" w:hAnsi="Arial" w:cs="Arial"/>
          <w:sz w:val="24"/>
          <w:szCs w:val="24"/>
        </w:rPr>
        <w:t>5</w:t>
      </w:r>
      <w:r w:rsidR="00367AAA" w:rsidRPr="00110D48">
        <w:rPr>
          <w:rFonts w:ascii="Arial" w:hAnsi="Arial" w:cs="Arial"/>
          <w:sz w:val="24"/>
          <w:szCs w:val="24"/>
        </w:rPr>
        <w:t xml:space="preserve">.4 </w:t>
      </w:r>
      <w:r w:rsidR="00AB1F94">
        <w:rPr>
          <w:rFonts w:ascii="Arial" w:hAnsi="Arial" w:cs="Arial"/>
          <w:sz w:val="24"/>
          <w:szCs w:val="24"/>
        </w:rPr>
        <w:tab/>
      </w:r>
      <w:r w:rsidR="00AB1F94">
        <w:rPr>
          <w:rFonts w:ascii="Arial" w:hAnsi="Arial" w:cs="Arial"/>
          <w:sz w:val="24"/>
          <w:szCs w:val="24"/>
        </w:rPr>
        <w:tab/>
      </w:r>
      <w:r w:rsidR="00A46402" w:rsidRPr="00110D48">
        <w:rPr>
          <w:rFonts w:ascii="Arial" w:hAnsi="Arial" w:cs="Arial"/>
          <w:sz w:val="24"/>
          <w:szCs w:val="24"/>
        </w:rPr>
        <w:t xml:space="preserve">Section 4 of the Act states that a council or delegated agency must make inquiries about a person’s wellbeing, </w:t>
      </w:r>
      <w:r w:rsidR="4FA67233" w:rsidRPr="00110D48">
        <w:rPr>
          <w:rFonts w:ascii="Arial" w:hAnsi="Arial" w:cs="Arial"/>
          <w:sz w:val="24"/>
          <w:szCs w:val="24"/>
        </w:rPr>
        <w:t>property,</w:t>
      </w:r>
      <w:r w:rsidR="00A46402" w:rsidRPr="00110D48">
        <w:rPr>
          <w:rFonts w:ascii="Arial" w:hAnsi="Arial" w:cs="Arial"/>
          <w:sz w:val="24"/>
          <w:szCs w:val="24"/>
        </w:rPr>
        <w:t xml:space="preserve"> or financial affairs if it knows or believes that the person is an adult at risk, and that it might need to intervene to protect their wellbeing, </w:t>
      </w:r>
      <w:r w:rsidR="52A55CF4" w:rsidRPr="00110D48">
        <w:rPr>
          <w:rFonts w:ascii="Arial" w:hAnsi="Arial" w:cs="Arial"/>
          <w:sz w:val="24"/>
          <w:szCs w:val="24"/>
        </w:rPr>
        <w:t>property,</w:t>
      </w:r>
      <w:r w:rsidR="00A46402" w:rsidRPr="00110D48">
        <w:rPr>
          <w:rFonts w:ascii="Arial" w:hAnsi="Arial" w:cs="Arial"/>
          <w:sz w:val="24"/>
          <w:szCs w:val="24"/>
        </w:rPr>
        <w:t xml:space="preserve"> or financial affairs. As part of this process, Section 10 of the Act stipulates: A Council Officer may require any person holding health, financial or other records relating to an individual whom the officer knows or believes to be an adult at risk to give the records, or copies of them, to the officer. Where there is any dubiety about the identification of the Council Officer the financial institution will verify this.</w:t>
      </w:r>
    </w:p>
    <w:p w14:paraId="37C62DB4" w14:textId="0ABCF03D" w:rsidR="00A46402" w:rsidRPr="00110D48" w:rsidRDefault="00836AC6" w:rsidP="00AB1F94">
      <w:pPr>
        <w:tabs>
          <w:tab w:val="left" w:pos="567"/>
        </w:tabs>
        <w:ind w:left="720" w:hanging="720"/>
        <w:rPr>
          <w:rFonts w:ascii="Arial" w:hAnsi="Arial" w:cs="Arial"/>
          <w:sz w:val="24"/>
          <w:szCs w:val="24"/>
        </w:rPr>
      </w:pPr>
      <w:r w:rsidRPr="00110D48">
        <w:rPr>
          <w:rFonts w:ascii="Arial" w:hAnsi="Arial" w:cs="Arial"/>
          <w:sz w:val="24"/>
          <w:szCs w:val="24"/>
        </w:rPr>
        <w:t>1</w:t>
      </w:r>
      <w:r w:rsidR="005768CE" w:rsidRPr="00110D48">
        <w:rPr>
          <w:rFonts w:ascii="Arial" w:hAnsi="Arial" w:cs="Arial"/>
          <w:sz w:val="24"/>
          <w:szCs w:val="24"/>
        </w:rPr>
        <w:t>5</w:t>
      </w:r>
      <w:r w:rsidR="00367AAA" w:rsidRPr="00110D48">
        <w:rPr>
          <w:rFonts w:ascii="Arial" w:hAnsi="Arial" w:cs="Arial"/>
          <w:sz w:val="24"/>
          <w:szCs w:val="24"/>
        </w:rPr>
        <w:t xml:space="preserve">.5 </w:t>
      </w:r>
      <w:r w:rsidR="00AB1F94">
        <w:rPr>
          <w:rFonts w:ascii="Arial" w:hAnsi="Arial" w:cs="Arial"/>
          <w:sz w:val="24"/>
          <w:szCs w:val="24"/>
        </w:rPr>
        <w:tab/>
      </w:r>
      <w:r w:rsidR="00AB1F94">
        <w:rPr>
          <w:rFonts w:ascii="Arial" w:hAnsi="Arial" w:cs="Arial"/>
          <w:sz w:val="24"/>
          <w:szCs w:val="24"/>
        </w:rPr>
        <w:tab/>
      </w:r>
      <w:r w:rsidR="00A46402" w:rsidRPr="00110D48">
        <w:rPr>
          <w:rFonts w:ascii="Arial" w:hAnsi="Arial" w:cs="Arial"/>
          <w:sz w:val="24"/>
          <w:szCs w:val="24"/>
        </w:rPr>
        <w:t xml:space="preserve">Section 3 of the Act defines an ‘adult at risk’ as an individual aged 16 or over who is unable to safeguard their own well-being, property, </w:t>
      </w:r>
      <w:r w:rsidR="3BAFC8A5" w:rsidRPr="00110D48">
        <w:rPr>
          <w:rFonts w:ascii="Arial" w:hAnsi="Arial" w:cs="Arial"/>
          <w:sz w:val="24"/>
          <w:szCs w:val="24"/>
        </w:rPr>
        <w:t>rights,</w:t>
      </w:r>
      <w:r w:rsidR="00A46402" w:rsidRPr="00110D48">
        <w:rPr>
          <w:rFonts w:ascii="Arial" w:hAnsi="Arial" w:cs="Arial"/>
          <w:sz w:val="24"/>
          <w:szCs w:val="24"/>
        </w:rPr>
        <w:t xml:space="preserve"> or other interests and is at risk of harm. In such instances and where the person is more vulnerable because of a disability, disorder, illness or infirmity, the Act can be used to protect them. </w:t>
      </w:r>
    </w:p>
    <w:p w14:paraId="48D42603" w14:textId="754FA2BA" w:rsidR="00A46402" w:rsidRPr="00110D48" w:rsidRDefault="00AB1F94" w:rsidP="00AB1F94">
      <w:pPr>
        <w:tabs>
          <w:tab w:val="left" w:pos="567"/>
        </w:tabs>
        <w:ind w:left="720" w:hanging="720"/>
        <w:rPr>
          <w:rFonts w:ascii="Arial" w:hAnsi="Arial" w:cs="Arial"/>
          <w:sz w:val="24"/>
          <w:szCs w:val="24"/>
        </w:rPr>
      </w:pPr>
      <w:r>
        <w:rPr>
          <w:rFonts w:ascii="Arial" w:hAnsi="Arial" w:cs="Arial"/>
          <w:sz w:val="24"/>
          <w:szCs w:val="24"/>
        </w:rPr>
        <w:tab/>
      </w:r>
      <w:r>
        <w:rPr>
          <w:rFonts w:ascii="Arial" w:hAnsi="Arial" w:cs="Arial"/>
          <w:sz w:val="24"/>
          <w:szCs w:val="24"/>
        </w:rPr>
        <w:tab/>
      </w:r>
      <w:r w:rsidR="00A46402" w:rsidRPr="00110D48">
        <w:rPr>
          <w:rFonts w:ascii="Arial" w:hAnsi="Arial" w:cs="Arial"/>
          <w:sz w:val="24"/>
          <w:szCs w:val="24"/>
        </w:rPr>
        <w:t xml:space="preserve">The request does not require the consent of the individual, any financial power of attorney or financial guardian before the required information is provided, as in some circumstances the adult in question may be placed at greater risk of harm. Under section 49(2) of the Act, it is an offence for a person or an organisation to fail to comply with a requirement made under section 10, without reasonable excuse. </w:t>
      </w:r>
    </w:p>
    <w:p w14:paraId="0DC30FD8" w14:textId="4BBCAF71" w:rsidR="00A46402" w:rsidRPr="00110D48" w:rsidRDefault="1DC84993" w:rsidP="00AB1F94">
      <w:pPr>
        <w:tabs>
          <w:tab w:val="left" w:pos="567"/>
        </w:tabs>
        <w:ind w:left="720" w:hanging="720"/>
        <w:rPr>
          <w:rFonts w:ascii="Arial" w:hAnsi="Arial" w:cs="Arial"/>
          <w:sz w:val="24"/>
          <w:szCs w:val="24"/>
        </w:rPr>
      </w:pPr>
      <w:r w:rsidRPr="00110D48">
        <w:rPr>
          <w:rFonts w:ascii="Arial" w:hAnsi="Arial" w:cs="Arial"/>
          <w:sz w:val="24"/>
          <w:szCs w:val="24"/>
        </w:rPr>
        <w:t>1</w:t>
      </w:r>
      <w:r w:rsidR="1203810F" w:rsidRPr="00110D48">
        <w:rPr>
          <w:rFonts w:ascii="Arial" w:hAnsi="Arial" w:cs="Arial"/>
          <w:sz w:val="24"/>
          <w:szCs w:val="24"/>
        </w:rPr>
        <w:t>5</w:t>
      </w:r>
      <w:r w:rsidR="46FF6AC1" w:rsidRPr="00110D48">
        <w:rPr>
          <w:rFonts w:ascii="Arial" w:hAnsi="Arial" w:cs="Arial"/>
          <w:sz w:val="24"/>
          <w:szCs w:val="24"/>
        </w:rPr>
        <w:t xml:space="preserve">.6 </w:t>
      </w:r>
      <w:r w:rsidR="00AB1F94">
        <w:rPr>
          <w:rFonts w:ascii="Arial" w:hAnsi="Arial" w:cs="Arial"/>
          <w:sz w:val="24"/>
          <w:szCs w:val="24"/>
        </w:rPr>
        <w:tab/>
      </w:r>
      <w:r w:rsidR="00AB1F94">
        <w:rPr>
          <w:rFonts w:ascii="Arial" w:hAnsi="Arial" w:cs="Arial"/>
          <w:sz w:val="24"/>
          <w:szCs w:val="24"/>
        </w:rPr>
        <w:tab/>
      </w:r>
      <w:r w:rsidR="2818F0C0" w:rsidRPr="00110D48">
        <w:rPr>
          <w:rFonts w:ascii="Arial" w:hAnsi="Arial" w:cs="Arial"/>
          <w:sz w:val="24"/>
          <w:szCs w:val="24"/>
        </w:rPr>
        <w:t>Any information received during an in</w:t>
      </w:r>
      <w:r w:rsidR="1C32E030" w:rsidRPr="00110D48">
        <w:rPr>
          <w:rFonts w:ascii="Arial" w:hAnsi="Arial" w:cs="Arial"/>
          <w:sz w:val="24"/>
          <w:szCs w:val="24"/>
        </w:rPr>
        <w:t xml:space="preserve">quiry </w:t>
      </w:r>
      <w:r w:rsidR="2818F0C0" w:rsidRPr="00110D48">
        <w:rPr>
          <w:rFonts w:ascii="Arial" w:hAnsi="Arial" w:cs="Arial"/>
          <w:sz w:val="24"/>
          <w:szCs w:val="24"/>
        </w:rPr>
        <w:t>is treated with the utmost confidence and will not be disclosed to any third parties other than in accordance with the provisions of the above Act and other relevant legal requirements.</w:t>
      </w:r>
    </w:p>
    <w:p w14:paraId="0F438147" w14:textId="266F112D" w:rsidR="00A46402" w:rsidRPr="00110D48" w:rsidRDefault="00A46402" w:rsidP="00AB1F94">
      <w:pPr>
        <w:tabs>
          <w:tab w:val="left" w:pos="567"/>
        </w:tabs>
        <w:ind w:left="720"/>
        <w:rPr>
          <w:rFonts w:ascii="Arial" w:hAnsi="Arial" w:cs="Arial"/>
          <w:sz w:val="24"/>
          <w:szCs w:val="24"/>
        </w:rPr>
      </w:pPr>
      <w:r w:rsidRPr="00110D48">
        <w:rPr>
          <w:rFonts w:ascii="Arial" w:hAnsi="Arial" w:cs="Arial"/>
          <w:sz w:val="24"/>
          <w:szCs w:val="24"/>
        </w:rPr>
        <w:t xml:space="preserve">For the avoidance of doubt, data processing in relation to this request is necessary for compliance with legal obligations [sections 4, 10 and 49(2) of the Adult Support and Protection (Scotland) Act 2007] to which the data controller [the local authority, the Council </w:t>
      </w:r>
      <w:r w:rsidR="59CADECE" w:rsidRPr="00110D48">
        <w:rPr>
          <w:rFonts w:ascii="Arial" w:hAnsi="Arial" w:cs="Arial"/>
          <w:sz w:val="24"/>
          <w:szCs w:val="24"/>
        </w:rPr>
        <w:t>Officer,</w:t>
      </w:r>
      <w:r w:rsidRPr="00110D48">
        <w:rPr>
          <w:rFonts w:ascii="Arial" w:hAnsi="Arial" w:cs="Arial"/>
          <w:sz w:val="24"/>
          <w:szCs w:val="24"/>
        </w:rPr>
        <w:t xml:space="preserve"> and the financial institution in receipt of this request] is subject</w:t>
      </w:r>
      <w:r w:rsidR="00035961" w:rsidRPr="00110D48">
        <w:rPr>
          <w:rFonts w:ascii="Arial" w:hAnsi="Arial" w:cs="Arial"/>
          <w:sz w:val="24"/>
          <w:szCs w:val="24"/>
        </w:rPr>
        <w:t xml:space="preserve">. </w:t>
      </w:r>
      <w:r w:rsidRPr="00110D48">
        <w:rPr>
          <w:rFonts w:ascii="Arial" w:hAnsi="Arial" w:cs="Arial"/>
          <w:sz w:val="24"/>
          <w:szCs w:val="24"/>
        </w:rPr>
        <w:t xml:space="preserve">Financial Institutions could also rely on Article 6(1) (e) of the GDPR, as read with section 8(c) of the DPA, namely the necessity of processing for the performance of a task carried out in the public interest or in the exercise of official authority vested in the controller, </w:t>
      </w:r>
      <w:r w:rsidRPr="00110D48">
        <w:rPr>
          <w:rFonts w:ascii="Arial" w:hAnsi="Arial" w:cs="Arial"/>
          <w:sz w:val="24"/>
          <w:szCs w:val="24"/>
        </w:rPr>
        <w:lastRenderedPageBreak/>
        <w:t>as a lawful basis for processing (</w:t>
      </w:r>
      <w:r w:rsidR="00DC4D61" w:rsidRPr="00110D48">
        <w:rPr>
          <w:rFonts w:ascii="Arial" w:hAnsi="Arial" w:cs="Arial"/>
          <w:sz w:val="24"/>
          <w:szCs w:val="24"/>
        </w:rPr>
        <w:t>i.e.,</w:t>
      </w:r>
      <w:r w:rsidRPr="00110D48">
        <w:rPr>
          <w:rFonts w:ascii="Arial" w:hAnsi="Arial" w:cs="Arial"/>
          <w:sz w:val="24"/>
          <w:szCs w:val="24"/>
        </w:rPr>
        <w:t xml:space="preserve"> passing on) personal data to a local authority. </w:t>
      </w:r>
    </w:p>
    <w:p w14:paraId="1CA71A9B" w14:textId="65EB7C56" w:rsidR="00743894" w:rsidRPr="00110D48" w:rsidRDefault="00A46402" w:rsidP="00AB1F94">
      <w:pPr>
        <w:tabs>
          <w:tab w:val="left" w:pos="567"/>
        </w:tabs>
        <w:ind w:left="720"/>
        <w:rPr>
          <w:rFonts w:ascii="Arial" w:hAnsi="Arial" w:cs="Arial"/>
          <w:sz w:val="24"/>
          <w:szCs w:val="24"/>
        </w:rPr>
      </w:pPr>
      <w:r w:rsidRPr="00110D48">
        <w:rPr>
          <w:rFonts w:ascii="Arial" w:hAnsi="Arial" w:cs="Arial"/>
          <w:sz w:val="24"/>
          <w:szCs w:val="24"/>
        </w:rPr>
        <w:t xml:space="preserve">Where data sharing is necessary to ensure safeguarding but is not specifically covered by ASPA, legal advice should be sought. </w:t>
      </w:r>
      <w:r w:rsidR="005A65D2" w:rsidRPr="00110D48">
        <w:rPr>
          <w:rFonts w:ascii="Arial" w:hAnsi="Arial" w:cs="Arial"/>
          <w:sz w:val="24"/>
          <w:szCs w:val="24"/>
        </w:rPr>
        <w:t>(</w:t>
      </w:r>
      <w:r w:rsidR="003953E7" w:rsidRPr="00110D48">
        <w:rPr>
          <w:rFonts w:ascii="Arial" w:hAnsi="Arial" w:cs="Arial"/>
          <w:sz w:val="24"/>
          <w:szCs w:val="24"/>
        </w:rPr>
        <w:t>Refer to</w:t>
      </w:r>
      <w:r w:rsidRPr="00110D48">
        <w:rPr>
          <w:rFonts w:ascii="Arial" w:hAnsi="Arial" w:cs="Arial"/>
          <w:sz w:val="24"/>
          <w:szCs w:val="24"/>
          <w:u w:val="single"/>
        </w:rPr>
        <w:t xml:space="preserve"> </w:t>
      </w:r>
      <w:r w:rsidR="00B50AA0" w:rsidRPr="00AB1F94">
        <w:rPr>
          <w:rFonts w:ascii="Arial" w:hAnsi="Arial" w:cs="Arial"/>
          <w:b/>
          <w:bCs/>
          <w:sz w:val="24"/>
          <w:szCs w:val="24"/>
        </w:rPr>
        <w:t xml:space="preserve">appendix </w:t>
      </w:r>
      <w:r w:rsidR="003953E7" w:rsidRPr="00AB1F94">
        <w:rPr>
          <w:rFonts w:ascii="Arial" w:hAnsi="Arial" w:cs="Arial"/>
          <w:b/>
          <w:bCs/>
          <w:sz w:val="24"/>
          <w:szCs w:val="24"/>
        </w:rPr>
        <w:t>7</w:t>
      </w:r>
      <w:r w:rsidRPr="00110D48">
        <w:rPr>
          <w:rFonts w:ascii="Arial" w:hAnsi="Arial" w:cs="Arial"/>
          <w:sz w:val="24"/>
          <w:szCs w:val="24"/>
        </w:rPr>
        <w:t xml:space="preserve"> for standard letter of request and guidance note.</w:t>
      </w:r>
      <w:r w:rsidR="005A65D2" w:rsidRPr="00110D48">
        <w:rPr>
          <w:rFonts w:ascii="Arial" w:hAnsi="Arial" w:cs="Arial"/>
          <w:sz w:val="24"/>
          <w:szCs w:val="24"/>
        </w:rPr>
        <w:t>)</w:t>
      </w:r>
    </w:p>
    <w:p w14:paraId="5BDEDBD9" w14:textId="77777777" w:rsidR="0089568B" w:rsidRPr="00110D48" w:rsidRDefault="0089568B" w:rsidP="00110D48">
      <w:pPr>
        <w:tabs>
          <w:tab w:val="left" w:pos="567"/>
        </w:tabs>
        <w:ind w:left="45"/>
        <w:rPr>
          <w:rFonts w:ascii="Arial" w:hAnsi="Arial" w:cs="Arial"/>
          <w:sz w:val="24"/>
          <w:szCs w:val="24"/>
        </w:rPr>
      </w:pPr>
    </w:p>
    <w:bookmarkEnd w:id="47"/>
    <w:p w14:paraId="2E576938" w14:textId="77777777" w:rsidR="00AB1F94" w:rsidRDefault="00AB1F94" w:rsidP="00110D48">
      <w:pPr>
        <w:tabs>
          <w:tab w:val="left" w:pos="567"/>
        </w:tabs>
        <w:ind w:left="45"/>
        <w:rPr>
          <w:rFonts w:ascii="Arial" w:hAnsi="Arial" w:cs="Arial"/>
          <w:b/>
          <w:bCs/>
          <w:sz w:val="24"/>
          <w:szCs w:val="24"/>
        </w:rPr>
      </w:pPr>
    </w:p>
    <w:p w14:paraId="5DD585F7" w14:textId="2CD9C7ED" w:rsidR="004926F0" w:rsidRPr="00F50FC1" w:rsidRDefault="05D6DCFB" w:rsidP="00F50FC1">
      <w:pPr>
        <w:tabs>
          <w:tab w:val="left" w:pos="567"/>
        </w:tabs>
        <w:ind w:left="720" w:hanging="720"/>
        <w:rPr>
          <w:rFonts w:ascii="Arial" w:hAnsi="Arial" w:cs="Arial"/>
          <w:b/>
          <w:bCs/>
          <w:sz w:val="24"/>
          <w:szCs w:val="24"/>
        </w:rPr>
      </w:pPr>
      <w:r w:rsidRPr="00F50FC1">
        <w:rPr>
          <w:rFonts w:ascii="Arial" w:hAnsi="Arial" w:cs="Arial"/>
          <w:b/>
          <w:bCs/>
          <w:sz w:val="24"/>
          <w:szCs w:val="24"/>
        </w:rPr>
        <w:t>1</w:t>
      </w:r>
      <w:r w:rsidR="2FA37ABB" w:rsidRPr="00F50FC1">
        <w:rPr>
          <w:rFonts w:ascii="Arial" w:hAnsi="Arial" w:cs="Arial"/>
          <w:b/>
          <w:bCs/>
          <w:sz w:val="24"/>
          <w:szCs w:val="24"/>
        </w:rPr>
        <w:t>6</w:t>
      </w:r>
      <w:r w:rsidR="27F8FF69" w:rsidRPr="00F50FC1">
        <w:rPr>
          <w:rFonts w:ascii="Arial" w:hAnsi="Arial" w:cs="Arial"/>
          <w:b/>
          <w:bCs/>
          <w:sz w:val="24"/>
          <w:szCs w:val="24"/>
        </w:rPr>
        <w:t>.</w:t>
      </w:r>
      <w:bookmarkStart w:id="48" w:name="_Hlk156982763"/>
      <w:r w:rsidR="00F50FC1" w:rsidRPr="00F50FC1">
        <w:rPr>
          <w:rFonts w:ascii="Arial" w:hAnsi="Arial" w:cs="Arial"/>
          <w:b/>
          <w:bCs/>
          <w:sz w:val="24"/>
          <w:szCs w:val="24"/>
        </w:rPr>
        <w:tab/>
      </w:r>
      <w:r w:rsidR="00F50FC1" w:rsidRPr="00F50FC1">
        <w:rPr>
          <w:rFonts w:ascii="Arial" w:hAnsi="Arial" w:cs="Arial"/>
          <w:b/>
          <w:bCs/>
          <w:sz w:val="24"/>
          <w:szCs w:val="24"/>
        </w:rPr>
        <w:tab/>
      </w:r>
      <w:r w:rsidR="2B58BFD7" w:rsidRPr="00F50FC1">
        <w:rPr>
          <w:rFonts w:ascii="Arial" w:hAnsi="Arial" w:cs="Arial"/>
          <w:b/>
          <w:bCs/>
          <w:sz w:val="24"/>
          <w:szCs w:val="24"/>
        </w:rPr>
        <w:t>Non-co-operation</w:t>
      </w:r>
      <w:r w:rsidR="27F8FF69" w:rsidRPr="00F50FC1">
        <w:rPr>
          <w:rFonts w:ascii="Arial" w:hAnsi="Arial" w:cs="Arial"/>
          <w:b/>
          <w:bCs/>
          <w:sz w:val="24"/>
          <w:szCs w:val="24"/>
        </w:rPr>
        <w:t xml:space="preserve"> from those assessed requiring Protective measures and governance for case closure. </w:t>
      </w:r>
      <w:bookmarkEnd w:id="48"/>
    </w:p>
    <w:p w14:paraId="7B64B447" w14:textId="6140E6AD" w:rsidR="004926F0" w:rsidRPr="00F50FC1" w:rsidRDefault="00BC34D1" w:rsidP="00F50FC1">
      <w:pPr>
        <w:tabs>
          <w:tab w:val="left" w:pos="567"/>
        </w:tabs>
        <w:ind w:left="720" w:hanging="720"/>
        <w:rPr>
          <w:rFonts w:ascii="Arial" w:hAnsi="Arial" w:cs="Arial"/>
          <w:sz w:val="24"/>
          <w:szCs w:val="24"/>
        </w:rPr>
      </w:pPr>
      <w:r w:rsidRPr="00F50FC1">
        <w:rPr>
          <w:rFonts w:ascii="Arial" w:hAnsi="Arial" w:cs="Arial"/>
          <w:sz w:val="24"/>
          <w:szCs w:val="24"/>
        </w:rPr>
        <w:t>1</w:t>
      </w:r>
      <w:r w:rsidR="004926F0" w:rsidRPr="00F50FC1">
        <w:rPr>
          <w:rFonts w:ascii="Arial" w:hAnsi="Arial" w:cs="Arial"/>
          <w:sz w:val="24"/>
          <w:szCs w:val="24"/>
        </w:rPr>
        <w:t>6</w:t>
      </w:r>
      <w:r w:rsidR="007B5D4F" w:rsidRPr="00F50FC1">
        <w:rPr>
          <w:rFonts w:ascii="Arial" w:hAnsi="Arial" w:cs="Arial"/>
          <w:sz w:val="24"/>
          <w:szCs w:val="24"/>
        </w:rPr>
        <w:t xml:space="preserve">.1 </w:t>
      </w:r>
      <w:r w:rsidR="00F50FC1" w:rsidRPr="00F50FC1">
        <w:rPr>
          <w:rFonts w:ascii="Arial" w:hAnsi="Arial" w:cs="Arial"/>
          <w:sz w:val="24"/>
          <w:szCs w:val="24"/>
        </w:rPr>
        <w:tab/>
      </w:r>
      <w:r w:rsidR="00F50FC1" w:rsidRPr="00F50FC1">
        <w:rPr>
          <w:rFonts w:ascii="Arial" w:hAnsi="Arial" w:cs="Arial"/>
          <w:sz w:val="24"/>
          <w:szCs w:val="24"/>
        </w:rPr>
        <w:tab/>
      </w:r>
      <w:r w:rsidR="007B5D4F" w:rsidRPr="00F50FC1">
        <w:rPr>
          <w:rFonts w:ascii="Arial" w:hAnsi="Arial" w:cs="Arial"/>
          <w:sz w:val="24"/>
          <w:szCs w:val="24"/>
        </w:rPr>
        <w:t>There are occasions when the person assessed at risk, the alleged perpetrator of harm or both no not cooperate with the Protection Plan but the risk to the abused person remains.</w:t>
      </w:r>
    </w:p>
    <w:p w14:paraId="51926D58" w14:textId="2FE8D2E3" w:rsidR="004709E7" w:rsidRPr="00110D48" w:rsidRDefault="00BC34D1" w:rsidP="00F50FC1">
      <w:pPr>
        <w:tabs>
          <w:tab w:val="left" w:pos="567"/>
        </w:tabs>
        <w:ind w:left="720" w:hanging="720"/>
        <w:rPr>
          <w:rFonts w:ascii="Arial" w:hAnsi="Arial" w:cs="Arial"/>
          <w:sz w:val="24"/>
          <w:szCs w:val="24"/>
        </w:rPr>
      </w:pPr>
      <w:r w:rsidRPr="00110D48">
        <w:rPr>
          <w:rFonts w:ascii="Arial" w:hAnsi="Arial" w:cs="Arial"/>
          <w:sz w:val="24"/>
          <w:szCs w:val="24"/>
        </w:rPr>
        <w:t>1</w:t>
      </w:r>
      <w:r w:rsidR="004926F0" w:rsidRPr="00110D48">
        <w:rPr>
          <w:rFonts w:ascii="Arial" w:hAnsi="Arial" w:cs="Arial"/>
          <w:sz w:val="24"/>
          <w:szCs w:val="24"/>
        </w:rPr>
        <w:t>6</w:t>
      </w:r>
      <w:r w:rsidR="007B5D4F" w:rsidRPr="00110D48">
        <w:rPr>
          <w:rFonts w:ascii="Arial" w:hAnsi="Arial" w:cs="Arial"/>
          <w:sz w:val="24"/>
          <w:szCs w:val="24"/>
        </w:rPr>
        <w:t xml:space="preserve">.2 </w:t>
      </w:r>
      <w:r w:rsidR="00F50FC1">
        <w:rPr>
          <w:rFonts w:ascii="Arial" w:hAnsi="Arial" w:cs="Arial"/>
          <w:sz w:val="24"/>
          <w:szCs w:val="24"/>
        </w:rPr>
        <w:tab/>
      </w:r>
      <w:r w:rsidR="00F50FC1">
        <w:rPr>
          <w:rFonts w:ascii="Arial" w:hAnsi="Arial" w:cs="Arial"/>
          <w:sz w:val="24"/>
          <w:szCs w:val="24"/>
        </w:rPr>
        <w:tab/>
      </w:r>
      <w:r w:rsidR="007B5D4F" w:rsidRPr="00110D48">
        <w:rPr>
          <w:rFonts w:ascii="Arial" w:hAnsi="Arial" w:cs="Arial"/>
          <w:sz w:val="24"/>
          <w:szCs w:val="24"/>
        </w:rPr>
        <w:t>In such circumstances that for whatever reason, it is impossible for the Council Officer/Case Manager to implement the improvement plan on a recurring basis or in doing so it is assessed that the risks to the person at risk is made more significant rather than less, there may be grounds to close the case. In doing so the following issues should be considered:</w:t>
      </w:r>
    </w:p>
    <w:p w14:paraId="2F5FEE46" w14:textId="1C776634" w:rsidR="009A21C1" w:rsidRPr="00110D48" w:rsidRDefault="00F50FC1" w:rsidP="00F50FC1">
      <w:pPr>
        <w:tabs>
          <w:tab w:val="left" w:pos="567"/>
        </w:tabs>
        <w:ind w:left="720" w:hanging="720"/>
        <w:rPr>
          <w:rFonts w:ascii="Arial" w:hAnsi="Arial" w:cs="Arial"/>
          <w:sz w:val="24"/>
          <w:szCs w:val="24"/>
        </w:rPr>
      </w:pPr>
      <w:r>
        <w:rPr>
          <w:rFonts w:ascii="Arial" w:hAnsi="Arial" w:cs="Arial"/>
          <w:sz w:val="24"/>
          <w:szCs w:val="24"/>
        </w:rPr>
        <w:tab/>
      </w:r>
      <w:r>
        <w:rPr>
          <w:rFonts w:ascii="Arial" w:hAnsi="Arial" w:cs="Arial"/>
          <w:sz w:val="24"/>
          <w:szCs w:val="24"/>
        </w:rPr>
        <w:tab/>
      </w:r>
      <w:r w:rsidR="009A21C1" w:rsidRPr="00110D48">
        <w:rPr>
          <w:rFonts w:ascii="Arial" w:hAnsi="Arial" w:cs="Arial"/>
          <w:sz w:val="24"/>
          <w:szCs w:val="24"/>
        </w:rPr>
        <w:t xml:space="preserve">There are three key elements that require to be considered before ending the adult protection process: </w:t>
      </w:r>
    </w:p>
    <w:p w14:paraId="3F4E02A0" w14:textId="77777777" w:rsidR="00922813" w:rsidRPr="00775C68" w:rsidRDefault="00A76DA2" w:rsidP="00110D48">
      <w:pPr>
        <w:tabs>
          <w:tab w:val="left" w:pos="567"/>
        </w:tabs>
        <w:ind w:left="709" w:hanging="425"/>
        <w:rPr>
          <w:rFonts w:ascii="Arial" w:hAnsi="Arial" w:cs="Arial"/>
          <w:sz w:val="24"/>
          <w:szCs w:val="24"/>
        </w:rPr>
      </w:pPr>
      <w:r w:rsidRPr="00775C68">
        <w:rPr>
          <w:rFonts w:ascii="Arial" w:hAnsi="Arial" w:cs="Arial"/>
          <w:sz w:val="24"/>
          <w:szCs w:val="24"/>
        </w:rPr>
        <w:t xml:space="preserve">1.   </w:t>
      </w:r>
      <w:r w:rsidR="009A21C1" w:rsidRPr="00775C68">
        <w:rPr>
          <w:rFonts w:ascii="Arial" w:hAnsi="Arial" w:cs="Arial"/>
          <w:sz w:val="24"/>
          <w:szCs w:val="24"/>
        </w:rPr>
        <w:t>Current and future of risk:</w:t>
      </w:r>
    </w:p>
    <w:p w14:paraId="63915206" w14:textId="77777777" w:rsidR="00922813" w:rsidRPr="00110D48" w:rsidRDefault="009A21C1" w:rsidP="00F50FC1">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Is the adult still experiencing harm and/or is there a likelihood they will continue to experience harm if this process ends?</w:t>
      </w:r>
    </w:p>
    <w:p w14:paraId="7C6C365F" w14:textId="4784B122" w:rsidR="00922813" w:rsidRPr="00110D48" w:rsidRDefault="009A21C1" w:rsidP="00F50FC1">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Have the actions of the protection plan been </w:t>
      </w:r>
      <w:r w:rsidR="2558DFA4" w:rsidRPr="00110D48">
        <w:rPr>
          <w:rFonts w:ascii="Arial" w:hAnsi="Arial" w:cs="Arial"/>
          <w:sz w:val="24"/>
          <w:szCs w:val="24"/>
        </w:rPr>
        <w:t>implemented,</w:t>
      </w:r>
      <w:r w:rsidRPr="00110D48">
        <w:rPr>
          <w:rFonts w:ascii="Arial" w:hAnsi="Arial" w:cs="Arial"/>
          <w:sz w:val="24"/>
          <w:szCs w:val="24"/>
        </w:rPr>
        <w:t xml:space="preserve"> and have they achieved their intended outcomes?</w:t>
      </w:r>
    </w:p>
    <w:p w14:paraId="16277721" w14:textId="77777777" w:rsidR="00922813" w:rsidRPr="00110D48" w:rsidRDefault="009A21C1" w:rsidP="00F50FC1">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Has the individual(s) alleged to be causing the harm cooperated with the plan, including any protection orders?</w:t>
      </w:r>
    </w:p>
    <w:p w14:paraId="2F9DA069" w14:textId="77777777" w:rsidR="00922813" w:rsidRPr="00110D48" w:rsidRDefault="009A21C1" w:rsidP="00F50FC1">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Is the individual(s) alleged to be causing the harm still in contact and/or are they likely to re-establish contact if the adult protection process ends?</w:t>
      </w:r>
    </w:p>
    <w:p w14:paraId="652E1D10" w14:textId="77777777" w:rsidR="00922813" w:rsidRPr="00110D48" w:rsidRDefault="009A21C1" w:rsidP="00F50FC1">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Have there been any significant issues in relation to the adult and/or relative, carer or significant other(s)?</w:t>
      </w:r>
    </w:p>
    <w:p w14:paraId="31044027" w14:textId="235A95B6" w:rsidR="009A21C1" w:rsidRDefault="009A21C1" w:rsidP="00F50FC1">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What steps have been taken to overcome all or any of these issues? </w:t>
      </w:r>
    </w:p>
    <w:p w14:paraId="733E4D29" w14:textId="77777777" w:rsidR="00EF0FD6" w:rsidRPr="00110D48" w:rsidRDefault="00EF0FD6" w:rsidP="00EF0FD6">
      <w:pPr>
        <w:pStyle w:val="ListParagraph"/>
        <w:tabs>
          <w:tab w:val="left" w:pos="567"/>
        </w:tabs>
        <w:ind w:left="1395"/>
        <w:rPr>
          <w:rFonts w:ascii="Arial" w:hAnsi="Arial" w:cs="Arial"/>
          <w:sz w:val="24"/>
          <w:szCs w:val="24"/>
        </w:rPr>
      </w:pPr>
    </w:p>
    <w:p w14:paraId="7979BD95" w14:textId="77777777" w:rsidR="00B12E84" w:rsidRPr="00775C68" w:rsidRDefault="00B12E84" w:rsidP="00110D48">
      <w:pPr>
        <w:tabs>
          <w:tab w:val="left" w:pos="567"/>
        </w:tabs>
        <w:ind w:left="709" w:hanging="425"/>
        <w:rPr>
          <w:rFonts w:ascii="Arial" w:hAnsi="Arial" w:cs="Arial"/>
          <w:sz w:val="24"/>
          <w:szCs w:val="24"/>
        </w:rPr>
      </w:pPr>
      <w:r w:rsidRPr="00775C68">
        <w:rPr>
          <w:rFonts w:ascii="Arial" w:hAnsi="Arial" w:cs="Arial"/>
          <w:sz w:val="24"/>
          <w:szCs w:val="24"/>
        </w:rPr>
        <w:t xml:space="preserve">2. </w:t>
      </w:r>
      <w:r w:rsidR="009A21C1" w:rsidRPr="00775C68">
        <w:rPr>
          <w:rFonts w:ascii="Arial" w:hAnsi="Arial" w:cs="Arial"/>
          <w:sz w:val="24"/>
          <w:szCs w:val="24"/>
        </w:rPr>
        <w:t>Current views of all relevant parties</w:t>
      </w:r>
      <w:r w:rsidRPr="00775C68">
        <w:rPr>
          <w:rFonts w:ascii="Arial" w:hAnsi="Arial" w:cs="Arial"/>
          <w:sz w:val="24"/>
          <w:szCs w:val="24"/>
        </w:rPr>
        <w:t>:</w:t>
      </w:r>
    </w:p>
    <w:p w14:paraId="68775112" w14:textId="6D99AFCC" w:rsidR="00B12E84" w:rsidRPr="00110D48" w:rsidRDefault="009A21C1" w:rsidP="00EF0FD6">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What is the view of the adult, have they been spoken to </w:t>
      </w:r>
      <w:r w:rsidR="1A899AA8" w:rsidRPr="00110D48">
        <w:rPr>
          <w:rFonts w:ascii="Arial" w:hAnsi="Arial" w:cs="Arial"/>
          <w:sz w:val="24"/>
          <w:szCs w:val="24"/>
        </w:rPr>
        <w:t>alone,</w:t>
      </w:r>
      <w:r w:rsidRPr="00110D48">
        <w:rPr>
          <w:rFonts w:ascii="Arial" w:hAnsi="Arial" w:cs="Arial"/>
          <w:sz w:val="24"/>
          <w:szCs w:val="24"/>
        </w:rPr>
        <w:t xml:space="preserve"> and have they been seen at home?</w:t>
      </w:r>
    </w:p>
    <w:p w14:paraId="06400340" w14:textId="6EBB80B1" w:rsidR="00B12E84" w:rsidRPr="00110D48" w:rsidRDefault="009A21C1" w:rsidP="00EF0FD6">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lastRenderedPageBreak/>
        <w:t>What is the view of the carer(s), relative(s</w:t>
      </w:r>
      <w:r w:rsidR="768289A5" w:rsidRPr="00110D48">
        <w:rPr>
          <w:rFonts w:ascii="Arial" w:hAnsi="Arial" w:cs="Arial"/>
          <w:sz w:val="24"/>
          <w:szCs w:val="24"/>
        </w:rPr>
        <w:t>),</w:t>
      </w:r>
      <w:r w:rsidRPr="00110D48">
        <w:rPr>
          <w:rFonts w:ascii="Arial" w:hAnsi="Arial" w:cs="Arial"/>
          <w:sz w:val="24"/>
          <w:szCs w:val="24"/>
        </w:rPr>
        <w:t xml:space="preserve"> or significant other(s)?</w:t>
      </w:r>
    </w:p>
    <w:p w14:paraId="51A20A81" w14:textId="3D436187" w:rsidR="009A21C1" w:rsidRDefault="009A21C1" w:rsidP="00EF0FD6">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Have the views of the relevant professionals </w:t>
      </w:r>
      <w:r w:rsidR="00216E10" w:rsidRPr="00110D48">
        <w:rPr>
          <w:rFonts w:ascii="Arial" w:hAnsi="Arial" w:cs="Arial"/>
          <w:sz w:val="24"/>
          <w:szCs w:val="24"/>
        </w:rPr>
        <w:t>been</w:t>
      </w:r>
      <w:r w:rsidRPr="00110D48">
        <w:rPr>
          <w:rFonts w:ascii="Arial" w:hAnsi="Arial" w:cs="Arial"/>
          <w:sz w:val="24"/>
          <w:szCs w:val="24"/>
        </w:rPr>
        <w:t xml:space="preserve"> sought or considered within or out with the case conference processes? </w:t>
      </w:r>
    </w:p>
    <w:p w14:paraId="79FEB363" w14:textId="77777777" w:rsidR="00EF0FD6" w:rsidRPr="00110D48" w:rsidRDefault="00EF0FD6" w:rsidP="00EF0FD6">
      <w:pPr>
        <w:pStyle w:val="ListParagraph"/>
        <w:tabs>
          <w:tab w:val="left" w:pos="567"/>
        </w:tabs>
        <w:ind w:left="1395"/>
        <w:rPr>
          <w:rFonts w:ascii="Arial" w:hAnsi="Arial" w:cs="Arial"/>
          <w:sz w:val="24"/>
          <w:szCs w:val="24"/>
        </w:rPr>
      </w:pPr>
    </w:p>
    <w:p w14:paraId="5A042D3D" w14:textId="77777777" w:rsidR="007976AB" w:rsidRPr="00775C68" w:rsidRDefault="00B12E84" w:rsidP="00110D48">
      <w:pPr>
        <w:tabs>
          <w:tab w:val="left" w:pos="567"/>
        </w:tabs>
        <w:ind w:left="709" w:hanging="425"/>
        <w:rPr>
          <w:rFonts w:ascii="Arial" w:hAnsi="Arial" w:cs="Arial"/>
          <w:sz w:val="24"/>
          <w:szCs w:val="24"/>
        </w:rPr>
      </w:pPr>
      <w:r w:rsidRPr="00775C68">
        <w:rPr>
          <w:rFonts w:ascii="Arial" w:hAnsi="Arial" w:cs="Arial"/>
          <w:sz w:val="24"/>
          <w:szCs w:val="24"/>
        </w:rPr>
        <w:t xml:space="preserve">3. </w:t>
      </w:r>
      <w:r w:rsidR="009A21C1" w:rsidRPr="00775C68">
        <w:rPr>
          <w:rFonts w:ascii="Arial" w:hAnsi="Arial" w:cs="Arial"/>
          <w:sz w:val="24"/>
          <w:szCs w:val="24"/>
        </w:rPr>
        <w:t>Future planning and arrangements</w:t>
      </w:r>
      <w:r w:rsidRPr="00775C68">
        <w:rPr>
          <w:rFonts w:ascii="Arial" w:hAnsi="Arial" w:cs="Arial"/>
          <w:sz w:val="24"/>
          <w:szCs w:val="24"/>
        </w:rPr>
        <w:t>:</w:t>
      </w:r>
    </w:p>
    <w:p w14:paraId="1527A39B" w14:textId="77777777" w:rsidR="007976AB" w:rsidRPr="00110D48" w:rsidRDefault="009A21C1" w:rsidP="00EF0FD6">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Is there evidence that the adult at risks welfare will be safeguarded and promoted should the adult protection process </w:t>
      </w:r>
      <w:r w:rsidR="00AF2AE2" w:rsidRPr="00110D48">
        <w:rPr>
          <w:rFonts w:ascii="Arial" w:hAnsi="Arial" w:cs="Arial"/>
          <w:sz w:val="24"/>
          <w:szCs w:val="24"/>
        </w:rPr>
        <w:t>end,</w:t>
      </w:r>
      <w:r w:rsidRPr="00110D48">
        <w:rPr>
          <w:rFonts w:ascii="Arial" w:hAnsi="Arial" w:cs="Arial"/>
          <w:sz w:val="24"/>
          <w:szCs w:val="24"/>
        </w:rPr>
        <w:t xml:space="preserve"> or the case closed?</w:t>
      </w:r>
    </w:p>
    <w:p w14:paraId="3572B45B" w14:textId="77777777" w:rsidR="007976AB" w:rsidRPr="00110D48" w:rsidRDefault="009A21C1" w:rsidP="00EF0FD6">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What will be the ongoing care and support plan?</w:t>
      </w:r>
    </w:p>
    <w:p w14:paraId="6C821040" w14:textId="77777777" w:rsidR="007976AB" w:rsidRPr="00110D48" w:rsidRDefault="009A21C1" w:rsidP="00EF0FD6">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Are there risks best managed via another process – care management, care programme approach, use of other legislation and processes?</w:t>
      </w:r>
    </w:p>
    <w:p w14:paraId="329D9DCA" w14:textId="77777777" w:rsidR="007976AB" w:rsidRPr="00110D48" w:rsidRDefault="009A21C1" w:rsidP="00EF0FD6">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If further adult concerns arise is the adult, carer(s), significant other(s), care provider(s), and any other agencies clear as to how to escalate.</w:t>
      </w:r>
    </w:p>
    <w:p w14:paraId="24047C27" w14:textId="77777777" w:rsidR="007976AB" w:rsidRPr="00110D48" w:rsidRDefault="0584A0DE" w:rsidP="00EF0FD6">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If the case is to be closed is the adult, carer(s), significant other(s), care provider(s), and any other agencies clear as to how/who</w:t>
      </w:r>
      <w:r w:rsidR="42CD8D61" w:rsidRPr="00110D48">
        <w:rPr>
          <w:rFonts w:ascii="Arial" w:hAnsi="Arial" w:cs="Arial"/>
          <w:sz w:val="24"/>
          <w:szCs w:val="24"/>
        </w:rPr>
        <w:t>m</w:t>
      </w:r>
      <w:r w:rsidRPr="00110D48">
        <w:rPr>
          <w:rFonts w:ascii="Arial" w:hAnsi="Arial" w:cs="Arial"/>
          <w:sz w:val="24"/>
          <w:szCs w:val="24"/>
        </w:rPr>
        <w:t xml:space="preserve"> to </w:t>
      </w:r>
      <w:bookmarkStart w:id="49" w:name="_Int_7dqnhDCs"/>
      <w:proofErr w:type="gramStart"/>
      <w:r w:rsidRPr="00110D48">
        <w:rPr>
          <w:rFonts w:ascii="Arial" w:hAnsi="Arial" w:cs="Arial"/>
          <w:sz w:val="24"/>
          <w:szCs w:val="24"/>
        </w:rPr>
        <w:t>refer back</w:t>
      </w:r>
      <w:bookmarkEnd w:id="49"/>
      <w:proofErr w:type="gramEnd"/>
      <w:r w:rsidRPr="00110D48">
        <w:rPr>
          <w:rFonts w:ascii="Arial" w:hAnsi="Arial" w:cs="Arial"/>
          <w:sz w:val="24"/>
          <w:szCs w:val="24"/>
        </w:rPr>
        <w:t xml:space="preserve"> to</w:t>
      </w:r>
      <w:r w:rsidR="39199FDE" w:rsidRPr="00110D48">
        <w:rPr>
          <w:rFonts w:ascii="Arial" w:hAnsi="Arial" w:cs="Arial"/>
          <w:sz w:val="24"/>
          <w:szCs w:val="24"/>
        </w:rPr>
        <w:t xml:space="preserve"> the service</w:t>
      </w:r>
      <w:r w:rsidRPr="00110D48">
        <w:rPr>
          <w:rFonts w:ascii="Arial" w:hAnsi="Arial" w:cs="Arial"/>
          <w:sz w:val="24"/>
          <w:szCs w:val="24"/>
        </w:rPr>
        <w:t>?</w:t>
      </w:r>
    </w:p>
    <w:p w14:paraId="50182465" w14:textId="77777777" w:rsidR="007976AB" w:rsidRPr="00110D48" w:rsidRDefault="007B5D4F" w:rsidP="00EF0FD6">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Is there any legislative intervention that can assist in the reduction of the harm subject to ASP or Mental Health statutes? If so, would their enactment be appropriate and proportionate to the level of risk identified?</w:t>
      </w:r>
    </w:p>
    <w:p w14:paraId="29074168" w14:textId="77777777" w:rsidR="007976AB" w:rsidRPr="00110D48" w:rsidRDefault="007B5D4F" w:rsidP="00EF0FD6">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Will the closure of the case reduce or increase the level of risk?</w:t>
      </w:r>
    </w:p>
    <w:p w14:paraId="1C2D389D" w14:textId="77777777" w:rsidR="007976AB" w:rsidRPr="00110D48" w:rsidRDefault="007B5D4F" w:rsidP="00EF0FD6">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Are there other means to supervise/manage the case to take an ongoing overview of the matter? </w:t>
      </w:r>
      <w:r w:rsidR="00987AFC" w:rsidRPr="00110D48">
        <w:rPr>
          <w:rFonts w:ascii="Arial" w:hAnsi="Arial" w:cs="Arial"/>
          <w:sz w:val="24"/>
          <w:szCs w:val="24"/>
        </w:rPr>
        <w:t>e</w:t>
      </w:r>
      <w:r w:rsidRPr="00110D48">
        <w:rPr>
          <w:rFonts w:ascii="Arial" w:hAnsi="Arial" w:cs="Arial"/>
          <w:sz w:val="24"/>
          <w:szCs w:val="24"/>
        </w:rPr>
        <w:t xml:space="preserve">.g. The GP, Community Nurse, Housing Officer may have ongoing contact that allows them to report any escalation of risk to Social Work services. </w:t>
      </w:r>
    </w:p>
    <w:p w14:paraId="6CB86815" w14:textId="78B488EA" w:rsidR="00EB3174" w:rsidRPr="00110D48" w:rsidRDefault="00452086" w:rsidP="00EF0FD6">
      <w:pPr>
        <w:tabs>
          <w:tab w:val="left" w:pos="567"/>
        </w:tabs>
        <w:ind w:left="720" w:hanging="720"/>
        <w:rPr>
          <w:rFonts w:ascii="Arial" w:hAnsi="Arial" w:cs="Arial"/>
          <w:sz w:val="24"/>
          <w:szCs w:val="24"/>
        </w:rPr>
      </w:pPr>
      <w:r w:rsidRPr="00110D48">
        <w:rPr>
          <w:rFonts w:ascii="Arial" w:hAnsi="Arial" w:cs="Arial"/>
          <w:sz w:val="24"/>
          <w:szCs w:val="24"/>
        </w:rPr>
        <w:t xml:space="preserve">16.3 </w:t>
      </w:r>
      <w:r w:rsidR="00EF0FD6">
        <w:rPr>
          <w:rFonts w:ascii="Arial" w:hAnsi="Arial" w:cs="Arial"/>
          <w:sz w:val="24"/>
          <w:szCs w:val="24"/>
        </w:rPr>
        <w:tab/>
      </w:r>
      <w:r w:rsidR="00EF0FD6">
        <w:rPr>
          <w:rFonts w:ascii="Arial" w:hAnsi="Arial" w:cs="Arial"/>
          <w:sz w:val="24"/>
          <w:szCs w:val="24"/>
        </w:rPr>
        <w:tab/>
      </w:r>
      <w:r w:rsidR="007B5D4F" w:rsidRPr="00110D48">
        <w:rPr>
          <w:rFonts w:ascii="Arial" w:hAnsi="Arial" w:cs="Arial"/>
          <w:sz w:val="24"/>
          <w:szCs w:val="24"/>
        </w:rPr>
        <w:t>Process/Governance for closure:</w:t>
      </w:r>
    </w:p>
    <w:p w14:paraId="2F1AB018" w14:textId="62FD94F0" w:rsidR="007B5D4F" w:rsidRPr="00110D48" w:rsidRDefault="00122A59" w:rsidP="00110D48">
      <w:pPr>
        <w:ind w:left="709"/>
        <w:rPr>
          <w:rFonts w:ascii="Arial" w:hAnsi="Arial" w:cs="Arial"/>
          <w:sz w:val="24"/>
          <w:szCs w:val="24"/>
        </w:rPr>
      </w:pPr>
      <w:r w:rsidRPr="00110D48">
        <w:rPr>
          <w:rFonts w:ascii="Arial" w:hAnsi="Arial" w:cs="Arial"/>
          <w:sz w:val="24"/>
          <w:szCs w:val="24"/>
        </w:rPr>
        <w:t xml:space="preserve">In such circumstances of non-cooperation where the ASP Protection Plan has not reduced the risk an acceptable level, the matter should be managed via the multiagency review case conference and a recommendation to close is made within that forum. The recommendation is then passed to the </w:t>
      </w:r>
      <w:r w:rsidR="000160F3" w:rsidRPr="00110D48">
        <w:rPr>
          <w:rFonts w:ascii="Arial" w:hAnsi="Arial" w:cs="Arial"/>
          <w:sz w:val="24"/>
          <w:szCs w:val="24"/>
        </w:rPr>
        <w:t xml:space="preserve">operational Service Manager and then onto the </w:t>
      </w:r>
      <w:r w:rsidRPr="00110D48">
        <w:rPr>
          <w:rFonts w:ascii="Arial" w:hAnsi="Arial" w:cs="Arial"/>
          <w:sz w:val="24"/>
          <w:szCs w:val="24"/>
        </w:rPr>
        <w:t>appropriate Head of Service and then the Chief Social Work Officer</w:t>
      </w:r>
      <w:r w:rsidR="000160F3" w:rsidRPr="00110D48">
        <w:rPr>
          <w:rFonts w:ascii="Arial" w:hAnsi="Arial" w:cs="Arial"/>
          <w:sz w:val="24"/>
          <w:szCs w:val="24"/>
        </w:rPr>
        <w:t xml:space="preserve"> to consider and </w:t>
      </w:r>
      <w:r w:rsidR="00145C8E" w:rsidRPr="00110D48">
        <w:rPr>
          <w:rFonts w:ascii="Arial" w:hAnsi="Arial" w:cs="Arial"/>
          <w:sz w:val="24"/>
          <w:szCs w:val="24"/>
        </w:rPr>
        <w:t>decide</w:t>
      </w:r>
      <w:r w:rsidR="000160F3" w:rsidRPr="00110D48">
        <w:rPr>
          <w:rFonts w:ascii="Arial" w:hAnsi="Arial" w:cs="Arial"/>
          <w:sz w:val="24"/>
          <w:szCs w:val="24"/>
        </w:rPr>
        <w:t xml:space="preserve"> whether to close the case or continue.</w:t>
      </w:r>
      <w:r w:rsidRPr="00110D48">
        <w:rPr>
          <w:rFonts w:ascii="Arial" w:hAnsi="Arial" w:cs="Arial"/>
          <w:sz w:val="24"/>
          <w:szCs w:val="24"/>
        </w:rPr>
        <w:t xml:space="preserve"> </w:t>
      </w:r>
    </w:p>
    <w:p w14:paraId="2340A97D" w14:textId="77777777" w:rsidR="00EF0FD6" w:rsidRDefault="00EF0FD6" w:rsidP="00110D48">
      <w:pPr>
        <w:rPr>
          <w:rFonts w:ascii="Arial" w:hAnsi="Arial" w:cs="Arial"/>
          <w:b/>
          <w:bCs/>
          <w:sz w:val="24"/>
          <w:szCs w:val="24"/>
        </w:rPr>
      </w:pPr>
    </w:p>
    <w:p w14:paraId="17D92612" w14:textId="77777777" w:rsidR="00E65A5B" w:rsidRDefault="00E65A5B">
      <w:pPr>
        <w:spacing w:after="160" w:line="259" w:lineRule="auto"/>
        <w:rPr>
          <w:rFonts w:ascii="Arial" w:hAnsi="Arial" w:cs="Arial"/>
          <w:b/>
          <w:bCs/>
          <w:sz w:val="24"/>
          <w:szCs w:val="24"/>
        </w:rPr>
      </w:pPr>
      <w:r>
        <w:rPr>
          <w:rFonts w:ascii="Arial" w:hAnsi="Arial" w:cs="Arial"/>
          <w:b/>
          <w:bCs/>
          <w:sz w:val="24"/>
          <w:szCs w:val="24"/>
        </w:rPr>
        <w:br w:type="page"/>
      </w:r>
    </w:p>
    <w:p w14:paraId="1B95763F" w14:textId="0D47D593" w:rsidR="00A52E38" w:rsidRPr="00EF0FD6" w:rsidRDefault="00A52E38" w:rsidP="00EF0FD6">
      <w:pPr>
        <w:tabs>
          <w:tab w:val="left" w:pos="567"/>
        </w:tabs>
        <w:ind w:left="720" w:hanging="720"/>
        <w:rPr>
          <w:rFonts w:ascii="Arial" w:hAnsi="Arial" w:cs="Arial"/>
          <w:b/>
          <w:bCs/>
          <w:sz w:val="24"/>
          <w:szCs w:val="24"/>
        </w:rPr>
      </w:pPr>
      <w:r w:rsidRPr="00EF0FD6">
        <w:rPr>
          <w:rFonts w:ascii="Arial" w:hAnsi="Arial" w:cs="Arial"/>
          <w:b/>
          <w:bCs/>
          <w:sz w:val="24"/>
          <w:szCs w:val="24"/>
        </w:rPr>
        <w:lastRenderedPageBreak/>
        <w:t>1</w:t>
      </w:r>
      <w:r w:rsidR="00452086" w:rsidRPr="00EF0FD6">
        <w:rPr>
          <w:rFonts w:ascii="Arial" w:hAnsi="Arial" w:cs="Arial"/>
          <w:b/>
          <w:bCs/>
          <w:sz w:val="24"/>
          <w:szCs w:val="24"/>
        </w:rPr>
        <w:t>7</w:t>
      </w:r>
      <w:r w:rsidRPr="00EF0FD6">
        <w:rPr>
          <w:rFonts w:ascii="Arial" w:hAnsi="Arial" w:cs="Arial"/>
          <w:b/>
          <w:bCs/>
          <w:sz w:val="24"/>
          <w:szCs w:val="24"/>
        </w:rPr>
        <w:t xml:space="preserve">. </w:t>
      </w:r>
      <w:r w:rsidR="00EF0FD6" w:rsidRPr="00EF0FD6">
        <w:rPr>
          <w:rFonts w:ascii="Arial" w:hAnsi="Arial" w:cs="Arial"/>
          <w:b/>
          <w:bCs/>
          <w:sz w:val="24"/>
          <w:szCs w:val="24"/>
        </w:rPr>
        <w:tab/>
      </w:r>
      <w:r w:rsidR="00EF0FD6" w:rsidRPr="00EF0FD6">
        <w:rPr>
          <w:rFonts w:ascii="Arial" w:hAnsi="Arial" w:cs="Arial"/>
          <w:b/>
          <w:bCs/>
          <w:sz w:val="24"/>
          <w:szCs w:val="24"/>
        </w:rPr>
        <w:tab/>
      </w:r>
      <w:r w:rsidRPr="00EF0FD6">
        <w:rPr>
          <w:rFonts w:ascii="Arial" w:hAnsi="Arial" w:cs="Arial"/>
          <w:b/>
          <w:bCs/>
          <w:sz w:val="24"/>
          <w:szCs w:val="24"/>
        </w:rPr>
        <w:t>ASP Code of Practice 2022 (Scottish Government): Additional Main Themes for Noting/Action</w:t>
      </w:r>
    </w:p>
    <w:p w14:paraId="5242687A" w14:textId="6713F75A" w:rsidR="00A52E38" w:rsidRPr="00110D48" w:rsidRDefault="50A4FAD5" w:rsidP="00E416FD">
      <w:pPr>
        <w:ind w:left="720"/>
        <w:rPr>
          <w:rFonts w:ascii="Arial" w:hAnsi="Arial" w:cs="Arial"/>
          <w:i/>
          <w:iCs/>
          <w:sz w:val="24"/>
          <w:szCs w:val="24"/>
        </w:rPr>
      </w:pPr>
      <w:r w:rsidRPr="00110D48">
        <w:rPr>
          <w:rFonts w:ascii="Arial" w:hAnsi="Arial" w:cs="Arial"/>
          <w:i/>
          <w:iCs/>
          <w:sz w:val="24"/>
          <w:szCs w:val="24"/>
        </w:rPr>
        <w:t xml:space="preserve">Note: Council Officers and Operational Managers should take an individual professional responsibility for having a working knowledge of The Adult Support and Protection (Scotland) Act 2007, Code of Practice July 2022 to supplement briefings provided by the </w:t>
      </w:r>
      <w:r w:rsidR="466A9DB5" w:rsidRPr="00110D48">
        <w:rPr>
          <w:rFonts w:ascii="Arial" w:hAnsi="Arial" w:cs="Arial"/>
          <w:i/>
          <w:iCs/>
          <w:sz w:val="24"/>
          <w:szCs w:val="24"/>
        </w:rPr>
        <w:t>HSCP (Health and Social Care Partnership)</w:t>
      </w:r>
      <w:r w:rsidRPr="00110D48">
        <w:rPr>
          <w:rFonts w:ascii="Arial" w:hAnsi="Arial" w:cs="Arial"/>
          <w:i/>
          <w:iCs/>
          <w:sz w:val="24"/>
          <w:szCs w:val="24"/>
        </w:rPr>
        <w:t>.</w:t>
      </w:r>
    </w:p>
    <w:p w14:paraId="320DCA8B" w14:textId="4B7B45C8" w:rsidR="1C904F98" w:rsidRPr="00110D48" w:rsidRDefault="00481F87" w:rsidP="00E416FD">
      <w:pPr>
        <w:ind w:left="720"/>
        <w:rPr>
          <w:rFonts w:ascii="Arial" w:hAnsi="Arial" w:cs="Arial"/>
          <w:i/>
          <w:iCs/>
          <w:sz w:val="24"/>
          <w:szCs w:val="24"/>
        </w:rPr>
      </w:pPr>
      <w:hyperlink r:id="rId12" w:history="1">
        <w:r w:rsidR="009E555D" w:rsidRPr="00EE279F">
          <w:rPr>
            <w:rStyle w:val="Hyperlink"/>
            <w:rFonts w:ascii="Arial" w:hAnsi="Arial" w:cs="Arial"/>
            <w:i/>
            <w:iCs/>
            <w:sz w:val="24"/>
            <w:szCs w:val="24"/>
          </w:rPr>
          <w:t>www.gov.scot/binaries/content/documents/govscot/publications/advice-and-guidance/2022/07/adult-support-protection-scotland-act-2007-code-practice-3/documents/adult-support-protection-scotland-act-2007-code-practice/adult-support-protection-scotland-act-2007-code-practice/govscot%3Adocument/adult-support-protection-scotland-act-2007-code-practice.pdf</w:t>
        </w:r>
      </w:hyperlink>
    </w:p>
    <w:p w14:paraId="40CAE525" w14:textId="028B3D7C" w:rsidR="007976AB" w:rsidRPr="00CA113A" w:rsidRDefault="00A52E38" w:rsidP="00110D48">
      <w:pPr>
        <w:ind w:firstLine="142"/>
        <w:rPr>
          <w:rFonts w:ascii="Arial" w:hAnsi="Arial" w:cs="Arial"/>
          <w:sz w:val="24"/>
          <w:szCs w:val="24"/>
        </w:rPr>
      </w:pPr>
      <w:r w:rsidRPr="00CA113A">
        <w:rPr>
          <w:rFonts w:ascii="Arial" w:hAnsi="Arial" w:cs="Arial"/>
          <w:sz w:val="24"/>
          <w:szCs w:val="24"/>
        </w:rPr>
        <w:t>1</w:t>
      </w:r>
      <w:r w:rsidR="0096671E" w:rsidRPr="00CA113A">
        <w:rPr>
          <w:rFonts w:ascii="Arial" w:hAnsi="Arial" w:cs="Arial"/>
          <w:sz w:val="24"/>
          <w:szCs w:val="24"/>
        </w:rPr>
        <w:t>7</w:t>
      </w:r>
      <w:r w:rsidRPr="00CA113A">
        <w:rPr>
          <w:rFonts w:ascii="Arial" w:hAnsi="Arial" w:cs="Arial"/>
          <w:sz w:val="24"/>
          <w:szCs w:val="24"/>
        </w:rPr>
        <w:t xml:space="preserve">.1 </w:t>
      </w:r>
      <w:r w:rsidR="00CA113A" w:rsidRPr="00CA113A">
        <w:rPr>
          <w:rFonts w:ascii="Arial" w:hAnsi="Arial" w:cs="Arial"/>
          <w:sz w:val="24"/>
          <w:szCs w:val="24"/>
        </w:rPr>
        <w:tab/>
      </w:r>
      <w:r w:rsidRPr="00CA113A">
        <w:rPr>
          <w:rFonts w:ascii="Arial" w:hAnsi="Arial" w:cs="Arial"/>
          <w:sz w:val="24"/>
          <w:szCs w:val="24"/>
        </w:rPr>
        <w:t xml:space="preserve">Interpretation of the 3- point </w:t>
      </w:r>
      <w:r w:rsidR="000160F3" w:rsidRPr="00CA113A">
        <w:rPr>
          <w:rFonts w:ascii="Arial" w:hAnsi="Arial" w:cs="Arial"/>
          <w:sz w:val="24"/>
          <w:szCs w:val="24"/>
        </w:rPr>
        <w:t>criteria</w:t>
      </w:r>
      <w:r w:rsidRPr="00CA113A">
        <w:rPr>
          <w:rFonts w:ascii="Arial" w:hAnsi="Arial" w:cs="Arial"/>
          <w:sz w:val="24"/>
          <w:szCs w:val="24"/>
        </w:rPr>
        <w:t xml:space="preserve"> / Capacity</w:t>
      </w:r>
      <w:r w:rsidR="00227250" w:rsidRPr="00CA113A">
        <w:rPr>
          <w:rFonts w:ascii="Arial" w:hAnsi="Arial" w:cs="Arial"/>
          <w:sz w:val="24"/>
          <w:szCs w:val="24"/>
        </w:rPr>
        <w:t>.</w:t>
      </w:r>
    </w:p>
    <w:p w14:paraId="38039223" w14:textId="32C2787E" w:rsidR="00A52E38" w:rsidRPr="00110D48" w:rsidRDefault="00227250" w:rsidP="00110D48">
      <w:pPr>
        <w:ind w:firstLine="142"/>
        <w:rPr>
          <w:rFonts w:ascii="Arial" w:hAnsi="Arial" w:cs="Arial"/>
          <w:sz w:val="24"/>
          <w:szCs w:val="24"/>
        </w:rPr>
      </w:pPr>
      <w:r w:rsidRPr="00110D48">
        <w:rPr>
          <w:rFonts w:ascii="Arial" w:hAnsi="Arial" w:cs="Arial"/>
          <w:sz w:val="24"/>
          <w:szCs w:val="24"/>
        </w:rPr>
        <w:t xml:space="preserve"> </w:t>
      </w:r>
      <w:r w:rsidR="00CA113A">
        <w:rPr>
          <w:rFonts w:ascii="Arial" w:hAnsi="Arial" w:cs="Arial"/>
          <w:sz w:val="24"/>
          <w:szCs w:val="24"/>
        </w:rPr>
        <w:tab/>
      </w:r>
      <w:r w:rsidRPr="00110D48">
        <w:rPr>
          <w:rFonts w:ascii="Arial" w:hAnsi="Arial" w:cs="Arial"/>
          <w:sz w:val="24"/>
          <w:szCs w:val="24"/>
        </w:rPr>
        <w:t>ASP Code of Practice (2022) (pp11-15)</w:t>
      </w:r>
    </w:p>
    <w:p w14:paraId="0873DC6E" w14:textId="4A6CC759" w:rsidR="00A52E38" w:rsidRPr="00110D48" w:rsidRDefault="00A52E38" w:rsidP="009E555D">
      <w:pPr>
        <w:pStyle w:val="ListParagraph"/>
        <w:numPr>
          <w:ilvl w:val="0"/>
          <w:numId w:val="62"/>
        </w:numPr>
        <w:tabs>
          <w:tab w:val="left" w:pos="567"/>
        </w:tabs>
        <w:rPr>
          <w:rFonts w:ascii="Arial" w:hAnsi="Arial" w:cs="Arial"/>
          <w:sz w:val="24"/>
          <w:szCs w:val="24"/>
        </w:rPr>
      </w:pPr>
      <w:bookmarkStart w:id="50" w:name="_Hlk156983234"/>
      <w:r w:rsidRPr="00110D48">
        <w:rPr>
          <w:rFonts w:ascii="Arial" w:hAnsi="Arial" w:cs="Arial"/>
          <w:sz w:val="24"/>
          <w:szCs w:val="24"/>
        </w:rPr>
        <w:t xml:space="preserve">It should be noted and strongly emphasised that the three-point criteria </w:t>
      </w:r>
      <w:r w:rsidR="002E6AB2" w:rsidRPr="00110D48">
        <w:rPr>
          <w:rFonts w:ascii="Arial" w:hAnsi="Arial" w:cs="Arial"/>
          <w:sz w:val="24"/>
          <w:szCs w:val="24"/>
        </w:rPr>
        <w:t>make</w:t>
      </w:r>
      <w:r w:rsidRPr="00110D48">
        <w:rPr>
          <w:rFonts w:ascii="Arial" w:hAnsi="Arial" w:cs="Arial"/>
          <w:sz w:val="24"/>
          <w:szCs w:val="24"/>
        </w:rPr>
        <w:t xml:space="preserve"> no reference to capacity. For the purposes of the Act, capacity should be considered on a contextual basis around a specific decision, and not restricted to an overall clinical </w:t>
      </w:r>
      <w:r w:rsidR="00BF6B8E" w:rsidRPr="00110D48">
        <w:rPr>
          <w:rFonts w:ascii="Arial" w:hAnsi="Arial" w:cs="Arial"/>
          <w:sz w:val="24"/>
          <w:szCs w:val="24"/>
        </w:rPr>
        <w:t>judgement</w:t>
      </w:r>
      <w:r w:rsidR="00F51C98" w:rsidRPr="00110D48">
        <w:rPr>
          <w:rFonts w:ascii="Arial" w:hAnsi="Arial" w:cs="Arial"/>
          <w:sz w:val="24"/>
          <w:szCs w:val="24"/>
        </w:rPr>
        <w:t>.’</w:t>
      </w:r>
      <w:r w:rsidRPr="00110D48">
        <w:rPr>
          <w:rFonts w:ascii="Arial" w:hAnsi="Arial" w:cs="Arial"/>
          <w:sz w:val="24"/>
          <w:szCs w:val="24"/>
        </w:rPr>
        <w:t xml:space="preserve"> </w:t>
      </w:r>
    </w:p>
    <w:p w14:paraId="5C97DD6D" w14:textId="108DFBB1" w:rsidR="00E228F0" w:rsidRPr="00110D48" w:rsidRDefault="00A52E38" w:rsidP="009E555D">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It is recognised that, due to many factors in an individual’s life, capacity to make an authentic decision is a fluctuating concept. Thus, even if deemed to possess general capacity, attention must be paid to whether a person has clear decisional and executional ability (i.e., to both make and action decisions) to safeguard themselves in the specific context </w:t>
      </w:r>
      <w:r w:rsidR="005729F1" w:rsidRPr="00110D48">
        <w:rPr>
          <w:rFonts w:ascii="Arial" w:hAnsi="Arial" w:cs="Arial"/>
          <w:sz w:val="24"/>
          <w:szCs w:val="24"/>
        </w:rPr>
        <w:t>arising</w:t>
      </w:r>
      <w:r w:rsidR="00F51C98" w:rsidRPr="00110D48">
        <w:rPr>
          <w:rFonts w:ascii="Arial" w:hAnsi="Arial" w:cs="Arial"/>
          <w:sz w:val="24"/>
          <w:szCs w:val="24"/>
        </w:rPr>
        <w:t>.’</w:t>
      </w:r>
      <w:r w:rsidRPr="00110D48">
        <w:rPr>
          <w:rFonts w:ascii="Arial" w:hAnsi="Arial" w:cs="Arial"/>
          <w:sz w:val="24"/>
          <w:szCs w:val="24"/>
        </w:rPr>
        <w:t xml:space="preserve"> </w:t>
      </w:r>
    </w:p>
    <w:bookmarkEnd w:id="50"/>
    <w:p w14:paraId="473F38FD" w14:textId="4C9448C4" w:rsidR="00A52E38" w:rsidRPr="00110D48" w:rsidRDefault="00A52E38" w:rsidP="009E555D">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The first element of the three-point criteria relates to whether the adult is unable to safeguard their own well-being, property, </w:t>
      </w:r>
      <w:r w:rsidR="34F712BB" w:rsidRPr="00110D48">
        <w:rPr>
          <w:rFonts w:ascii="Arial" w:hAnsi="Arial" w:cs="Arial"/>
          <w:sz w:val="24"/>
          <w:szCs w:val="24"/>
        </w:rPr>
        <w:t>rights,</w:t>
      </w:r>
      <w:r w:rsidRPr="00110D48">
        <w:rPr>
          <w:rFonts w:ascii="Arial" w:hAnsi="Arial" w:cs="Arial"/>
          <w:sz w:val="24"/>
          <w:szCs w:val="24"/>
        </w:rPr>
        <w:t xml:space="preserve"> and other interests. ‘Unable’ is not further defined in the Act but is defined in the Collins English Dictionary as “lacking the necessary power, ability, or authority (to do something); not able.” </w:t>
      </w:r>
    </w:p>
    <w:p w14:paraId="6CAF4D97" w14:textId="653AA77E" w:rsidR="00A52E38" w:rsidRPr="00110D48" w:rsidRDefault="00A52E38" w:rsidP="009E555D">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‘Unwilling’ is defined in the Collins English Dictionary as “unfavourably inclined; reluctant” and may thus describe someone who is aware of the potential consequences but still makes a deliberate choice.</w:t>
      </w:r>
    </w:p>
    <w:p w14:paraId="148BCD01" w14:textId="77777777" w:rsidR="00C40B24" w:rsidRPr="00110D48" w:rsidRDefault="50A4FAD5" w:rsidP="009E555D">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A distinction should therefore be drawn between an adult who lacks these skills and is unable to safeguard themselves, and one who is deemed to have the skill, means or opportunity to keep themselves safe, but chooses not to do so. An inability to safeguard oneself is </w:t>
      </w:r>
      <w:bookmarkStart w:id="51" w:name="_Int_d5FP2TQX"/>
      <w:r w:rsidRPr="00110D48">
        <w:rPr>
          <w:rFonts w:ascii="Arial" w:hAnsi="Arial" w:cs="Arial"/>
          <w:sz w:val="24"/>
          <w:szCs w:val="24"/>
        </w:rPr>
        <w:t>not the same as</w:t>
      </w:r>
      <w:bookmarkEnd w:id="51"/>
      <w:r w:rsidRPr="00110D48">
        <w:rPr>
          <w:rFonts w:ascii="Arial" w:hAnsi="Arial" w:cs="Arial"/>
          <w:sz w:val="24"/>
          <w:szCs w:val="24"/>
        </w:rPr>
        <w:t xml:space="preserve"> an adult not having </w:t>
      </w:r>
      <w:r w:rsidR="650D1BB4" w:rsidRPr="00110D48">
        <w:rPr>
          <w:rFonts w:ascii="Arial" w:hAnsi="Arial" w:cs="Arial"/>
          <w:sz w:val="24"/>
          <w:szCs w:val="24"/>
        </w:rPr>
        <w:t>capacity.</w:t>
      </w:r>
    </w:p>
    <w:p w14:paraId="61BAEB69" w14:textId="390AD3C6" w:rsidR="00311D3D" w:rsidRPr="00110D48" w:rsidRDefault="006B616A" w:rsidP="00CA113A">
      <w:pPr>
        <w:ind w:left="720"/>
        <w:rPr>
          <w:rFonts w:ascii="Arial" w:hAnsi="Arial" w:cs="Arial"/>
          <w:sz w:val="24"/>
          <w:szCs w:val="24"/>
        </w:rPr>
      </w:pPr>
      <w:r w:rsidRPr="00110D48">
        <w:rPr>
          <w:rFonts w:ascii="Arial" w:hAnsi="Arial" w:cs="Arial"/>
          <w:sz w:val="24"/>
          <w:szCs w:val="24"/>
        </w:rPr>
        <w:lastRenderedPageBreak/>
        <w:t xml:space="preserve">Note: </w:t>
      </w:r>
      <w:r w:rsidR="00A52E38" w:rsidRPr="00110D48">
        <w:rPr>
          <w:rFonts w:ascii="Arial" w:hAnsi="Arial" w:cs="Arial"/>
          <w:sz w:val="24"/>
          <w:szCs w:val="24"/>
        </w:rPr>
        <w:t xml:space="preserve">It is important to stress that all three elements of this definition must be met, or that there are grounds for believing all three elements may be met, for an adult to be deemed an adult at risk and for interventions to take place </w:t>
      </w:r>
      <w:r w:rsidR="007B051B" w:rsidRPr="00110D48">
        <w:rPr>
          <w:rFonts w:ascii="Arial" w:hAnsi="Arial" w:cs="Arial"/>
          <w:sz w:val="24"/>
          <w:szCs w:val="24"/>
        </w:rPr>
        <w:t xml:space="preserve">subject to </w:t>
      </w:r>
      <w:r w:rsidR="3634B3F5" w:rsidRPr="00110D48">
        <w:rPr>
          <w:rFonts w:ascii="Arial" w:hAnsi="Arial" w:cs="Arial"/>
          <w:sz w:val="24"/>
          <w:szCs w:val="24"/>
        </w:rPr>
        <w:t>the 2007</w:t>
      </w:r>
      <w:r w:rsidR="00A52E38" w:rsidRPr="00110D48">
        <w:rPr>
          <w:rFonts w:ascii="Arial" w:hAnsi="Arial" w:cs="Arial"/>
          <w:sz w:val="24"/>
          <w:szCs w:val="24"/>
        </w:rPr>
        <w:t xml:space="preserve"> Act.’ </w:t>
      </w:r>
    </w:p>
    <w:p w14:paraId="6E68DCBA" w14:textId="3A435B1D" w:rsidR="00A52E38" w:rsidRPr="00CA113A" w:rsidRDefault="006C2633" w:rsidP="00CA113A">
      <w:pPr>
        <w:tabs>
          <w:tab w:val="left" w:pos="567"/>
        </w:tabs>
        <w:ind w:left="720" w:hanging="720"/>
        <w:rPr>
          <w:rFonts w:ascii="Arial" w:hAnsi="Arial" w:cs="Arial"/>
          <w:sz w:val="24"/>
          <w:szCs w:val="24"/>
        </w:rPr>
      </w:pPr>
      <w:r w:rsidRPr="00CA113A">
        <w:rPr>
          <w:rFonts w:ascii="Arial" w:hAnsi="Arial" w:cs="Arial"/>
          <w:sz w:val="24"/>
          <w:szCs w:val="24"/>
        </w:rPr>
        <w:t>1</w:t>
      </w:r>
      <w:r w:rsidR="0096671E" w:rsidRPr="00CA113A">
        <w:rPr>
          <w:rFonts w:ascii="Arial" w:hAnsi="Arial" w:cs="Arial"/>
          <w:sz w:val="24"/>
          <w:szCs w:val="24"/>
        </w:rPr>
        <w:t>7</w:t>
      </w:r>
      <w:r w:rsidRPr="00CA113A">
        <w:rPr>
          <w:rFonts w:ascii="Arial" w:hAnsi="Arial" w:cs="Arial"/>
          <w:sz w:val="24"/>
          <w:szCs w:val="24"/>
        </w:rPr>
        <w:t>.</w:t>
      </w:r>
      <w:r w:rsidR="000676E5" w:rsidRPr="00CA113A">
        <w:rPr>
          <w:rFonts w:ascii="Arial" w:hAnsi="Arial" w:cs="Arial"/>
          <w:sz w:val="24"/>
          <w:szCs w:val="24"/>
        </w:rPr>
        <w:t>2</w:t>
      </w:r>
      <w:r w:rsidR="00A52E38" w:rsidRPr="00CA113A">
        <w:rPr>
          <w:rFonts w:ascii="Arial" w:hAnsi="Arial" w:cs="Arial"/>
          <w:sz w:val="24"/>
          <w:szCs w:val="24"/>
        </w:rPr>
        <w:t xml:space="preserve"> </w:t>
      </w:r>
      <w:bookmarkStart w:id="52" w:name="_Hlk156983342"/>
      <w:r w:rsidR="00CA113A" w:rsidRPr="00CA113A">
        <w:rPr>
          <w:rFonts w:ascii="Arial" w:hAnsi="Arial" w:cs="Arial"/>
          <w:sz w:val="24"/>
          <w:szCs w:val="24"/>
        </w:rPr>
        <w:tab/>
      </w:r>
      <w:r w:rsidR="00CA113A" w:rsidRPr="00CA113A">
        <w:rPr>
          <w:rFonts w:ascii="Arial" w:hAnsi="Arial" w:cs="Arial"/>
          <w:sz w:val="24"/>
          <w:szCs w:val="24"/>
        </w:rPr>
        <w:tab/>
      </w:r>
      <w:r w:rsidR="00A52E38" w:rsidRPr="00CA113A">
        <w:rPr>
          <w:rFonts w:ascii="Arial" w:hAnsi="Arial" w:cs="Arial"/>
          <w:sz w:val="24"/>
          <w:szCs w:val="24"/>
        </w:rPr>
        <w:t>Application of 3-point criteria and Trauma Informed Lens</w:t>
      </w:r>
      <w:r w:rsidR="007F2FCF" w:rsidRPr="00CA113A">
        <w:rPr>
          <w:rFonts w:ascii="Arial" w:hAnsi="Arial" w:cs="Arial"/>
          <w:sz w:val="24"/>
          <w:szCs w:val="24"/>
        </w:rPr>
        <w:t xml:space="preserve">. (The ASP Code of Practice (2022) p20) </w:t>
      </w:r>
      <w:r w:rsidR="00A52E38" w:rsidRPr="00CA113A">
        <w:rPr>
          <w:rFonts w:ascii="Arial" w:hAnsi="Arial" w:cs="Arial"/>
          <w:sz w:val="24"/>
          <w:szCs w:val="24"/>
        </w:rPr>
        <w:t xml:space="preserve"> </w:t>
      </w:r>
    </w:p>
    <w:bookmarkEnd w:id="52"/>
    <w:p w14:paraId="47E8C494" w14:textId="613C30E1" w:rsidR="00A52E38" w:rsidRPr="00110D48" w:rsidRDefault="00A52E38" w:rsidP="009E555D">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“Trauma informed practice is an approach to care provision that considers the impact of trauma exposure on an individual’s biological, psychological, and social development. Delivering services in a trauma informed way means understanding that individuals may have a history of traumatic experiences which may impact on their ability to feel safe and develop trusting relationships with services and professionals</w:t>
      </w:r>
      <w:r w:rsidR="00F51C98" w:rsidRPr="00110D48">
        <w:rPr>
          <w:rFonts w:ascii="Arial" w:hAnsi="Arial" w:cs="Arial"/>
          <w:sz w:val="24"/>
          <w:szCs w:val="24"/>
        </w:rPr>
        <w:t>.”</w:t>
      </w:r>
    </w:p>
    <w:p w14:paraId="0521C60F" w14:textId="7CACD7C7" w:rsidR="00A52E38" w:rsidRPr="00110D48" w:rsidRDefault="50A4FAD5" w:rsidP="009E555D">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“As part of an assessment, which may require </w:t>
      </w:r>
      <w:bookmarkStart w:id="53" w:name="_Int_t9ISrmkL"/>
      <w:r w:rsidRPr="00110D48">
        <w:rPr>
          <w:rFonts w:ascii="Arial" w:hAnsi="Arial" w:cs="Arial"/>
          <w:sz w:val="24"/>
          <w:szCs w:val="24"/>
        </w:rPr>
        <w:t>significant time</w:t>
      </w:r>
      <w:bookmarkEnd w:id="53"/>
      <w:r w:rsidRPr="00110D48">
        <w:rPr>
          <w:rFonts w:ascii="Arial" w:hAnsi="Arial" w:cs="Arial"/>
          <w:sz w:val="24"/>
          <w:szCs w:val="24"/>
        </w:rPr>
        <w:t xml:space="preserve"> to undertake, it is crucial to understand the person’s decision-making processes. Consideration should be given</w:t>
      </w:r>
      <w:r w:rsidR="650D1BB4" w:rsidRPr="00110D48">
        <w:rPr>
          <w:rFonts w:ascii="Arial" w:hAnsi="Arial" w:cs="Arial"/>
          <w:sz w:val="24"/>
          <w:szCs w:val="24"/>
        </w:rPr>
        <w:t xml:space="preserve"> </w:t>
      </w:r>
      <w:r w:rsidRPr="00110D48">
        <w:rPr>
          <w:rFonts w:ascii="Arial" w:hAnsi="Arial" w:cs="Arial"/>
          <w:sz w:val="24"/>
          <w:szCs w:val="24"/>
        </w:rPr>
        <w:t>to any factors that may have impacted upon the adult with the effect of impinging on</w:t>
      </w:r>
      <w:r w:rsidR="650D1BB4" w:rsidRPr="00110D48">
        <w:rPr>
          <w:rFonts w:ascii="Arial" w:hAnsi="Arial" w:cs="Arial"/>
          <w:sz w:val="24"/>
          <w:szCs w:val="24"/>
        </w:rPr>
        <w:t xml:space="preserve"> </w:t>
      </w:r>
      <w:r w:rsidRPr="00110D48">
        <w:rPr>
          <w:rFonts w:ascii="Arial" w:hAnsi="Arial" w:cs="Arial"/>
          <w:sz w:val="24"/>
          <w:szCs w:val="24"/>
        </w:rPr>
        <w:t>or detracting from, their ability to make free and informed decisions to safeguard</w:t>
      </w:r>
      <w:r w:rsidR="2072803D" w:rsidRPr="00110D48">
        <w:rPr>
          <w:rFonts w:ascii="Arial" w:hAnsi="Arial" w:cs="Arial"/>
          <w:sz w:val="24"/>
          <w:szCs w:val="24"/>
        </w:rPr>
        <w:t xml:space="preserve"> </w:t>
      </w:r>
      <w:r w:rsidRPr="00110D48">
        <w:rPr>
          <w:rFonts w:ascii="Arial" w:hAnsi="Arial" w:cs="Arial"/>
          <w:sz w:val="24"/>
          <w:szCs w:val="24"/>
        </w:rPr>
        <w:t>themselves. This could therefore mean that, in some circumstances, they should</w:t>
      </w:r>
      <w:r w:rsidR="187351E9" w:rsidRPr="00110D48">
        <w:rPr>
          <w:rFonts w:ascii="Arial" w:hAnsi="Arial" w:cs="Arial"/>
          <w:sz w:val="24"/>
          <w:szCs w:val="24"/>
        </w:rPr>
        <w:t xml:space="preserve"> </w:t>
      </w:r>
      <w:r w:rsidRPr="00110D48">
        <w:rPr>
          <w:rFonts w:ascii="Arial" w:hAnsi="Arial" w:cs="Arial"/>
          <w:sz w:val="24"/>
          <w:szCs w:val="24"/>
        </w:rPr>
        <w:t xml:space="preserve">be regarded as unable to safeguard </w:t>
      </w:r>
      <w:r w:rsidR="2072803D" w:rsidRPr="00110D48">
        <w:rPr>
          <w:rFonts w:ascii="Arial" w:hAnsi="Arial" w:cs="Arial"/>
          <w:sz w:val="24"/>
          <w:szCs w:val="24"/>
        </w:rPr>
        <w:t>themselves</w:t>
      </w:r>
      <w:r w:rsidR="0771C6F8" w:rsidRPr="00110D48">
        <w:rPr>
          <w:rFonts w:ascii="Arial" w:hAnsi="Arial" w:cs="Arial"/>
          <w:sz w:val="24"/>
          <w:szCs w:val="24"/>
        </w:rPr>
        <w:t>.’</w:t>
      </w:r>
      <w:r w:rsidR="6533C8DF" w:rsidRPr="00110D48">
        <w:rPr>
          <w:rFonts w:ascii="Arial" w:hAnsi="Arial" w:cs="Arial"/>
          <w:sz w:val="24"/>
          <w:szCs w:val="24"/>
        </w:rPr>
        <w:t xml:space="preserve"> </w:t>
      </w:r>
    </w:p>
    <w:p w14:paraId="32C87BC3" w14:textId="598966CA" w:rsidR="00AA2A03" w:rsidRPr="00110D48" w:rsidRDefault="5FDD8EC0" w:rsidP="009E555D">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Professionals involved in the identification, </w:t>
      </w:r>
      <w:r w:rsidR="5BC6A61A" w:rsidRPr="00110D48">
        <w:rPr>
          <w:rFonts w:ascii="Arial" w:hAnsi="Arial" w:cs="Arial"/>
          <w:sz w:val="24"/>
          <w:szCs w:val="24"/>
        </w:rPr>
        <w:t>support,</w:t>
      </w:r>
      <w:r w:rsidRPr="00110D48">
        <w:rPr>
          <w:rFonts w:ascii="Arial" w:hAnsi="Arial" w:cs="Arial"/>
          <w:sz w:val="24"/>
          <w:szCs w:val="24"/>
        </w:rPr>
        <w:t xml:space="preserve"> and protection of adults at risk of harm may wish to make use of the resources provided by the National Trauma Training Programme. </w:t>
      </w:r>
    </w:p>
    <w:p w14:paraId="713D1527" w14:textId="0B547919" w:rsidR="15A6D14F" w:rsidRPr="005E7B81" w:rsidRDefault="15A6D14F" w:rsidP="005E7B81">
      <w:pPr>
        <w:ind w:left="720"/>
        <w:rPr>
          <w:rFonts w:ascii="Arial" w:hAnsi="Arial" w:cs="Arial"/>
          <w:i/>
          <w:iCs/>
          <w:sz w:val="24"/>
          <w:szCs w:val="24"/>
        </w:rPr>
      </w:pPr>
      <w:r w:rsidRPr="005E7B81">
        <w:rPr>
          <w:rFonts w:ascii="Arial" w:hAnsi="Arial" w:cs="Arial"/>
          <w:i/>
          <w:iCs/>
          <w:sz w:val="24"/>
          <w:szCs w:val="24"/>
        </w:rPr>
        <w:t xml:space="preserve">For greater detail, </w:t>
      </w:r>
      <w:r w:rsidR="22769AAA" w:rsidRPr="005E7B81">
        <w:rPr>
          <w:rFonts w:ascii="Arial" w:hAnsi="Arial" w:cs="Arial"/>
          <w:i/>
          <w:iCs/>
          <w:sz w:val="24"/>
          <w:szCs w:val="24"/>
        </w:rPr>
        <w:t>t</w:t>
      </w:r>
      <w:r w:rsidRPr="005E7B81">
        <w:rPr>
          <w:rFonts w:ascii="Arial" w:hAnsi="Arial" w:cs="Arial"/>
          <w:i/>
          <w:iCs/>
          <w:sz w:val="24"/>
          <w:szCs w:val="24"/>
        </w:rPr>
        <w:t>he following document is recommended reading for all Council Officers and Operational Managers</w:t>
      </w:r>
      <w:r w:rsidR="2969AB22" w:rsidRPr="005E7B81">
        <w:rPr>
          <w:rFonts w:ascii="Arial" w:hAnsi="Arial" w:cs="Arial"/>
          <w:i/>
          <w:iCs/>
          <w:sz w:val="24"/>
          <w:szCs w:val="24"/>
        </w:rPr>
        <w:t>.</w:t>
      </w:r>
    </w:p>
    <w:p w14:paraId="4401EAFA" w14:textId="230CF008" w:rsidR="4E1F95A1" w:rsidRPr="00110D48" w:rsidRDefault="00481F87" w:rsidP="005E7B81">
      <w:pPr>
        <w:ind w:firstLine="720"/>
        <w:rPr>
          <w:rFonts w:ascii="Arial" w:eastAsia="Arial" w:hAnsi="Arial" w:cs="Arial"/>
          <w:sz w:val="24"/>
          <w:szCs w:val="24"/>
        </w:rPr>
      </w:pPr>
      <w:hyperlink w:history="1">
        <w:r w:rsidR="005E7B81" w:rsidRPr="00F90799">
          <w:rPr>
            <w:rStyle w:val="Hyperlink"/>
            <w:rFonts w:ascii="Arial" w:eastAsia="Arial" w:hAnsi="Arial" w:cs="Arial"/>
            <w:sz w:val="24"/>
            <w:szCs w:val="24"/>
          </w:rPr>
          <w:t>Trauma-Informed Practice: A Toolkit for Scotland (www.gov.scot)</w:t>
        </w:r>
      </w:hyperlink>
    </w:p>
    <w:p w14:paraId="390D2F04" w14:textId="40958940" w:rsidR="00A52E38" w:rsidRPr="00110D48" w:rsidRDefault="50A4FAD5" w:rsidP="005E7B81">
      <w:pPr>
        <w:ind w:left="720"/>
        <w:rPr>
          <w:rFonts w:ascii="Arial" w:hAnsi="Arial" w:cs="Arial"/>
          <w:sz w:val="24"/>
          <w:szCs w:val="24"/>
        </w:rPr>
      </w:pPr>
      <w:r w:rsidRPr="00110D48">
        <w:rPr>
          <w:rFonts w:ascii="Arial" w:hAnsi="Arial" w:cs="Arial"/>
          <w:b/>
          <w:bCs/>
          <w:sz w:val="24"/>
          <w:szCs w:val="24"/>
        </w:rPr>
        <w:t xml:space="preserve">Note: </w:t>
      </w:r>
      <w:r w:rsidRPr="00110D48">
        <w:rPr>
          <w:rFonts w:ascii="Arial" w:hAnsi="Arial" w:cs="Arial"/>
          <w:sz w:val="24"/>
          <w:szCs w:val="24"/>
        </w:rPr>
        <w:t xml:space="preserve">While Trauma informed practice is exclusively referenced within the </w:t>
      </w:r>
      <w:r w:rsidR="67ECF819" w:rsidRPr="00110D48">
        <w:rPr>
          <w:rFonts w:ascii="Arial" w:hAnsi="Arial" w:cs="Arial"/>
          <w:sz w:val="24"/>
          <w:szCs w:val="24"/>
        </w:rPr>
        <w:t xml:space="preserve">ASP </w:t>
      </w:r>
      <w:r w:rsidRPr="00110D48">
        <w:rPr>
          <w:rFonts w:ascii="Arial" w:hAnsi="Arial" w:cs="Arial"/>
          <w:sz w:val="24"/>
          <w:szCs w:val="24"/>
        </w:rPr>
        <w:t xml:space="preserve">Code of Practice, practitioners may wish to supplement reference to Trauma based Practice in their assessment work with reference to other </w:t>
      </w:r>
      <w:r w:rsidR="0534F554" w:rsidRPr="00110D48">
        <w:rPr>
          <w:rFonts w:ascii="Arial" w:hAnsi="Arial" w:cs="Arial"/>
          <w:sz w:val="24"/>
          <w:szCs w:val="24"/>
        </w:rPr>
        <w:t>theoretical frameworks, for instance,</w:t>
      </w:r>
      <w:r w:rsidRPr="00110D48">
        <w:rPr>
          <w:rFonts w:ascii="Arial" w:hAnsi="Arial" w:cs="Arial"/>
          <w:sz w:val="24"/>
          <w:szCs w:val="24"/>
        </w:rPr>
        <w:t xml:space="preserve"> Psychosocial Development Theory, Systems Theory, Rational Choice </w:t>
      </w:r>
      <w:r w:rsidR="300D349C" w:rsidRPr="00110D48">
        <w:rPr>
          <w:rFonts w:ascii="Arial" w:hAnsi="Arial" w:cs="Arial"/>
          <w:sz w:val="24"/>
          <w:szCs w:val="24"/>
        </w:rPr>
        <w:t xml:space="preserve">Theory. It is essential that whatever approach is taken that there is a recognition that the primary aim of ASP is to Care and Protect which may require an authoritarian, directive and or legislative approach to casework in the short to medium term or on occasion indefinitely with the risk of reinforcing historical </w:t>
      </w:r>
      <w:proofErr w:type="spellStart"/>
      <w:r w:rsidR="300D349C" w:rsidRPr="00110D48">
        <w:rPr>
          <w:rFonts w:ascii="Arial" w:hAnsi="Arial" w:cs="Arial"/>
          <w:sz w:val="24"/>
          <w:szCs w:val="24"/>
        </w:rPr>
        <w:t>Trauma.</w:t>
      </w:r>
      <w:r w:rsidRPr="00110D48">
        <w:rPr>
          <w:rFonts w:ascii="Arial" w:hAnsi="Arial" w:cs="Arial"/>
          <w:sz w:val="24"/>
          <w:szCs w:val="24"/>
        </w:rPr>
        <w:t>It</w:t>
      </w:r>
      <w:proofErr w:type="spellEnd"/>
      <w:r w:rsidRPr="00110D48">
        <w:rPr>
          <w:rFonts w:ascii="Arial" w:hAnsi="Arial" w:cs="Arial"/>
          <w:sz w:val="24"/>
          <w:szCs w:val="24"/>
        </w:rPr>
        <w:t xml:space="preserve"> is essential that whatever approach is taken that there is a recognition</w:t>
      </w:r>
      <w:r w:rsidR="0534F554" w:rsidRPr="00110D48">
        <w:rPr>
          <w:rFonts w:ascii="Arial" w:hAnsi="Arial" w:cs="Arial"/>
          <w:sz w:val="24"/>
          <w:szCs w:val="24"/>
        </w:rPr>
        <w:t xml:space="preserve"> that</w:t>
      </w:r>
      <w:r w:rsidRPr="00110D48">
        <w:rPr>
          <w:rFonts w:ascii="Arial" w:hAnsi="Arial" w:cs="Arial"/>
          <w:sz w:val="24"/>
          <w:szCs w:val="24"/>
        </w:rPr>
        <w:t xml:space="preserve"> the primary object of ASP is Care and Protection</w:t>
      </w:r>
      <w:r w:rsidR="0534F554" w:rsidRPr="00110D48">
        <w:rPr>
          <w:rFonts w:ascii="Arial" w:hAnsi="Arial" w:cs="Arial"/>
          <w:sz w:val="24"/>
          <w:szCs w:val="24"/>
        </w:rPr>
        <w:t xml:space="preserve"> which </w:t>
      </w:r>
      <w:r w:rsidRPr="00110D48">
        <w:rPr>
          <w:rFonts w:ascii="Arial" w:hAnsi="Arial" w:cs="Arial"/>
          <w:sz w:val="24"/>
          <w:szCs w:val="24"/>
        </w:rPr>
        <w:t>may require an authoritarian, directive and or legislative approach to casework</w:t>
      </w:r>
      <w:r w:rsidR="1919B804" w:rsidRPr="00110D48">
        <w:rPr>
          <w:rFonts w:ascii="Arial" w:hAnsi="Arial" w:cs="Arial"/>
          <w:sz w:val="24"/>
          <w:szCs w:val="24"/>
        </w:rPr>
        <w:t xml:space="preserve"> in the </w:t>
      </w:r>
      <w:r w:rsidR="543FE5A7" w:rsidRPr="00110D48">
        <w:rPr>
          <w:rFonts w:ascii="Arial" w:hAnsi="Arial" w:cs="Arial"/>
          <w:sz w:val="24"/>
          <w:szCs w:val="24"/>
        </w:rPr>
        <w:t>short to medium term</w:t>
      </w:r>
      <w:r w:rsidR="0534F554" w:rsidRPr="00110D48">
        <w:rPr>
          <w:rFonts w:ascii="Arial" w:hAnsi="Arial" w:cs="Arial"/>
          <w:sz w:val="24"/>
          <w:szCs w:val="24"/>
        </w:rPr>
        <w:t>,</w:t>
      </w:r>
      <w:r w:rsidR="058F0B92" w:rsidRPr="00110D48">
        <w:rPr>
          <w:rFonts w:ascii="Arial" w:hAnsi="Arial" w:cs="Arial"/>
          <w:sz w:val="24"/>
          <w:szCs w:val="24"/>
        </w:rPr>
        <w:t xml:space="preserve"> or on occasion indefinitely</w:t>
      </w:r>
      <w:r w:rsidR="0771C6F8" w:rsidRPr="00110D48">
        <w:rPr>
          <w:rFonts w:ascii="Arial" w:hAnsi="Arial" w:cs="Arial"/>
          <w:sz w:val="24"/>
          <w:szCs w:val="24"/>
        </w:rPr>
        <w:t xml:space="preserve">. </w:t>
      </w:r>
    </w:p>
    <w:p w14:paraId="107B2F5D" w14:textId="734F083C" w:rsidR="00901711" w:rsidRPr="00110D48" w:rsidRDefault="00A33512" w:rsidP="005E7B81">
      <w:pPr>
        <w:tabs>
          <w:tab w:val="left" w:pos="567"/>
        </w:tabs>
        <w:ind w:left="720" w:hanging="720"/>
        <w:rPr>
          <w:rFonts w:ascii="Arial" w:hAnsi="Arial" w:cs="Arial"/>
          <w:sz w:val="24"/>
          <w:szCs w:val="24"/>
        </w:rPr>
      </w:pPr>
      <w:r w:rsidRPr="00110D48">
        <w:rPr>
          <w:rFonts w:ascii="Arial" w:hAnsi="Arial" w:cs="Arial"/>
          <w:sz w:val="24"/>
          <w:szCs w:val="24"/>
        </w:rPr>
        <w:lastRenderedPageBreak/>
        <w:t>1</w:t>
      </w:r>
      <w:r w:rsidR="0096671E" w:rsidRPr="00110D48">
        <w:rPr>
          <w:rFonts w:ascii="Arial" w:hAnsi="Arial" w:cs="Arial"/>
          <w:sz w:val="24"/>
          <w:szCs w:val="24"/>
        </w:rPr>
        <w:t>7</w:t>
      </w:r>
      <w:r w:rsidR="00A52E38" w:rsidRPr="00110D48">
        <w:rPr>
          <w:rFonts w:ascii="Arial" w:hAnsi="Arial" w:cs="Arial"/>
          <w:sz w:val="24"/>
          <w:szCs w:val="24"/>
        </w:rPr>
        <w:t xml:space="preserve">.3 </w:t>
      </w:r>
      <w:bookmarkStart w:id="54" w:name="_Hlk156983406"/>
      <w:r w:rsidR="005E7B81">
        <w:rPr>
          <w:rFonts w:ascii="Arial" w:hAnsi="Arial" w:cs="Arial"/>
          <w:sz w:val="24"/>
          <w:szCs w:val="24"/>
        </w:rPr>
        <w:tab/>
      </w:r>
      <w:r w:rsidR="005E7B81">
        <w:rPr>
          <w:rFonts w:ascii="Arial" w:hAnsi="Arial" w:cs="Arial"/>
          <w:sz w:val="24"/>
          <w:szCs w:val="24"/>
        </w:rPr>
        <w:tab/>
      </w:r>
      <w:r w:rsidR="00A52E38" w:rsidRPr="00110D48">
        <w:rPr>
          <w:rFonts w:ascii="Arial" w:hAnsi="Arial" w:cs="Arial"/>
          <w:sz w:val="24"/>
          <w:szCs w:val="24"/>
        </w:rPr>
        <w:t>Examination of Records:</w:t>
      </w:r>
    </w:p>
    <w:bookmarkEnd w:id="54"/>
    <w:p w14:paraId="64B1F07C" w14:textId="5B5878ED" w:rsidR="00901711" w:rsidRPr="00110D48" w:rsidRDefault="00A52E38" w:rsidP="009E555D">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Section 10 of the Act which permits </w:t>
      </w:r>
      <w:r w:rsidR="00D61059" w:rsidRPr="00110D48">
        <w:rPr>
          <w:rFonts w:ascii="Arial" w:hAnsi="Arial" w:cs="Arial"/>
          <w:sz w:val="24"/>
          <w:szCs w:val="24"/>
        </w:rPr>
        <w:t>C</w:t>
      </w:r>
      <w:r w:rsidRPr="00110D48">
        <w:rPr>
          <w:rFonts w:ascii="Arial" w:hAnsi="Arial" w:cs="Arial"/>
          <w:sz w:val="24"/>
          <w:szCs w:val="24"/>
        </w:rPr>
        <w:t xml:space="preserve">ouncil </w:t>
      </w:r>
      <w:r w:rsidR="00D61059" w:rsidRPr="00110D48">
        <w:rPr>
          <w:rFonts w:ascii="Arial" w:hAnsi="Arial" w:cs="Arial"/>
          <w:sz w:val="24"/>
          <w:szCs w:val="24"/>
        </w:rPr>
        <w:t>O</w:t>
      </w:r>
      <w:r w:rsidRPr="00110D48">
        <w:rPr>
          <w:rFonts w:ascii="Arial" w:hAnsi="Arial" w:cs="Arial"/>
          <w:sz w:val="24"/>
          <w:szCs w:val="24"/>
        </w:rPr>
        <w:t>fficers to obtain and inspect copies of health, financial or other records relating to an adult known or believed to be at risk, if this is required to establish whether further action is required to protect that adult from harm.</w:t>
      </w:r>
    </w:p>
    <w:p w14:paraId="7ED583A6" w14:textId="70596404" w:rsidR="00901711" w:rsidRPr="00110D48" w:rsidRDefault="00A52E38" w:rsidP="009E555D">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Health records may be inspected only by a health professional (a doctor, nurse, </w:t>
      </w:r>
      <w:r w:rsidR="553514E0" w:rsidRPr="00110D48">
        <w:rPr>
          <w:rFonts w:ascii="Arial" w:hAnsi="Arial" w:cs="Arial"/>
          <w:sz w:val="24"/>
          <w:szCs w:val="24"/>
        </w:rPr>
        <w:t>midwife,</w:t>
      </w:r>
      <w:r w:rsidRPr="00110D48">
        <w:rPr>
          <w:rFonts w:ascii="Arial" w:hAnsi="Arial" w:cs="Arial"/>
          <w:sz w:val="24"/>
          <w:szCs w:val="24"/>
        </w:rPr>
        <w:t xml:space="preserve"> or other type of individual described by order of the Scottish Ministers).</w:t>
      </w:r>
    </w:p>
    <w:p w14:paraId="228B353F" w14:textId="77777777" w:rsidR="00901711" w:rsidRPr="00110D48" w:rsidRDefault="00A52E38" w:rsidP="009E555D">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The Council Officer may require any person holding health, financial or other records relating to an individual whom the officer knows or believes to be an adult at risk to give the records, or copies of them, to the officer.</w:t>
      </w:r>
    </w:p>
    <w:p w14:paraId="68D15B58" w14:textId="0395BD48" w:rsidR="00A52E38" w:rsidRPr="00110D48" w:rsidRDefault="00A52E38" w:rsidP="009E555D">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Requirements made at such other times must be made in writing.</w:t>
      </w:r>
    </w:p>
    <w:p w14:paraId="020A230A" w14:textId="77777777" w:rsidR="005E7B81" w:rsidRDefault="005E7B81" w:rsidP="00110D48">
      <w:pPr>
        <w:ind w:left="142"/>
        <w:rPr>
          <w:rFonts w:ascii="Arial" w:hAnsi="Arial" w:cs="Arial"/>
          <w:sz w:val="24"/>
          <w:szCs w:val="24"/>
        </w:rPr>
      </w:pPr>
    </w:p>
    <w:p w14:paraId="42AA3548" w14:textId="5FD4CEB0" w:rsidR="00A52E38" w:rsidRPr="00110D48" w:rsidRDefault="00A52E38" w:rsidP="00110D48">
      <w:pPr>
        <w:ind w:left="142"/>
        <w:rPr>
          <w:rFonts w:ascii="Arial" w:hAnsi="Arial" w:cs="Arial"/>
          <w:sz w:val="24"/>
          <w:szCs w:val="24"/>
        </w:rPr>
      </w:pPr>
      <w:r w:rsidRPr="00110D48">
        <w:rPr>
          <w:rFonts w:ascii="Arial" w:hAnsi="Arial" w:cs="Arial"/>
          <w:sz w:val="24"/>
          <w:szCs w:val="24"/>
        </w:rPr>
        <w:t>1</w:t>
      </w:r>
      <w:r w:rsidR="0096671E" w:rsidRPr="00110D48">
        <w:rPr>
          <w:rFonts w:ascii="Arial" w:hAnsi="Arial" w:cs="Arial"/>
          <w:sz w:val="24"/>
          <w:szCs w:val="24"/>
        </w:rPr>
        <w:t>7</w:t>
      </w:r>
      <w:r w:rsidRPr="00110D48">
        <w:rPr>
          <w:rFonts w:ascii="Arial" w:hAnsi="Arial" w:cs="Arial"/>
          <w:sz w:val="24"/>
          <w:szCs w:val="24"/>
        </w:rPr>
        <w:t xml:space="preserve">.4. </w:t>
      </w:r>
      <w:bookmarkStart w:id="55" w:name="_Hlk156983423"/>
      <w:r w:rsidRPr="00110D48">
        <w:rPr>
          <w:rFonts w:ascii="Arial" w:hAnsi="Arial" w:cs="Arial"/>
          <w:sz w:val="24"/>
          <w:szCs w:val="24"/>
        </w:rPr>
        <w:t>Multi-Agency Chronologies:</w:t>
      </w:r>
    </w:p>
    <w:bookmarkEnd w:id="55"/>
    <w:p w14:paraId="16CADDBB" w14:textId="77777777" w:rsidR="00A52E38" w:rsidRPr="00110D48" w:rsidRDefault="00A52E38" w:rsidP="005E7B81">
      <w:pPr>
        <w:ind w:left="720"/>
        <w:rPr>
          <w:rFonts w:ascii="Arial" w:hAnsi="Arial" w:cs="Arial"/>
          <w:sz w:val="24"/>
          <w:szCs w:val="24"/>
        </w:rPr>
      </w:pPr>
      <w:r w:rsidRPr="00110D48">
        <w:rPr>
          <w:rFonts w:ascii="Arial" w:hAnsi="Arial" w:cs="Arial"/>
          <w:sz w:val="24"/>
          <w:szCs w:val="24"/>
        </w:rPr>
        <w:t>A multi-agency chronology is “best practice” while recognising that electronic systems across the different professional organisation invariably are unable to share information within a single electronic system. This requires the Council Officer to collate key events noted by the different professional/agencies into a single multi-agency chronology within Eclipse.</w:t>
      </w:r>
    </w:p>
    <w:p w14:paraId="7FA908D9" w14:textId="3F5C8AA1" w:rsidR="00A52E38" w:rsidRPr="00110D48" w:rsidRDefault="00A52E38" w:rsidP="005E7B81">
      <w:pPr>
        <w:ind w:left="720"/>
        <w:rPr>
          <w:rFonts w:ascii="Arial" w:hAnsi="Arial" w:cs="Arial"/>
          <w:sz w:val="24"/>
          <w:szCs w:val="24"/>
        </w:rPr>
      </w:pPr>
      <w:r w:rsidRPr="00110D48">
        <w:rPr>
          <w:rFonts w:ascii="Arial" w:hAnsi="Arial" w:cs="Arial"/>
          <w:sz w:val="24"/>
          <w:szCs w:val="24"/>
        </w:rPr>
        <w:t xml:space="preserve">A multi-agency chronology must comply with information sharing guidance and protocols in the way that it is developed, held, </w:t>
      </w:r>
      <w:r w:rsidR="13EEFE45" w:rsidRPr="00110D48">
        <w:rPr>
          <w:rFonts w:ascii="Arial" w:hAnsi="Arial" w:cs="Arial"/>
          <w:sz w:val="24"/>
          <w:szCs w:val="24"/>
        </w:rPr>
        <w:t>shared,</w:t>
      </w:r>
      <w:r w:rsidRPr="00110D48">
        <w:rPr>
          <w:rFonts w:ascii="Arial" w:hAnsi="Arial" w:cs="Arial"/>
          <w:sz w:val="24"/>
          <w:szCs w:val="24"/>
        </w:rPr>
        <w:t xml:space="preserve"> and reviewed; reflecting information sharing guidance in this document, including duties to cooperate under Section 5 of the Act. It must be accurate, relevant, and proportionate to Purpose.’</w:t>
      </w:r>
    </w:p>
    <w:p w14:paraId="07DC3307" w14:textId="29E5D2EC" w:rsidR="00CC04E0" w:rsidRPr="005E7B81" w:rsidRDefault="00A52E38" w:rsidP="005E7B81">
      <w:pPr>
        <w:ind w:left="426" w:firstLine="294"/>
        <w:rPr>
          <w:rFonts w:ascii="Arial" w:hAnsi="Arial" w:cs="Arial"/>
          <w:b/>
          <w:bCs/>
          <w:sz w:val="24"/>
          <w:szCs w:val="24"/>
        </w:rPr>
      </w:pPr>
      <w:r w:rsidRPr="005E7B81">
        <w:rPr>
          <w:rFonts w:ascii="Arial" w:hAnsi="Arial" w:cs="Arial"/>
          <w:b/>
          <w:bCs/>
          <w:sz w:val="24"/>
          <w:szCs w:val="24"/>
        </w:rPr>
        <w:t>A multi-agency chronology:</w:t>
      </w:r>
    </w:p>
    <w:p w14:paraId="6A1E9552" w14:textId="45B532EE" w:rsidR="00CC04E0" w:rsidRPr="00110D48" w:rsidRDefault="00A52E38"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is a synthesis which draws on and collates single-agency chronologies into a single multi-agency chronology</w:t>
      </w:r>
      <w:r w:rsidR="002D238B" w:rsidRPr="00110D48">
        <w:rPr>
          <w:rFonts w:ascii="Arial" w:hAnsi="Arial" w:cs="Arial"/>
          <w:sz w:val="24"/>
          <w:szCs w:val="24"/>
        </w:rPr>
        <w:t>.</w:t>
      </w:r>
    </w:p>
    <w:p w14:paraId="062BC562" w14:textId="77777777" w:rsidR="00CC04E0" w:rsidRPr="00110D48" w:rsidRDefault="00A52E38"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reflects relevant experiences and impact of events for the adult.</w:t>
      </w:r>
    </w:p>
    <w:p w14:paraId="03154E04" w14:textId="05368200" w:rsidR="00CC04E0" w:rsidRPr="00110D48" w:rsidRDefault="50A4FAD5"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will include </w:t>
      </w:r>
      <w:bookmarkStart w:id="56" w:name="_Int_KMMej7Js"/>
      <w:r w:rsidR="0F196BA5" w:rsidRPr="00110D48">
        <w:rPr>
          <w:rFonts w:ascii="Arial" w:hAnsi="Arial" w:cs="Arial"/>
          <w:sz w:val="24"/>
          <w:szCs w:val="24"/>
        </w:rPr>
        <w:t>significant events</w:t>
      </w:r>
      <w:bookmarkEnd w:id="56"/>
      <w:r w:rsidRPr="00110D48">
        <w:rPr>
          <w:rFonts w:ascii="Arial" w:hAnsi="Arial" w:cs="Arial"/>
          <w:sz w:val="24"/>
          <w:szCs w:val="24"/>
        </w:rPr>
        <w:t>, indications of progress and/or relapse.</w:t>
      </w:r>
    </w:p>
    <w:p w14:paraId="176049C8" w14:textId="77777777" w:rsidR="00CC04E0" w:rsidRPr="00110D48" w:rsidRDefault="00A52E38"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will inform analysis but is not in itself an assessment.</w:t>
      </w:r>
    </w:p>
    <w:p w14:paraId="7C63BFB8" w14:textId="77777777" w:rsidR="00CC04E0" w:rsidRPr="00110D48" w:rsidRDefault="00A52E38"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may evolve in a flexible way to integrate further necessary detail.</w:t>
      </w:r>
    </w:p>
    <w:p w14:paraId="3841CD85" w14:textId="3C8074D6" w:rsidR="001436C7" w:rsidRPr="00110D48" w:rsidRDefault="50A4FAD5"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may highlight further assessment, exploration or support that may be needed.</w:t>
      </w:r>
    </w:p>
    <w:p w14:paraId="61A88401" w14:textId="349AEA1F" w:rsidR="32F53FCD" w:rsidRPr="005E7B81" w:rsidRDefault="32F53FCD" w:rsidP="00980163">
      <w:pPr>
        <w:ind w:left="720"/>
        <w:rPr>
          <w:rFonts w:ascii="Arial" w:eastAsia="Arial" w:hAnsi="Arial" w:cs="Arial"/>
          <w:i/>
          <w:iCs/>
          <w:sz w:val="24"/>
          <w:szCs w:val="24"/>
        </w:rPr>
      </w:pPr>
      <w:r w:rsidRPr="005E7B81">
        <w:rPr>
          <w:rFonts w:ascii="Arial" w:eastAsia="Arial" w:hAnsi="Arial" w:cs="Arial"/>
          <w:i/>
          <w:iCs/>
          <w:sz w:val="24"/>
          <w:szCs w:val="24"/>
        </w:rPr>
        <w:t xml:space="preserve">For greater </w:t>
      </w:r>
      <w:r w:rsidR="2146E2A9" w:rsidRPr="005E7B81">
        <w:rPr>
          <w:rFonts w:ascii="Arial" w:eastAsia="Arial" w:hAnsi="Arial" w:cs="Arial"/>
          <w:i/>
          <w:iCs/>
          <w:sz w:val="24"/>
          <w:szCs w:val="24"/>
        </w:rPr>
        <w:t>detail,</w:t>
      </w:r>
      <w:r w:rsidRPr="005E7B81">
        <w:rPr>
          <w:rFonts w:ascii="Arial" w:eastAsia="Arial" w:hAnsi="Arial" w:cs="Arial"/>
          <w:i/>
          <w:iCs/>
          <w:sz w:val="24"/>
          <w:szCs w:val="24"/>
        </w:rPr>
        <w:t xml:space="preserve"> the following </w:t>
      </w:r>
      <w:r w:rsidR="4B0302F7" w:rsidRPr="005E7B81">
        <w:rPr>
          <w:rFonts w:ascii="Arial" w:eastAsia="Arial" w:hAnsi="Arial" w:cs="Arial"/>
          <w:i/>
          <w:iCs/>
          <w:sz w:val="24"/>
          <w:szCs w:val="24"/>
        </w:rPr>
        <w:t>documents</w:t>
      </w:r>
      <w:r w:rsidRPr="005E7B81">
        <w:rPr>
          <w:rFonts w:ascii="Arial" w:eastAsia="Arial" w:hAnsi="Arial" w:cs="Arial"/>
          <w:i/>
          <w:iCs/>
          <w:sz w:val="24"/>
          <w:szCs w:val="24"/>
        </w:rPr>
        <w:t xml:space="preserve"> recommended reading for all Council Officers' and Operational </w:t>
      </w:r>
      <w:r w:rsidR="352E5C4C" w:rsidRPr="005E7B81">
        <w:rPr>
          <w:rFonts w:ascii="Arial" w:eastAsia="Arial" w:hAnsi="Arial" w:cs="Arial"/>
          <w:i/>
          <w:iCs/>
          <w:sz w:val="24"/>
          <w:szCs w:val="24"/>
        </w:rPr>
        <w:t>Managers: Chronologies</w:t>
      </w:r>
      <w:r w:rsidRPr="005E7B81">
        <w:rPr>
          <w:rFonts w:ascii="Arial" w:eastAsia="Arial" w:hAnsi="Arial" w:cs="Arial"/>
          <w:i/>
          <w:iCs/>
          <w:sz w:val="24"/>
          <w:szCs w:val="24"/>
        </w:rPr>
        <w:t xml:space="preserve"> in Adult Support and Protection Moving from current to </w:t>
      </w:r>
      <w:r w:rsidR="0E84DC0D" w:rsidRPr="005E7B81">
        <w:rPr>
          <w:rFonts w:ascii="Arial" w:eastAsia="Arial" w:hAnsi="Arial" w:cs="Arial"/>
          <w:i/>
          <w:iCs/>
          <w:sz w:val="24"/>
          <w:szCs w:val="24"/>
        </w:rPr>
        <w:t>best. June</w:t>
      </w:r>
      <w:r w:rsidRPr="005E7B81">
        <w:rPr>
          <w:rFonts w:ascii="Arial" w:eastAsia="Arial" w:hAnsi="Arial" w:cs="Arial"/>
          <w:i/>
          <w:iCs/>
          <w:sz w:val="24"/>
          <w:szCs w:val="24"/>
        </w:rPr>
        <w:t xml:space="preserve"> 2023, Ellen Daly, </w:t>
      </w:r>
      <w:proofErr w:type="spellStart"/>
      <w:r w:rsidRPr="005E7B81">
        <w:rPr>
          <w:rFonts w:ascii="Arial" w:eastAsia="Arial" w:hAnsi="Arial" w:cs="Arial"/>
          <w:i/>
          <w:iCs/>
          <w:sz w:val="24"/>
          <w:szCs w:val="24"/>
        </w:rPr>
        <w:t>Iriss</w:t>
      </w:r>
      <w:proofErr w:type="spellEnd"/>
      <w:r w:rsidR="1EA37358" w:rsidRPr="005E7B81">
        <w:rPr>
          <w:rFonts w:ascii="Arial" w:eastAsia="Arial" w:hAnsi="Arial" w:cs="Arial"/>
          <w:i/>
          <w:iCs/>
          <w:sz w:val="24"/>
          <w:szCs w:val="24"/>
        </w:rPr>
        <w:t>.</w:t>
      </w:r>
    </w:p>
    <w:p w14:paraId="55E93DF1" w14:textId="699BFE7B" w:rsidR="132291D8" w:rsidRPr="00110D48" w:rsidRDefault="00481F87" w:rsidP="00980163">
      <w:pPr>
        <w:ind w:firstLine="720"/>
        <w:rPr>
          <w:rStyle w:val="Hyperlink"/>
          <w:rFonts w:ascii="Arial" w:eastAsia="Arial" w:hAnsi="Arial" w:cs="Arial"/>
          <w:sz w:val="24"/>
          <w:szCs w:val="24"/>
        </w:rPr>
      </w:pPr>
      <w:hyperlink r:id="rId13" w:history="1">
        <w:r w:rsidR="00980163" w:rsidRPr="00F90799">
          <w:rPr>
            <w:rStyle w:val="Hyperlink"/>
            <w:rFonts w:ascii="Arial" w:eastAsia="Arial" w:hAnsi="Arial" w:cs="Arial"/>
            <w:sz w:val="24"/>
            <w:szCs w:val="24"/>
          </w:rPr>
          <w:t>https://www.iriss.org.uk/sites/default/files/2023-06/iriss-asp-chronologies.pdf</w:t>
        </w:r>
      </w:hyperlink>
    </w:p>
    <w:p w14:paraId="5BCB667F" w14:textId="67AF0BD0" w:rsidR="192CA171" w:rsidRPr="00110D48" w:rsidRDefault="192CA171" w:rsidP="00110D48">
      <w:pPr>
        <w:ind w:left="560"/>
        <w:rPr>
          <w:rFonts w:ascii="Arial" w:eastAsia="Arial" w:hAnsi="Arial" w:cs="Arial"/>
          <w:sz w:val="24"/>
          <w:szCs w:val="24"/>
        </w:rPr>
      </w:pPr>
    </w:p>
    <w:p w14:paraId="54815EE7" w14:textId="12C1235B" w:rsidR="192CA171" w:rsidRPr="00110D48" w:rsidRDefault="192CA171" w:rsidP="00110D48">
      <w:pPr>
        <w:ind w:left="560"/>
        <w:rPr>
          <w:rFonts w:ascii="Arial" w:eastAsia="Arial" w:hAnsi="Arial" w:cs="Arial"/>
          <w:sz w:val="24"/>
          <w:szCs w:val="24"/>
        </w:rPr>
      </w:pPr>
    </w:p>
    <w:p w14:paraId="01BD9C11" w14:textId="74376C52" w:rsidR="000D32B2" w:rsidRPr="00110D48" w:rsidRDefault="00075F75" w:rsidP="00110D48">
      <w:pPr>
        <w:rPr>
          <w:rFonts w:ascii="Arial" w:hAnsi="Arial" w:cs="Arial"/>
          <w:b/>
          <w:bCs/>
          <w:sz w:val="24"/>
          <w:szCs w:val="24"/>
        </w:rPr>
      </w:pPr>
      <w:bookmarkStart w:id="57" w:name="_Hlk156984015"/>
      <w:r w:rsidRPr="00110D48">
        <w:rPr>
          <w:rFonts w:ascii="Arial" w:hAnsi="Arial" w:cs="Arial"/>
          <w:b/>
          <w:bCs/>
          <w:sz w:val="24"/>
          <w:szCs w:val="24"/>
        </w:rPr>
        <w:t>1</w:t>
      </w:r>
      <w:r w:rsidR="0096671E" w:rsidRPr="00110D48">
        <w:rPr>
          <w:rFonts w:ascii="Arial" w:hAnsi="Arial" w:cs="Arial"/>
          <w:b/>
          <w:bCs/>
          <w:sz w:val="24"/>
          <w:szCs w:val="24"/>
        </w:rPr>
        <w:t>8</w:t>
      </w:r>
      <w:r w:rsidR="00D51345" w:rsidRPr="00110D48">
        <w:rPr>
          <w:rFonts w:ascii="Arial" w:hAnsi="Arial" w:cs="Arial"/>
          <w:b/>
          <w:bCs/>
          <w:sz w:val="24"/>
          <w:szCs w:val="24"/>
        </w:rPr>
        <w:t xml:space="preserve">. </w:t>
      </w:r>
      <w:r w:rsidR="000D32B2" w:rsidRPr="00110D48">
        <w:rPr>
          <w:rFonts w:ascii="Arial" w:hAnsi="Arial" w:cs="Arial"/>
          <w:b/>
          <w:bCs/>
          <w:sz w:val="24"/>
          <w:szCs w:val="24"/>
        </w:rPr>
        <w:t xml:space="preserve">    Transitions between Child Protection and Adult Support /Protection  </w:t>
      </w:r>
    </w:p>
    <w:p w14:paraId="799ED1A7" w14:textId="12303D33" w:rsidR="00EE7A9A" w:rsidRPr="00980163" w:rsidRDefault="3894E89B" w:rsidP="00980163">
      <w:pPr>
        <w:tabs>
          <w:tab w:val="left" w:pos="567"/>
        </w:tabs>
        <w:ind w:left="720" w:hanging="720"/>
        <w:rPr>
          <w:rFonts w:ascii="Arial" w:hAnsi="Arial" w:cs="Arial"/>
          <w:sz w:val="24"/>
          <w:szCs w:val="24"/>
        </w:rPr>
      </w:pPr>
      <w:r w:rsidRPr="00110D48">
        <w:rPr>
          <w:rFonts w:ascii="Arial" w:hAnsi="Arial" w:cs="Arial"/>
          <w:sz w:val="24"/>
          <w:szCs w:val="24"/>
        </w:rPr>
        <w:t>1</w:t>
      </w:r>
      <w:r w:rsidR="4718EF5E" w:rsidRPr="00110D48">
        <w:rPr>
          <w:rFonts w:ascii="Arial" w:hAnsi="Arial" w:cs="Arial"/>
          <w:sz w:val="24"/>
          <w:szCs w:val="24"/>
        </w:rPr>
        <w:t>8</w:t>
      </w:r>
      <w:r w:rsidRPr="00110D48">
        <w:rPr>
          <w:rFonts w:ascii="Arial" w:hAnsi="Arial" w:cs="Arial"/>
          <w:sz w:val="24"/>
          <w:szCs w:val="24"/>
        </w:rPr>
        <w:t>.1</w:t>
      </w:r>
      <w:r w:rsidRPr="00980163">
        <w:rPr>
          <w:rFonts w:ascii="Arial" w:hAnsi="Arial" w:cs="Arial"/>
          <w:sz w:val="24"/>
          <w:szCs w:val="24"/>
        </w:rPr>
        <w:t xml:space="preserve">    </w:t>
      </w:r>
      <w:r w:rsidRPr="00110D48">
        <w:rPr>
          <w:rFonts w:ascii="Arial" w:hAnsi="Arial" w:cs="Arial"/>
          <w:sz w:val="24"/>
          <w:szCs w:val="24"/>
        </w:rPr>
        <w:t xml:space="preserve">A short-term working group has been established and led by the Lead Officers of the Child and Adult Support and Protection Committees </w:t>
      </w:r>
      <w:bookmarkStart w:id="58" w:name="_Int_Memu8Uc1"/>
      <w:proofErr w:type="gramStart"/>
      <w:r w:rsidRPr="00110D48">
        <w:rPr>
          <w:rFonts w:ascii="Arial" w:hAnsi="Arial" w:cs="Arial"/>
          <w:sz w:val="24"/>
          <w:szCs w:val="24"/>
        </w:rPr>
        <w:t>in order to</w:t>
      </w:r>
      <w:bookmarkEnd w:id="58"/>
      <w:proofErr w:type="gramEnd"/>
      <w:r w:rsidRPr="00110D48">
        <w:rPr>
          <w:rFonts w:ascii="Arial" w:hAnsi="Arial" w:cs="Arial"/>
          <w:sz w:val="24"/>
          <w:szCs w:val="24"/>
        </w:rPr>
        <w:t xml:space="preserve"> progress this matter and report recommendations to the committees during 2024.</w:t>
      </w:r>
      <w:r w:rsidR="552F4CE4" w:rsidRPr="00980163">
        <w:rPr>
          <w:rFonts w:ascii="Arial" w:hAnsi="Arial" w:cs="Arial"/>
          <w:sz w:val="24"/>
          <w:szCs w:val="24"/>
        </w:rPr>
        <w:t>Working principles</w:t>
      </w:r>
      <w:r w:rsidRPr="00980163">
        <w:rPr>
          <w:rFonts w:ascii="Arial" w:hAnsi="Arial" w:cs="Arial"/>
          <w:sz w:val="24"/>
          <w:szCs w:val="24"/>
        </w:rPr>
        <w:t xml:space="preserve"> already established are</w:t>
      </w:r>
      <w:r w:rsidR="783025AB" w:rsidRPr="00980163">
        <w:rPr>
          <w:rFonts w:ascii="Arial" w:hAnsi="Arial" w:cs="Arial"/>
          <w:sz w:val="24"/>
          <w:szCs w:val="24"/>
        </w:rPr>
        <w:t xml:space="preserve"> as follows: </w:t>
      </w:r>
    </w:p>
    <w:p w14:paraId="561E09AC" w14:textId="77777777" w:rsidR="00EE7A9A" w:rsidRPr="00110D48" w:rsidRDefault="001436C7"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The matter will be progressed in the best interests of the young adult aged 16</w:t>
      </w:r>
      <w:r w:rsidR="00AD12B3" w:rsidRPr="00110D48">
        <w:rPr>
          <w:rFonts w:ascii="Arial" w:hAnsi="Arial" w:cs="Arial"/>
          <w:sz w:val="24"/>
          <w:szCs w:val="24"/>
        </w:rPr>
        <w:t xml:space="preserve"> &amp; 17.</w:t>
      </w:r>
    </w:p>
    <w:p w14:paraId="0E4EB427" w14:textId="77777777" w:rsidR="00EE7A9A" w:rsidRPr="00110D48" w:rsidRDefault="001436C7"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Continuity should be provided by Children’s services and the Child Protection procedures for those young adults presently subject to statutory </w:t>
      </w:r>
      <w:r w:rsidR="00AD12B3" w:rsidRPr="00110D48">
        <w:rPr>
          <w:rFonts w:ascii="Arial" w:hAnsi="Arial" w:cs="Arial"/>
          <w:sz w:val="24"/>
          <w:szCs w:val="24"/>
        </w:rPr>
        <w:t>childcare</w:t>
      </w:r>
      <w:r w:rsidRPr="00110D48">
        <w:rPr>
          <w:rFonts w:ascii="Arial" w:hAnsi="Arial" w:cs="Arial"/>
          <w:sz w:val="24"/>
          <w:szCs w:val="24"/>
        </w:rPr>
        <w:t xml:space="preserve"> provision.</w:t>
      </w:r>
    </w:p>
    <w:p w14:paraId="28CEEFA1" w14:textId="3F2DFA33" w:rsidR="001F38FB" w:rsidRPr="00110D48" w:rsidRDefault="001436C7"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Future procedures should be </w:t>
      </w:r>
      <w:r w:rsidR="00AD12B3" w:rsidRPr="00110D48">
        <w:rPr>
          <w:rFonts w:ascii="Arial" w:hAnsi="Arial" w:cs="Arial"/>
          <w:sz w:val="24"/>
          <w:szCs w:val="24"/>
        </w:rPr>
        <w:t>consistent</w:t>
      </w:r>
      <w:r w:rsidRPr="00110D48">
        <w:rPr>
          <w:rFonts w:ascii="Arial" w:hAnsi="Arial" w:cs="Arial"/>
          <w:sz w:val="24"/>
          <w:szCs w:val="24"/>
        </w:rPr>
        <w:t xml:space="preserve"> with the proposed updates to legislation</w:t>
      </w:r>
      <w:r w:rsidR="002316A7" w:rsidRPr="00110D48">
        <w:rPr>
          <w:rFonts w:ascii="Arial" w:hAnsi="Arial" w:cs="Arial"/>
          <w:sz w:val="24"/>
          <w:szCs w:val="24"/>
        </w:rPr>
        <w:t xml:space="preserve"> relating to Children’s Services</w:t>
      </w:r>
      <w:r w:rsidRPr="00110D48">
        <w:rPr>
          <w:rFonts w:ascii="Arial" w:hAnsi="Arial" w:cs="Arial"/>
          <w:sz w:val="24"/>
          <w:szCs w:val="24"/>
        </w:rPr>
        <w:t xml:space="preserve">, specifically extending the remit of the </w:t>
      </w:r>
      <w:r w:rsidR="00AD12B3" w:rsidRPr="00110D48">
        <w:rPr>
          <w:rFonts w:ascii="Arial" w:hAnsi="Arial" w:cs="Arial"/>
          <w:sz w:val="24"/>
          <w:szCs w:val="24"/>
        </w:rPr>
        <w:t>statutory</w:t>
      </w:r>
      <w:r w:rsidRPr="00110D48">
        <w:rPr>
          <w:rFonts w:ascii="Arial" w:hAnsi="Arial" w:cs="Arial"/>
          <w:sz w:val="24"/>
          <w:szCs w:val="24"/>
        </w:rPr>
        <w:t xml:space="preserve"> child</w:t>
      </w:r>
      <w:r w:rsidR="00AD12B3" w:rsidRPr="00110D48">
        <w:rPr>
          <w:rFonts w:ascii="Arial" w:hAnsi="Arial" w:cs="Arial"/>
          <w:sz w:val="24"/>
          <w:szCs w:val="24"/>
        </w:rPr>
        <w:t xml:space="preserve">ren’s </w:t>
      </w:r>
      <w:r w:rsidRPr="00110D48">
        <w:rPr>
          <w:rFonts w:ascii="Arial" w:hAnsi="Arial" w:cs="Arial"/>
          <w:sz w:val="24"/>
          <w:szCs w:val="24"/>
        </w:rPr>
        <w:t>service</w:t>
      </w:r>
      <w:r w:rsidR="00AD12B3" w:rsidRPr="00110D48">
        <w:rPr>
          <w:rFonts w:ascii="Arial" w:hAnsi="Arial" w:cs="Arial"/>
          <w:sz w:val="24"/>
          <w:szCs w:val="24"/>
        </w:rPr>
        <w:t>s</w:t>
      </w:r>
      <w:r w:rsidRPr="00110D48">
        <w:rPr>
          <w:rFonts w:ascii="Arial" w:hAnsi="Arial" w:cs="Arial"/>
          <w:sz w:val="24"/>
          <w:szCs w:val="24"/>
        </w:rPr>
        <w:t xml:space="preserve"> to include </w:t>
      </w:r>
      <w:r w:rsidR="00AD12B3" w:rsidRPr="00110D48">
        <w:rPr>
          <w:rFonts w:ascii="Arial" w:hAnsi="Arial" w:cs="Arial"/>
          <w:sz w:val="24"/>
          <w:szCs w:val="24"/>
        </w:rPr>
        <w:t>16- &amp; 17-year-olds which focuses on a welfare approach to intervention and support. Children (Care and Justice) (Scotland) Bill (SP Bill 22)</w:t>
      </w:r>
    </w:p>
    <w:p w14:paraId="310F574B" w14:textId="77777777" w:rsidR="00980163" w:rsidRDefault="00980163" w:rsidP="00110D48">
      <w:pPr>
        <w:rPr>
          <w:rFonts w:ascii="Arial" w:hAnsi="Arial" w:cs="Arial"/>
          <w:b/>
          <w:bCs/>
          <w:sz w:val="24"/>
          <w:szCs w:val="24"/>
        </w:rPr>
      </w:pPr>
    </w:p>
    <w:p w14:paraId="452522D3" w14:textId="77777777" w:rsidR="00980163" w:rsidRDefault="00980163" w:rsidP="00110D48">
      <w:pPr>
        <w:rPr>
          <w:rFonts w:ascii="Arial" w:hAnsi="Arial" w:cs="Arial"/>
          <w:b/>
          <w:bCs/>
          <w:sz w:val="24"/>
          <w:szCs w:val="24"/>
        </w:rPr>
      </w:pPr>
    </w:p>
    <w:p w14:paraId="44BE58E3" w14:textId="0E966B46" w:rsidR="00743894" w:rsidRPr="00110D48" w:rsidRDefault="000D32B2" w:rsidP="00110D48">
      <w:pPr>
        <w:rPr>
          <w:rFonts w:ascii="Arial" w:hAnsi="Arial" w:cs="Arial"/>
          <w:sz w:val="24"/>
          <w:szCs w:val="24"/>
        </w:rPr>
      </w:pPr>
      <w:r w:rsidRPr="00110D48">
        <w:rPr>
          <w:rFonts w:ascii="Arial" w:hAnsi="Arial" w:cs="Arial"/>
          <w:b/>
          <w:bCs/>
          <w:sz w:val="24"/>
          <w:szCs w:val="24"/>
        </w:rPr>
        <w:t>1</w:t>
      </w:r>
      <w:r w:rsidR="00EE7A9A" w:rsidRPr="00110D48">
        <w:rPr>
          <w:rFonts w:ascii="Arial" w:hAnsi="Arial" w:cs="Arial"/>
          <w:b/>
          <w:bCs/>
          <w:sz w:val="24"/>
          <w:szCs w:val="24"/>
        </w:rPr>
        <w:t>9</w:t>
      </w:r>
      <w:r w:rsidRPr="00110D48">
        <w:rPr>
          <w:rFonts w:ascii="Arial" w:hAnsi="Arial" w:cs="Arial"/>
          <w:b/>
          <w:bCs/>
          <w:sz w:val="24"/>
          <w:szCs w:val="24"/>
        </w:rPr>
        <w:t xml:space="preserve">. </w:t>
      </w:r>
      <w:r w:rsidR="009867EF">
        <w:rPr>
          <w:rFonts w:ascii="Arial" w:hAnsi="Arial" w:cs="Arial"/>
          <w:b/>
          <w:bCs/>
          <w:sz w:val="24"/>
          <w:szCs w:val="24"/>
        </w:rPr>
        <w:tab/>
      </w:r>
      <w:r w:rsidR="00D51345" w:rsidRPr="00110D48">
        <w:rPr>
          <w:rFonts w:ascii="Arial" w:hAnsi="Arial" w:cs="Arial"/>
          <w:b/>
          <w:bCs/>
          <w:sz w:val="24"/>
          <w:szCs w:val="24"/>
        </w:rPr>
        <w:t>Hoarding</w:t>
      </w:r>
      <w:r w:rsidR="00704105" w:rsidRPr="00110D48">
        <w:rPr>
          <w:rFonts w:ascii="Arial" w:hAnsi="Arial" w:cs="Arial"/>
          <w:b/>
          <w:bCs/>
          <w:sz w:val="24"/>
          <w:szCs w:val="24"/>
        </w:rPr>
        <w:t xml:space="preserve"> </w:t>
      </w:r>
      <w:r w:rsidR="00AE428B" w:rsidRPr="00110D48">
        <w:rPr>
          <w:rFonts w:ascii="Arial" w:hAnsi="Arial" w:cs="Arial"/>
          <w:sz w:val="24"/>
          <w:szCs w:val="24"/>
        </w:rPr>
        <w:t xml:space="preserve">Refer </w:t>
      </w:r>
      <w:r w:rsidR="00743894" w:rsidRPr="00110D48">
        <w:rPr>
          <w:rFonts w:ascii="Arial" w:hAnsi="Arial" w:cs="Arial"/>
          <w:sz w:val="24"/>
          <w:szCs w:val="24"/>
        </w:rPr>
        <w:t xml:space="preserve">to </w:t>
      </w:r>
      <w:r w:rsidR="00B72CDB" w:rsidRPr="00110D48">
        <w:rPr>
          <w:rFonts w:ascii="Arial" w:hAnsi="Arial" w:cs="Arial"/>
          <w:sz w:val="24"/>
          <w:szCs w:val="24"/>
        </w:rPr>
        <w:t>Hoardi</w:t>
      </w:r>
      <w:r w:rsidR="00FD6922" w:rsidRPr="00110D48">
        <w:rPr>
          <w:rFonts w:ascii="Arial" w:hAnsi="Arial" w:cs="Arial"/>
          <w:sz w:val="24"/>
          <w:szCs w:val="24"/>
        </w:rPr>
        <w:t xml:space="preserve">ng Behaviour Guidance </w:t>
      </w:r>
      <w:r w:rsidR="00A52E38" w:rsidRPr="00110D48">
        <w:rPr>
          <w:rFonts w:ascii="Arial" w:hAnsi="Arial" w:cs="Arial"/>
          <w:sz w:val="24"/>
          <w:szCs w:val="24"/>
        </w:rPr>
        <w:t>December 2022</w:t>
      </w:r>
      <w:r w:rsidR="0018295F" w:rsidRPr="00110D48">
        <w:rPr>
          <w:rFonts w:ascii="Arial" w:hAnsi="Arial" w:cs="Arial"/>
          <w:sz w:val="24"/>
          <w:szCs w:val="24"/>
        </w:rPr>
        <w:t>.</w:t>
      </w:r>
      <w:r w:rsidR="00704105" w:rsidRPr="00110D48">
        <w:rPr>
          <w:rFonts w:ascii="Arial" w:hAnsi="Arial" w:cs="Arial"/>
          <w:sz w:val="24"/>
          <w:szCs w:val="24"/>
        </w:rPr>
        <w:t xml:space="preserve"> </w:t>
      </w:r>
    </w:p>
    <w:p w14:paraId="308A2358" w14:textId="6A6490C6" w:rsidR="00704105" w:rsidRPr="00110D48" w:rsidRDefault="00704105" w:rsidP="00110D48">
      <w:pPr>
        <w:rPr>
          <w:rFonts w:ascii="Arial" w:hAnsi="Arial" w:cs="Arial"/>
          <w:sz w:val="24"/>
          <w:szCs w:val="24"/>
        </w:rPr>
      </w:pPr>
      <w:r w:rsidRPr="00110D48">
        <w:rPr>
          <w:rFonts w:ascii="Arial" w:hAnsi="Arial" w:cs="Arial"/>
          <w:sz w:val="24"/>
          <w:szCs w:val="24"/>
        </w:rPr>
        <w:object w:dxaOrig="1508" w:dyaOrig="984" w14:anchorId="129E9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8.95pt" o:ole="">
            <v:imagedata r:id="rId14" o:title=""/>
          </v:shape>
          <o:OLEObject Type="Embed" ProgID="AcroExch.Document.DC" ShapeID="_x0000_i1025" DrawAspect="Icon" ObjectID="_1785047420" r:id="rId15"/>
        </w:object>
      </w:r>
    </w:p>
    <w:p w14:paraId="23BE1B73" w14:textId="77777777" w:rsidR="00980163" w:rsidRDefault="00980163" w:rsidP="00110D48">
      <w:pPr>
        <w:rPr>
          <w:rFonts w:ascii="Arial" w:hAnsi="Arial" w:cs="Arial"/>
          <w:b/>
          <w:bCs/>
          <w:sz w:val="24"/>
          <w:szCs w:val="24"/>
        </w:rPr>
      </w:pPr>
    </w:p>
    <w:p w14:paraId="7ADE1904" w14:textId="77777777" w:rsidR="00980163" w:rsidRDefault="00980163" w:rsidP="00110D48">
      <w:pPr>
        <w:rPr>
          <w:rFonts w:ascii="Arial" w:hAnsi="Arial" w:cs="Arial"/>
          <w:b/>
          <w:bCs/>
          <w:sz w:val="24"/>
          <w:szCs w:val="24"/>
        </w:rPr>
      </w:pPr>
    </w:p>
    <w:p w14:paraId="44CFEDD8" w14:textId="3572ABF6" w:rsidR="001F5F7E" w:rsidRPr="00110D48" w:rsidRDefault="18D59C87" w:rsidP="00110D48">
      <w:pPr>
        <w:rPr>
          <w:rFonts w:ascii="Arial" w:hAnsi="Arial" w:cs="Arial"/>
          <w:b/>
          <w:bCs/>
          <w:sz w:val="24"/>
          <w:szCs w:val="24"/>
        </w:rPr>
      </w:pPr>
      <w:r w:rsidRPr="00110D48">
        <w:rPr>
          <w:rFonts w:ascii="Arial" w:hAnsi="Arial" w:cs="Arial"/>
          <w:b/>
          <w:bCs/>
          <w:sz w:val="24"/>
          <w:szCs w:val="24"/>
        </w:rPr>
        <w:t>20</w:t>
      </w:r>
      <w:r w:rsidR="25D49D12" w:rsidRPr="00110D48">
        <w:rPr>
          <w:rFonts w:ascii="Arial" w:hAnsi="Arial" w:cs="Arial"/>
          <w:b/>
          <w:bCs/>
          <w:sz w:val="24"/>
          <w:szCs w:val="24"/>
        </w:rPr>
        <w:t>.</w:t>
      </w:r>
      <w:r w:rsidR="42997E0C" w:rsidRPr="00110D48">
        <w:rPr>
          <w:rFonts w:ascii="Arial" w:hAnsi="Arial" w:cs="Arial"/>
          <w:b/>
          <w:bCs/>
          <w:sz w:val="24"/>
          <w:szCs w:val="24"/>
        </w:rPr>
        <w:t xml:space="preserve"> </w:t>
      </w:r>
      <w:bookmarkEnd w:id="57"/>
      <w:r w:rsidR="00980163">
        <w:rPr>
          <w:rFonts w:ascii="Arial" w:hAnsi="Arial" w:cs="Arial"/>
          <w:b/>
          <w:bCs/>
          <w:sz w:val="24"/>
          <w:szCs w:val="24"/>
        </w:rPr>
        <w:tab/>
      </w:r>
      <w:r w:rsidR="7C2F8969" w:rsidRPr="00110D48">
        <w:rPr>
          <w:rFonts w:ascii="Arial" w:hAnsi="Arial" w:cs="Arial"/>
          <w:b/>
          <w:bCs/>
          <w:sz w:val="24"/>
          <w:szCs w:val="24"/>
        </w:rPr>
        <w:t xml:space="preserve">Inquiry activity involving in-house services, maintaining impartiality </w:t>
      </w:r>
    </w:p>
    <w:p w14:paraId="15CD1B3B" w14:textId="7C97738E" w:rsidR="001F5F7E" w:rsidRPr="00110D48" w:rsidRDefault="440F6F6F" w:rsidP="00980163">
      <w:pPr>
        <w:tabs>
          <w:tab w:val="left" w:pos="567"/>
        </w:tabs>
        <w:ind w:left="720" w:hanging="720"/>
        <w:rPr>
          <w:rFonts w:ascii="Arial" w:hAnsi="Arial" w:cs="Arial"/>
          <w:sz w:val="24"/>
          <w:szCs w:val="24"/>
        </w:rPr>
      </w:pPr>
      <w:r w:rsidRPr="00110D48">
        <w:rPr>
          <w:rFonts w:ascii="Arial" w:hAnsi="Arial" w:cs="Arial"/>
          <w:sz w:val="24"/>
          <w:szCs w:val="24"/>
        </w:rPr>
        <w:t>20</w:t>
      </w:r>
      <w:r w:rsidR="187243F7" w:rsidRPr="00980163">
        <w:rPr>
          <w:rFonts w:ascii="Arial" w:hAnsi="Arial" w:cs="Arial"/>
          <w:sz w:val="24"/>
          <w:szCs w:val="24"/>
        </w:rPr>
        <w:t>.</w:t>
      </w:r>
      <w:r w:rsidR="187243F7" w:rsidRPr="00110D48">
        <w:rPr>
          <w:rFonts w:ascii="Arial" w:hAnsi="Arial" w:cs="Arial"/>
          <w:sz w:val="24"/>
          <w:szCs w:val="24"/>
        </w:rPr>
        <w:t xml:space="preserve">1 </w:t>
      </w:r>
      <w:r w:rsidR="00980163">
        <w:rPr>
          <w:rFonts w:ascii="Arial" w:hAnsi="Arial" w:cs="Arial"/>
          <w:sz w:val="24"/>
          <w:szCs w:val="24"/>
        </w:rPr>
        <w:tab/>
      </w:r>
      <w:r w:rsidR="00980163">
        <w:rPr>
          <w:rFonts w:ascii="Arial" w:hAnsi="Arial" w:cs="Arial"/>
          <w:sz w:val="24"/>
          <w:szCs w:val="24"/>
        </w:rPr>
        <w:tab/>
      </w:r>
      <w:r w:rsidR="187243F7" w:rsidRPr="00110D48">
        <w:rPr>
          <w:rFonts w:ascii="Arial" w:hAnsi="Arial" w:cs="Arial"/>
          <w:sz w:val="24"/>
          <w:szCs w:val="24"/>
        </w:rPr>
        <w:t>Essential that</w:t>
      </w:r>
      <w:r w:rsidR="2A91ACE5" w:rsidRPr="00110D48">
        <w:rPr>
          <w:rFonts w:ascii="Arial" w:hAnsi="Arial" w:cs="Arial"/>
          <w:sz w:val="24"/>
          <w:szCs w:val="24"/>
        </w:rPr>
        <w:t xml:space="preserve"> ASP issues </w:t>
      </w:r>
      <w:r w:rsidR="187243F7" w:rsidRPr="00110D48">
        <w:rPr>
          <w:rFonts w:ascii="Arial" w:hAnsi="Arial" w:cs="Arial"/>
          <w:sz w:val="24"/>
          <w:szCs w:val="24"/>
        </w:rPr>
        <w:t xml:space="preserve">relating to in-house services are and managed in a manner that </w:t>
      </w:r>
      <w:r w:rsidR="2F5FDC88" w:rsidRPr="00110D48">
        <w:rPr>
          <w:rFonts w:ascii="Arial" w:hAnsi="Arial" w:cs="Arial"/>
          <w:sz w:val="24"/>
          <w:szCs w:val="24"/>
        </w:rPr>
        <w:t>su</w:t>
      </w:r>
      <w:r w:rsidR="124012B5" w:rsidRPr="00110D48">
        <w:rPr>
          <w:rFonts w:ascii="Arial" w:hAnsi="Arial" w:cs="Arial"/>
          <w:sz w:val="24"/>
          <w:szCs w:val="24"/>
        </w:rPr>
        <w:t>stains</w:t>
      </w:r>
      <w:r w:rsidR="2F5FDC88" w:rsidRPr="00110D48">
        <w:rPr>
          <w:rFonts w:ascii="Arial" w:hAnsi="Arial" w:cs="Arial"/>
          <w:sz w:val="24"/>
          <w:szCs w:val="24"/>
        </w:rPr>
        <w:t xml:space="preserve"> impartiality</w:t>
      </w:r>
      <w:r w:rsidR="124012B5" w:rsidRPr="00110D48">
        <w:rPr>
          <w:rFonts w:ascii="Arial" w:hAnsi="Arial" w:cs="Arial"/>
          <w:sz w:val="24"/>
          <w:szCs w:val="24"/>
        </w:rPr>
        <w:t xml:space="preserve"> and avoids compromising the independence of the in</w:t>
      </w:r>
      <w:r w:rsidR="573A53E2" w:rsidRPr="00110D48">
        <w:rPr>
          <w:rFonts w:ascii="Arial" w:hAnsi="Arial" w:cs="Arial"/>
          <w:sz w:val="24"/>
          <w:szCs w:val="24"/>
        </w:rPr>
        <w:t>quiry</w:t>
      </w:r>
      <w:r w:rsidR="124012B5" w:rsidRPr="00110D48">
        <w:rPr>
          <w:rFonts w:ascii="Arial" w:hAnsi="Arial" w:cs="Arial"/>
          <w:sz w:val="24"/>
          <w:szCs w:val="24"/>
        </w:rPr>
        <w:t>.</w:t>
      </w:r>
    </w:p>
    <w:p w14:paraId="1A8488A4" w14:textId="792FBA20" w:rsidR="00236023" w:rsidRPr="00110D48" w:rsidRDefault="440F6F6F" w:rsidP="00980163">
      <w:pPr>
        <w:tabs>
          <w:tab w:val="left" w:pos="567"/>
        </w:tabs>
        <w:ind w:left="720" w:hanging="720"/>
        <w:rPr>
          <w:rFonts w:ascii="Arial" w:hAnsi="Arial" w:cs="Arial"/>
          <w:sz w:val="24"/>
          <w:szCs w:val="24"/>
        </w:rPr>
      </w:pPr>
      <w:r w:rsidRPr="00110D48">
        <w:rPr>
          <w:rFonts w:ascii="Arial" w:hAnsi="Arial" w:cs="Arial"/>
          <w:sz w:val="24"/>
          <w:szCs w:val="24"/>
        </w:rPr>
        <w:t>20</w:t>
      </w:r>
      <w:r w:rsidR="124012B5" w:rsidRPr="00110D48">
        <w:rPr>
          <w:rFonts w:ascii="Arial" w:hAnsi="Arial" w:cs="Arial"/>
          <w:sz w:val="24"/>
          <w:szCs w:val="24"/>
        </w:rPr>
        <w:t xml:space="preserve">.2 </w:t>
      </w:r>
      <w:r w:rsidR="00980163">
        <w:rPr>
          <w:rFonts w:ascii="Arial" w:hAnsi="Arial" w:cs="Arial"/>
          <w:sz w:val="24"/>
          <w:szCs w:val="24"/>
        </w:rPr>
        <w:tab/>
      </w:r>
      <w:r w:rsidR="00980163">
        <w:rPr>
          <w:rFonts w:ascii="Arial" w:hAnsi="Arial" w:cs="Arial"/>
          <w:sz w:val="24"/>
          <w:szCs w:val="24"/>
        </w:rPr>
        <w:tab/>
      </w:r>
      <w:r w:rsidR="124012B5" w:rsidRPr="00110D48">
        <w:rPr>
          <w:rFonts w:ascii="Arial" w:hAnsi="Arial" w:cs="Arial"/>
          <w:sz w:val="24"/>
          <w:szCs w:val="24"/>
        </w:rPr>
        <w:t xml:space="preserve">In </w:t>
      </w:r>
      <w:r w:rsidR="3AC2307C" w:rsidRPr="00110D48">
        <w:rPr>
          <w:rFonts w:ascii="Arial" w:hAnsi="Arial" w:cs="Arial"/>
          <w:sz w:val="24"/>
          <w:szCs w:val="24"/>
        </w:rPr>
        <w:t xml:space="preserve">sustaining impartiality </w:t>
      </w:r>
      <w:bookmarkStart w:id="59" w:name="_Int_OW8ovL1e"/>
      <w:r w:rsidR="3AC2307C" w:rsidRPr="00110D48">
        <w:rPr>
          <w:rFonts w:ascii="Arial" w:hAnsi="Arial" w:cs="Arial"/>
          <w:sz w:val="24"/>
          <w:szCs w:val="24"/>
        </w:rPr>
        <w:t>due consideration</w:t>
      </w:r>
      <w:bookmarkEnd w:id="59"/>
      <w:r w:rsidR="3AC2307C" w:rsidRPr="00110D48">
        <w:rPr>
          <w:rFonts w:ascii="Arial" w:hAnsi="Arial" w:cs="Arial"/>
          <w:sz w:val="24"/>
          <w:szCs w:val="24"/>
        </w:rPr>
        <w:t xml:space="preserve"> sho</w:t>
      </w:r>
      <w:r w:rsidR="642AECE7" w:rsidRPr="00110D48">
        <w:rPr>
          <w:rFonts w:ascii="Arial" w:hAnsi="Arial" w:cs="Arial"/>
          <w:sz w:val="24"/>
          <w:szCs w:val="24"/>
        </w:rPr>
        <w:t>u</w:t>
      </w:r>
      <w:r w:rsidR="3AC2307C" w:rsidRPr="00110D48">
        <w:rPr>
          <w:rFonts w:ascii="Arial" w:hAnsi="Arial" w:cs="Arial"/>
          <w:sz w:val="24"/>
          <w:szCs w:val="24"/>
        </w:rPr>
        <w:t>ld be given to</w:t>
      </w:r>
      <w:r w:rsidR="00980163">
        <w:rPr>
          <w:rFonts w:ascii="Arial" w:hAnsi="Arial" w:cs="Arial"/>
          <w:sz w:val="24"/>
          <w:szCs w:val="24"/>
        </w:rPr>
        <w:t>:</w:t>
      </w:r>
    </w:p>
    <w:p w14:paraId="6C00CB7E" w14:textId="5827AE13" w:rsidR="00236023" w:rsidRPr="00110D48" w:rsidRDefault="0C5E1DC6"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which manager leads </w:t>
      </w:r>
      <w:r w:rsidR="30289A5D" w:rsidRPr="00110D48">
        <w:rPr>
          <w:rFonts w:ascii="Arial" w:hAnsi="Arial" w:cs="Arial"/>
          <w:sz w:val="24"/>
          <w:szCs w:val="24"/>
        </w:rPr>
        <w:t>the</w:t>
      </w:r>
      <w:r w:rsidRPr="00110D48">
        <w:rPr>
          <w:rFonts w:ascii="Arial" w:hAnsi="Arial" w:cs="Arial"/>
          <w:sz w:val="24"/>
          <w:szCs w:val="24"/>
        </w:rPr>
        <w:t xml:space="preserve"> in</w:t>
      </w:r>
      <w:r w:rsidR="56E8E7D9" w:rsidRPr="00110D48">
        <w:rPr>
          <w:rFonts w:ascii="Arial" w:hAnsi="Arial" w:cs="Arial"/>
          <w:sz w:val="24"/>
          <w:szCs w:val="24"/>
        </w:rPr>
        <w:t>quiry</w:t>
      </w:r>
      <w:r w:rsidR="30A9CCC1" w:rsidRPr="00110D48">
        <w:rPr>
          <w:rFonts w:ascii="Arial" w:hAnsi="Arial" w:cs="Arial"/>
          <w:sz w:val="24"/>
          <w:szCs w:val="24"/>
        </w:rPr>
        <w:t xml:space="preserve"> </w:t>
      </w:r>
      <w:r w:rsidR="75322F86" w:rsidRPr="00110D48">
        <w:rPr>
          <w:rFonts w:ascii="Arial" w:hAnsi="Arial" w:cs="Arial"/>
          <w:sz w:val="24"/>
          <w:szCs w:val="24"/>
        </w:rPr>
        <w:t>to</w:t>
      </w:r>
      <w:r w:rsidR="30A9CCC1" w:rsidRPr="00110D48">
        <w:rPr>
          <w:rFonts w:ascii="Arial" w:hAnsi="Arial" w:cs="Arial"/>
          <w:sz w:val="24"/>
          <w:szCs w:val="24"/>
        </w:rPr>
        <w:t xml:space="preserve"> evidence </w:t>
      </w:r>
      <w:r w:rsidR="75322F86" w:rsidRPr="00110D48">
        <w:rPr>
          <w:rFonts w:ascii="Arial" w:hAnsi="Arial" w:cs="Arial"/>
          <w:sz w:val="24"/>
          <w:szCs w:val="24"/>
        </w:rPr>
        <w:t>impartiality?</w:t>
      </w:r>
    </w:p>
    <w:p w14:paraId="2E01F8F7" w14:textId="12A14816" w:rsidR="00236023" w:rsidRPr="00110D48" w:rsidRDefault="2C4BD79E"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the in</w:t>
      </w:r>
      <w:r w:rsidR="00F845BF" w:rsidRPr="00110D48">
        <w:rPr>
          <w:rFonts w:ascii="Arial" w:hAnsi="Arial" w:cs="Arial"/>
          <w:sz w:val="24"/>
          <w:szCs w:val="24"/>
        </w:rPr>
        <w:t xml:space="preserve">quiry </w:t>
      </w:r>
      <w:r w:rsidRPr="00110D48">
        <w:rPr>
          <w:rFonts w:ascii="Arial" w:hAnsi="Arial" w:cs="Arial"/>
          <w:sz w:val="24"/>
          <w:szCs w:val="24"/>
        </w:rPr>
        <w:t>proceeds with the same level o</w:t>
      </w:r>
      <w:r w:rsidR="13FB12AD" w:rsidRPr="00110D48">
        <w:rPr>
          <w:rFonts w:ascii="Arial" w:hAnsi="Arial" w:cs="Arial"/>
          <w:sz w:val="24"/>
          <w:szCs w:val="24"/>
        </w:rPr>
        <w:t xml:space="preserve">f </w:t>
      </w:r>
      <w:r w:rsidR="52354359" w:rsidRPr="00110D48">
        <w:rPr>
          <w:rFonts w:ascii="Arial" w:hAnsi="Arial" w:cs="Arial"/>
          <w:sz w:val="24"/>
          <w:szCs w:val="24"/>
        </w:rPr>
        <w:t xml:space="preserve">formality as any </w:t>
      </w:r>
      <w:r w:rsidR="75322F86" w:rsidRPr="00110D48">
        <w:rPr>
          <w:rFonts w:ascii="Arial" w:hAnsi="Arial" w:cs="Arial"/>
          <w:sz w:val="24"/>
          <w:szCs w:val="24"/>
        </w:rPr>
        <w:t>other</w:t>
      </w:r>
      <w:r w:rsidR="52354359" w:rsidRPr="00110D48">
        <w:rPr>
          <w:rFonts w:ascii="Arial" w:hAnsi="Arial" w:cs="Arial"/>
          <w:sz w:val="24"/>
          <w:szCs w:val="24"/>
        </w:rPr>
        <w:t xml:space="preserve"> </w:t>
      </w:r>
      <w:r w:rsidR="75322F86" w:rsidRPr="00110D48">
        <w:rPr>
          <w:rFonts w:ascii="Arial" w:hAnsi="Arial" w:cs="Arial"/>
          <w:sz w:val="24"/>
          <w:szCs w:val="24"/>
        </w:rPr>
        <w:t>in</w:t>
      </w:r>
      <w:r w:rsidR="0C5B2A72" w:rsidRPr="00110D48">
        <w:rPr>
          <w:rFonts w:ascii="Arial" w:hAnsi="Arial" w:cs="Arial"/>
          <w:sz w:val="24"/>
          <w:szCs w:val="24"/>
        </w:rPr>
        <w:t>quiry.</w:t>
      </w:r>
    </w:p>
    <w:p w14:paraId="3B16D5BC" w14:textId="24A8ADA1" w:rsidR="00236023" w:rsidRPr="00110D48" w:rsidRDefault="52354359"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lastRenderedPageBreak/>
        <w:t>informal conversation with staff/managers working within the service subject to in</w:t>
      </w:r>
      <w:r w:rsidR="1782FC07" w:rsidRPr="00110D48">
        <w:rPr>
          <w:rFonts w:ascii="Arial" w:hAnsi="Arial" w:cs="Arial"/>
          <w:sz w:val="24"/>
          <w:szCs w:val="24"/>
        </w:rPr>
        <w:t>quiry</w:t>
      </w:r>
      <w:r w:rsidRPr="00110D48">
        <w:rPr>
          <w:rFonts w:ascii="Arial" w:hAnsi="Arial" w:cs="Arial"/>
          <w:sz w:val="24"/>
          <w:szCs w:val="24"/>
        </w:rPr>
        <w:t xml:space="preserve"> are deemed </w:t>
      </w:r>
      <w:r w:rsidR="194B50E8" w:rsidRPr="00110D48">
        <w:rPr>
          <w:rFonts w:ascii="Arial" w:hAnsi="Arial" w:cs="Arial"/>
          <w:sz w:val="24"/>
          <w:szCs w:val="24"/>
        </w:rPr>
        <w:t>inappropriate</w:t>
      </w:r>
      <w:r w:rsidRPr="00110D48">
        <w:rPr>
          <w:rFonts w:ascii="Arial" w:hAnsi="Arial" w:cs="Arial"/>
          <w:sz w:val="24"/>
          <w:szCs w:val="24"/>
        </w:rPr>
        <w:t xml:space="preserve"> and detrimental to the in</w:t>
      </w:r>
      <w:r w:rsidR="0A77A50C" w:rsidRPr="00110D48">
        <w:rPr>
          <w:rFonts w:ascii="Arial" w:hAnsi="Arial" w:cs="Arial"/>
          <w:sz w:val="24"/>
          <w:szCs w:val="24"/>
        </w:rPr>
        <w:t>quiry.</w:t>
      </w:r>
    </w:p>
    <w:p w14:paraId="6F90B359" w14:textId="77777777" w:rsidR="00236023" w:rsidRPr="00110D48" w:rsidRDefault="00E80A39"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t</w:t>
      </w:r>
      <w:r w:rsidR="00FF75F4" w:rsidRPr="00110D48">
        <w:rPr>
          <w:rFonts w:ascii="Arial" w:hAnsi="Arial" w:cs="Arial"/>
          <w:sz w:val="24"/>
          <w:szCs w:val="24"/>
        </w:rPr>
        <w:t>he appropriate Service Manager</w:t>
      </w:r>
      <w:r w:rsidR="001A1A64" w:rsidRPr="00110D48">
        <w:rPr>
          <w:rFonts w:ascii="Arial" w:hAnsi="Arial" w:cs="Arial"/>
          <w:sz w:val="24"/>
          <w:szCs w:val="24"/>
        </w:rPr>
        <w:t xml:space="preserve"> is advised of the requirement to </w:t>
      </w:r>
      <w:r w:rsidR="00A84790" w:rsidRPr="00110D48">
        <w:rPr>
          <w:rFonts w:ascii="Arial" w:hAnsi="Arial" w:cs="Arial"/>
          <w:sz w:val="24"/>
          <w:szCs w:val="24"/>
        </w:rPr>
        <w:t>investigate.</w:t>
      </w:r>
    </w:p>
    <w:p w14:paraId="2AC34BED" w14:textId="77777777" w:rsidR="00236023" w:rsidRPr="00110D48" w:rsidRDefault="00E80A39"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t</w:t>
      </w:r>
      <w:r w:rsidR="00BA3D7F" w:rsidRPr="00110D48">
        <w:rPr>
          <w:rFonts w:ascii="Arial" w:hAnsi="Arial" w:cs="Arial"/>
          <w:sz w:val="24"/>
          <w:szCs w:val="24"/>
        </w:rPr>
        <w:t xml:space="preserve">he appropriate </w:t>
      </w:r>
      <w:r w:rsidR="00FF75F4" w:rsidRPr="00110D48">
        <w:rPr>
          <w:rFonts w:ascii="Arial" w:hAnsi="Arial" w:cs="Arial"/>
          <w:sz w:val="24"/>
          <w:szCs w:val="24"/>
        </w:rPr>
        <w:t xml:space="preserve">Head of Service </w:t>
      </w:r>
      <w:r w:rsidR="001A1A64" w:rsidRPr="00110D48">
        <w:rPr>
          <w:rFonts w:ascii="Arial" w:hAnsi="Arial" w:cs="Arial"/>
          <w:sz w:val="24"/>
          <w:szCs w:val="24"/>
        </w:rPr>
        <w:t>is</w:t>
      </w:r>
      <w:r w:rsidR="00FF75F4" w:rsidRPr="00110D48">
        <w:rPr>
          <w:rFonts w:ascii="Arial" w:hAnsi="Arial" w:cs="Arial"/>
          <w:sz w:val="24"/>
          <w:szCs w:val="24"/>
        </w:rPr>
        <w:t xml:space="preserve"> advised of the </w:t>
      </w:r>
      <w:r w:rsidR="00A84790" w:rsidRPr="00110D48">
        <w:rPr>
          <w:rFonts w:ascii="Arial" w:hAnsi="Arial" w:cs="Arial"/>
          <w:sz w:val="24"/>
          <w:szCs w:val="24"/>
        </w:rPr>
        <w:t>requirement to investigate.</w:t>
      </w:r>
      <w:bookmarkStart w:id="60" w:name="_Hlk151036094"/>
    </w:p>
    <w:p w14:paraId="2CDEF52E" w14:textId="77777777" w:rsidR="00236023" w:rsidRPr="00110D48" w:rsidRDefault="00E80A39"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t</w:t>
      </w:r>
      <w:r w:rsidR="00A84790" w:rsidRPr="00110D48">
        <w:rPr>
          <w:rFonts w:ascii="Arial" w:hAnsi="Arial" w:cs="Arial"/>
          <w:sz w:val="24"/>
          <w:szCs w:val="24"/>
        </w:rPr>
        <w:t xml:space="preserve">he appropriate Head of Service will be responsible for briefing the Chief Officer, HSCP as </w:t>
      </w:r>
      <w:r w:rsidR="00FB653D" w:rsidRPr="00110D48">
        <w:rPr>
          <w:rFonts w:ascii="Arial" w:hAnsi="Arial" w:cs="Arial"/>
          <w:sz w:val="24"/>
          <w:szCs w:val="24"/>
        </w:rPr>
        <w:t xml:space="preserve">considered </w:t>
      </w:r>
      <w:r w:rsidR="00A84790" w:rsidRPr="00110D48">
        <w:rPr>
          <w:rFonts w:ascii="Arial" w:hAnsi="Arial" w:cs="Arial"/>
          <w:sz w:val="24"/>
          <w:szCs w:val="24"/>
        </w:rPr>
        <w:t>necessary</w:t>
      </w:r>
      <w:r w:rsidR="00FB653D" w:rsidRPr="00110D48">
        <w:rPr>
          <w:rFonts w:ascii="Arial" w:hAnsi="Arial" w:cs="Arial"/>
          <w:sz w:val="24"/>
          <w:szCs w:val="24"/>
        </w:rPr>
        <w:t>.</w:t>
      </w:r>
      <w:bookmarkEnd w:id="60"/>
    </w:p>
    <w:p w14:paraId="6DEC9061" w14:textId="77777777" w:rsidR="00236023" w:rsidRPr="00110D48" w:rsidRDefault="00E80A39"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t</w:t>
      </w:r>
      <w:r w:rsidR="00FB653D" w:rsidRPr="00110D48">
        <w:rPr>
          <w:rFonts w:ascii="Arial" w:hAnsi="Arial" w:cs="Arial"/>
          <w:sz w:val="24"/>
          <w:szCs w:val="24"/>
        </w:rPr>
        <w:t>he appropriate Head of Service will be responsible for briefing the Chief Officer, HSCP as considered necessary.</w:t>
      </w:r>
    </w:p>
    <w:p w14:paraId="3E3209FD" w14:textId="02AACFA5" w:rsidR="0018295F" w:rsidRPr="00110D48" w:rsidRDefault="0018295F"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The appropriate Head of Service will be responsible for briefing the Chief Social Work Officer as considered necessary.</w:t>
      </w:r>
    </w:p>
    <w:p w14:paraId="2FD8E9D4" w14:textId="77777777" w:rsidR="00980163" w:rsidRDefault="00980163" w:rsidP="00110D48">
      <w:pPr>
        <w:tabs>
          <w:tab w:val="left" w:pos="426"/>
        </w:tabs>
        <w:spacing w:after="160"/>
        <w:rPr>
          <w:rFonts w:ascii="Arial" w:hAnsi="Arial" w:cs="Arial"/>
          <w:b/>
          <w:bCs/>
          <w:sz w:val="24"/>
          <w:szCs w:val="24"/>
        </w:rPr>
      </w:pPr>
    </w:p>
    <w:p w14:paraId="04405E8A" w14:textId="222308A9" w:rsidR="002823B0" w:rsidRPr="00110D48" w:rsidRDefault="00236023" w:rsidP="00110D48">
      <w:pPr>
        <w:tabs>
          <w:tab w:val="left" w:pos="426"/>
        </w:tabs>
        <w:spacing w:after="160"/>
        <w:rPr>
          <w:rFonts w:ascii="Arial" w:hAnsi="Arial" w:cs="Arial"/>
          <w:b/>
          <w:bCs/>
          <w:sz w:val="24"/>
          <w:szCs w:val="24"/>
        </w:rPr>
      </w:pPr>
      <w:r w:rsidRPr="00110D48">
        <w:rPr>
          <w:rFonts w:ascii="Arial" w:hAnsi="Arial" w:cs="Arial"/>
          <w:b/>
          <w:bCs/>
          <w:sz w:val="24"/>
          <w:szCs w:val="24"/>
        </w:rPr>
        <w:t>21</w:t>
      </w:r>
      <w:bookmarkStart w:id="61" w:name="_Hlk156984159"/>
      <w:r w:rsidR="11CB58A4" w:rsidRPr="00110D48">
        <w:rPr>
          <w:rFonts w:ascii="Arial" w:hAnsi="Arial" w:cs="Arial"/>
          <w:b/>
          <w:bCs/>
          <w:sz w:val="24"/>
          <w:szCs w:val="24"/>
        </w:rPr>
        <w:t xml:space="preserve">. </w:t>
      </w:r>
      <w:r w:rsidR="00980163">
        <w:rPr>
          <w:rFonts w:ascii="Arial" w:hAnsi="Arial" w:cs="Arial"/>
          <w:b/>
          <w:bCs/>
          <w:sz w:val="24"/>
          <w:szCs w:val="24"/>
        </w:rPr>
        <w:tab/>
      </w:r>
      <w:r w:rsidR="00980163">
        <w:rPr>
          <w:rFonts w:ascii="Arial" w:hAnsi="Arial" w:cs="Arial"/>
          <w:b/>
          <w:bCs/>
          <w:sz w:val="24"/>
          <w:szCs w:val="24"/>
        </w:rPr>
        <w:tab/>
      </w:r>
      <w:r w:rsidR="11CB58A4" w:rsidRPr="00110D48">
        <w:rPr>
          <w:rFonts w:ascii="Arial" w:hAnsi="Arial" w:cs="Arial"/>
          <w:b/>
          <w:bCs/>
          <w:sz w:val="24"/>
          <w:szCs w:val="24"/>
        </w:rPr>
        <w:t>Professional disagreement.</w:t>
      </w:r>
      <w:bookmarkEnd w:id="61"/>
    </w:p>
    <w:p w14:paraId="6693879C" w14:textId="08F93128" w:rsidR="002823B0" w:rsidRPr="00110D48" w:rsidRDefault="002823B0" w:rsidP="00980163">
      <w:pPr>
        <w:tabs>
          <w:tab w:val="left" w:pos="426"/>
        </w:tabs>
        <w:spacing w:after="160"/>
        <w:ind w:left="720" w:hanging="720"/>
        <w:rPr>
          <w:rFonts w:ascii="Arial" w:hAnsi="Arial" w:cs="Arial"/>
          <w:sz w:val="24"/>
          <w:szCs w:val="24"/>
        </w:rPr>
      </w:pPr>
      <w:bookmarkStart w:id="62" w:name="_Hlk159247090"/>
      <w:r w:rsidRPr="00110D48">
        <w:rPr>
          <w:rFonts w:ascii="Arial" w:hAnsi="Arial" w:cs="Arial"/>
          <w:sz w:val="24"/>
          <w:szCs w:val="24"/>
        </w:rPr>
        <w:t>2</w:t>
      </w:r>
      <w:r w:rsidR="0098145B">
        <w:rPr>
          <w:rFonts w:ascii="Arial" w:hAnsi="Arial" w:cs="Arial"/>
          <w:sz w:val="24"/>
          <w:szCs w:val="24"/>
        </w:rPr>
        <w:t>1</w:t>
      </w:r>
      <w:r w:rsidR="11CB58A4" w:rsidRPr="00110D48">
        <w:rPr>
          <w:rFonts w:ascii="Arial" w:hAnsi="Arial" w:cs="Arial"/>
          <w:sz w:val="24"/>
          <w:szCs w:val="24"/>
        </w:rPr>
        <w:t xml:space="preserve">.1 </w:t>
      </w:r>
      <w:r w:rsidR="00980163">
        <w:rPr>
          <w:rFonts w:ascii="Arial" w:hAnsi="Arial" w:cs="Arial"/>
          <w:sz w:val="24"/>
          <w:szCs w:val="24"/>
        </w:rPr>
        <w:tab/>
      </w:r>
      <w:r w:rsidR="00E35F51" w:rsidRPr="00110D48">
        <w:rPr>
          <w:rFonts w:ascii="Arial" w:hAnsi="Arial" w:cs="Arial"/>
          <w:sz w:val="24"/>
          <w:szCs w:val="24"/>
        </w:rPr>
        <w:t>Professional</w:t>
      </w:r>
      <w:r w:rsidR="11CB58A4" w:rsidRPr="00110D48">
        <w:rPr>
          <w:rFonts w:ascii="Arial" w:hAnsi="Arial" w:cs="Arial"/>
          <w:sz w:val="24"/>
          <w:szCs w:val="24"/>
        </w:rPr>
        <w:t xml:space="preserve"> disagreements should be managed with due respect whether it is a disagreement between p</w:t>
      </w:r>
      <w:r w:rsidR="05F85706" w:rsidRPr="00110D48">
        <w:rPr>
          <w:rFonts w:ascii="Arial" w:hAnsi="Arial" w:cs="Arial"/>
          <w:sz w:val="24"/>
          <w:szCs w:val="24"/>
        </w:rPr>
        <w:t>racti</w:t>
      </w:r>
      <w:r w:rsidR="18A7E810" w:rsidRPr="00110D48">
        <w:rPr>
          <w:rFonts w:ascii="Arial" w:hAnsi="Arial" w:cs="Arial"/>
          <w:sz w:val="24"/>
          <w:szCs w:val="24"/>
        </w:rPr>
        <w:t>tioners</w:t>
      </w:r>
      <w:r w:rsidR="05F85706" w:rsidRPr="00110D48">
        <w:rPr>
          <w:rFonts w:ascii="Arial" w:hAnsi="Arial" w:cs="Arial"/>
          <w:sz w:val="24"/>
          <w:szCs w:val="24"/>
        </w:rPr>
        <w:t xml:space="preserve"> </w:t>
      </w:r>
      <w:r w:rsidR="11CB58A4" w:rsidRPr="00110D48">
        <w:rPr>
          <w:rFonts w:ascii="Arial" w:hAnsi="Arial" w:cs="Arial"/>
          <w:sz w:val="24"/>
          <w:szCs w:val="24"/>
        </w:rPr>
        <w:t>of the same profession or those of different professions.</w:t>
      </w:r>
      <w:r w:rsidR="7209BD4C" w:rsidRPr="00110D48">
        <w:rPr>
          <w:rFonts w:ascii="Arial" w:hAnsi="Arial" w:cs="Arial"/>
          <w:sz w:val="24"/>
          <w:szCs w:val="24"/>
        </w:rPr>
        <w:t xml:space="preserve"> </w:t>
      </w:r>
      <w:r w:rsidR="00122A59" w:rsidRPr="00110D48">
        <w:rPr>
          <w:rFonts w:ascii="Arial" w:hAnsi="Arial" w:cs="Arial"/>
          <w:sz w:val="24"/>
          <w:szCs w:val="24"/>
        </w:rPr>
        <w:t>Disagreements</w:t>
      </w:r>
      <w:r w:rsidR="7209BD4C" w:rsidRPr="00110D48">
        <w:rPr>
          <w:rFonts w:ascii="Arial" w:hAnsi="Arial" w:cs="Arial"/>
          <w:sz w:val="24"/>
          <w:szCs w:val="24"/>
        </w:rPr>
        <w:t xml:space="preserve"> may well facilitate a more detailed conversation before concluding on a way forward.</w:t>
      </w:r>
    </w:p>
    <w:p w14:paraId="30ACF9F9" w14:textId="4E375D72" w:rsidR="002823B0" w:rsidRPr="00110D48" w:rsidRDefault="00215D24" w:rsidP="00693E0F">
      <w:pPr>
        <w:tabs>
          <w:tab w:val="left" w:pos="426"/>
        </w:tabs>
        <w:spacing w:after="160"/>
        <w:ind w:left="720" w:hanging="720"/>
        <w:rPr>
          <w:rFonts w:ascii="Arial" w:hAnsi="Arial" w:cs="Arial"/>
          <w:sz w:val="24"/>
          <w:szCs w:val="24"/>
        </w:rPr>
      </w:pPr>
      <w:r w:rsidRPr="00110D48">
        <w:rPr>
          <w:rFonts w:ascii="Arial" w:hAnsi="Arial" w:cs="Arial"/>
          <w:sz w:val="24"/>
          <w:szCs w:val="24"/>
        </w:rPr>
        <w:t>2</w:t>
      </w:r>
      <w:r w:rsidR="0098145B">
        <w:rPr>
          <w:rFonts w:ascii="Arial" w:hAnsi="Arial" w:cs="Arial"/>
          <w:sz w:val="24"/>
          <w:szCs w:val="24"/>
        </w:rPr>
        <w:t>1</w:t>
      </w:r>
      <w:r w:rsidR="4BF6CD67" w:rsidRPr="00110D48">
        <w:rPr>
          <w:rFonts w:ascii="Arial" w:hAnsi="Arial" w:cs="Arial"/>
          <w:sz w:val="24"/>
          <w:szCs w:val="24"/>
        </w:rPr>
        <w:t xml:space="preserve">.2 </w:t>
      </w:r>
      <w:r w:rsidR="00693E0F">
        <w:rPr>
          <w:rFonts w:ascii="Arial" w:hAnsi="Arial" w:cs="Arial"/>
          <w:sz w:val="24"/>
          <w:szCs w:val="24"/>
        </w:rPr>
        <w:tab/>
      </w:r>
      <w:r w:rsidR="4BF6CD67" w:rsidRPr="00110D48">
        <w:rPr>
          <w:rFonts w:ascii="Arial" w:hAnsi="Arial" w:cs="Arial"/>
          <w:sz w:val="24"/>
          <w:szCs w:val="24"/>
        </w:rPr>
        <w:t>Disagreements may be noted and recorded in the minute of Initial</w:t>
      </w:r>
      <w:r w:rsidR="1F00455A" w:rsidRPr="00110D48">
        <w:rPr>
          <w:rFonts w:ascii="Arial" w:hAnsi="Arial" w:cs="Arial"/>
          <w:sz w:val="24"/>
          <w:szCs w:val="24"/>
        </w:rPr>
        <w:t xml:space="preserve"> </w:t>
      </w:r>
      <w:r w:rsidR="4BF6CD67" w:rsidRPr="00110D48">
        <w:rPr>
          <w:rFonts w:ascii="Arial" w:hAnsi="Arial" w:cs="Arial"/>
          <w:sz w:val="24"/>
          <w:szCs w:val="24"/>
        </w:rPr>
        <w:t xml:space="preserve">Case Conferences, Review </w:t>
      </w:r>
      <w:r w:rsidR="427FCAEC" w:rsidRPr="00110D48">
        <w:rPr>
          <w:rFonts w:ascii="Arial" w:hAnsi="Arial" w:cs="Arial"/>
          <w:sz w:val="24"/>
          <w:szCs w:val="24"/>
        </w:rPr>
        <w:t>Case Conferences and Core Groups.</w:t>
      </w:r>
    </w:p>
    <w:p w14:paraId="55BA7A3E" w14:textId="13495F03" w:rsidR="002823B0" w:rsidRPr="00110D48" w:rsidRDefault="00215D24" w:rsidP="00693E0F">
      <w:pPr>
        <w:tabs>
          <w:tab w:val="left" w:pos="426"/>
        </w:tabs>
        <w:spacing w:after="160"/>
        <w:ind w:left="720" w:hanging="720"/>
        <w:rPr>
          <w:rFonts w:ascii="Arial" w:hAnsi="Arial" w:cs="Arial"/>
          <w:sz w:val="24"/>
          <w:szCs w:val="24"/>
        </w:rPr>
      </w:pPr>
      <w:r w:rsidRPr="00110D48">
        <w:rPr>
          <w:rFonts w:ascii="Arial" w:hAnsi="Arial" w:cs="Arial"/>
          <w:sz w:val="24"/>
          <w:szCs w:val="24"/>
        </w:rPr>
        <w:t>2</w:t>
      </w:r>
      <w:r w:rsidR="0098145B">
        <w:rPr>
          <w:rFonts w:ascii="Arial" w:hAnsi="Arial" w:cs="Arial"/>
          <w:sz w:val="24"/>
          <w:szCs w:val="24"/>
        </w:rPr>
        <w:t>1</w:t>
      </w:r>
      <w:r w:rsidR="14F78749" w:rsidRPr="00110D48">
        <w:rPr>
          <w:rFonts w:ascii="Arial" w:hAnsi="Arial" w:cs="Arial"/>
          <w:sz w:val="24"/>
          <w:szCs w:val="24"/>
        </w:rPr>
        <w:t>.</w:t>
      </w:r>
      <w:r w:rsidR="68ECF14B" w:rsidRPr="00110D48">
        <w:rPr>
          <w:rFonts w:ascii="Arial" w:hAnsi="Arial" w:cs="Arial"/>
          <w:sz w:val="24"/>
          <w:szCs w:val="24"/>
        </w:rPr>
        <w:t>3</w:t>
      </w:r>
      <w:r w:rsidR="14F78749" w:rsidRPr="00110D48">
        <w:rPr>
          <w:rFonts w:ascii="Arial" w:hAnsi="Arial" w:cs="Arial"/>
          <w:sz w:val="24"/>
          <w:szCs w:val="24"/>
        </w:rPr>
        <w:t xml:space="preserve">. </w:t>
      </w:r>
      <w:r w:rsidR="00693E0F">
        <w:rPr>
          <w:rFonts w:ascii="Arial" w:hAnsi="Arial" w:cs="Arial"/>
          <w:sz w:val="24"/>
          <w:szCs w:val="24"/>
        </w:rPr>
        <w:tab/>
      </w:r>
      <w:r w:rsidR="14F78749" w:rsidRPr="00110D48">
        <w:rPr>
          <w:rFonts w:ascii="Arial" w:hAnsi="Arial" w:cs="Arial"/>
          <w:sz w:val="24"/>
          <w:szCs w:val="24"/>
        </w:rPr>
        <w:t>P</w:t>
      </w:r>
      <w:r w:rsidR="26A5E46D" w:rsidRPr="00110D48">
        <w:rPr>
          <w:rFonts w:ascii="Arial" w:hAnsi="Arial" w:cs="Arial"/>
          <w:sz w:val="24"/>
          <w:szCs w:val="24"/>
        </w:rPr>
        <w:t>racti</w:t>
      </w:r>
      <w:r w:rsidR="58A3D908" w:rsidRPr="00110D48">
        <w:rPr>
          <w:rFonts w:ascii="Arial" w:hAnsi="Arial" w:cs="Arial"/>
          <w:sz w:val="24"/>
          <w:szCs w:val="24"/>
        </w:rPr>
        <w:t>tioners</w:t>
      </w:r>
      <w:r w:rsidR="14F78749" w:rsidRPr="00110D48">
        <w:rPr>
          <w:rFonts w:ascii="Arial" w:hAnsi="Arial" w:cs="Arial"/>
          <w:sz w:val="24"/>
          <w:szCs w:val="24"/>
        </w:rPr>
        <w:t xml:space="preserve"> of the same profession should be empowered to</w:t>
      </w:r>
      <w:r w:rsidR="59354DBB" w:rsidRPr="00110D48">
        <w:rPr>
          <w:rFonts w:ascii="Arial" w:hAnsi="Arial" w:cs="Arial"/>
          <w:sz w:val="24"/>
          <w:szCs w:val="24"/>
        </w:rPr>
        <w:t xml:space="preserve"> note their disagreement with </w:t>
      </w:r>
      <w:r w:rsidR="14F78749" w:rsidRPr="00110D48">
        <w:rPr>
          <w:rFonts w:ascii="Arial" w:hAnsi="Arial" w:cs="Arial"/>
          <w:sz w:val="24"/>
          <w:szCs w:val="24"/>
        </w:rPr>
        <w:t xml:space="preserve">their </w:t>
      </w:r>
      <w:r w:rsidR="4F29C9DD" w:rsidRPr="00110D48">
        <w:rPr>
          <w:rFonts w:ascii="Arial" w:hAnsi="Arial" w:cs="Arial"/>
          <w:sz w:val="24"/>
          <w:szCs w:val="24"/>
        </w:rPr>
        <w:t xml:space="preserve">line manager and authorised to request the matter discussed with the next </w:t>
      </w:r>
      <w:r w:rsidR="50E636DD" w:rsidRPr="00110D48">
        <w:rPr>
          <w:rFonts w:ascii="Arial" w:hAnsi="Arial" w:cs="Arial"/>
          <w:sz w:val="24"/>
          <w:szCs w:val="24"/>
        </w:rPr>
        <w:t xml:space="preserve">senior </w:t>
      </w:r>
      <w:r w:rsidR="4F29C9DD" w:rsidRPr="00110D48">
        <w:rPr>
          <w:rFonts w:ascii="Arial" w:hAnsi="Arial" w:cs="Arial"/>
          <w:sz w:val="24"/>
          <w:szCs w:val="24"/>
        </w:rPr>
        <w:t>manager in the management structure as appropriate</w:t>
      </w:r>
      <w:r w:rsidR="1620F811" w:rsidRPr="00110D48">
        <w:rPr>
          <w:rFonts w:ascii="Arial" w:hAnsi="Arial" w:cs="Arial"/>
          <w:sz w:val="24"/>
          <w:szCs w:val="24"/>
        </w:rPr>
        <w:t xml:space="preserve">. In doing </w:t>
      </w:r>
      <w:r w:rsidR="3038A976" w:rsidRPr="00110D48">
        <w:rPr>
          <w:rFonts w:ascii="Arial" w:hAnsi="Arial" w:cs="Arial"/>
          <w:sz w:val="24"/>
          <w:szCs w:val="24"/>
        </w:rPr>
        <w:t xml:space="preserve">so, the expectation is that the issue is presented in writing highlighting risks etc and an alternative protection </w:t>
      </w:r>
      <w:r w:rsidR="4B79CBA3" w:rsidRPr="00110D48">
        <w:rPr>
          <w:rFonts w:ascii="Arial" w:hAnsi="Arial" w:cs="Arial"/>
          <w:sz w:val="24"/>
          <w:szCs w:val="24"/>
        </w:rPr>
        <w:t xml:space="preserve">plan. Expectation is that this would be managed </w:t>
      </w:r>
      <w:r w:rsidR="00E35F51" w:rsidRPr="00110D48">
        <w:rPr>
          <w:rFonts w:ascii="Arial" w:hAnsi="Arial" w:cs="Arial"/>
          <w:sz w:val="24"/>
          <w:szCs w:val="24"/>
        </w:rPr>
        <w:t>out with</w:t>
      </w:r>
      <w:r w:rsidR="4B79CBA3" w:rsidRPr="00110D48">
        <w:rPr>
          <w:rFonts w:ascii="Arial" w:hAnsi="Arial" w:cs="Arial"/>
          <w:sz w:val="24"/>
          <w:szCs w:val="24"/>
        </w:rPr>
        <w:t xml:space="preserve"> the Case Conference/Review process.</w:t>
      </w:r>
    </w:p>
    <w:p w14:paraId="1B2F6957" w14:textId="13F2A9DA" w:rsidR="00743894" w:rsidRPr="00110D48" w:rsidRDefault="00215D24" w:rsidP="00693E0F">
      <w:pPr>
        <w:tabs>
          <w:tab w:val="left" w:pos="426"/>
        </w:tabs>
        <w:spacing w:after="160"/>
        <w:ind w:left="720" w:hanging="720"/>
        <w:rPr>
          <w:rFonts w:ascii="Arial" w:hAnsi="Arial" w:cs="Arial"/>
          <w:sz w:val="24"/>
          <w:szCs w:val="24"/>
        </w:rPr>
      </w:pPr>
      <w:r w:rsidRPr="00110D48">
        <w:rPr>
          <w:rFonts w:ascii="Arial" w:hAnsi="Arial" w:cs="Arial"/>
          <w:sz w:val="24"/>
          <w:szCs w:val="24"/>
        </w:rPr>
        <w:t>2</w:t>
      </w:r>
      <w:r w:rsidR="0098145B">
        <w:rPr>
          <w:rFonts w:ascii="Arial" w:hAnsi="Arial" w:cs="Arial"/>
          <w:sz w:val="24"/>
          <w:szCs w:val="24"/>
        </w:rPr>
        <w:t>1</w:t>
      </w:r>
      <w:r w:rsidR="2F0D5B78" w:rsidRPr="00110D48">
        <w:rPr>
          <w:rFonts w:ascii="Arial" w:hAnsi="Arial" w:cs="Arial"/>
          <w:sz w:val="24"/>
          <w:szCs w:val="24"/>
        </w:rPr>
        <w:t>.4</w:t>
      </w:r>
      <w:r w:rsidR="0E7CBB0F" w:rsidRPr="00110D48">
        <w:rPr>
          <w:rFonts w:ascii="Arial" w:hAnsi="Arial" w:cs="Arial"/>
          <w:sz w:val="24"/>
          <w:szCs w:val="24"/>
        </w:rPr>
        <w:t xml:space="preserve"> </w:t>
      </w:r>
      <w:r w:rsidR="00693E0F">
        <w:rPr>
          <w:rFonts w:ascii="Arial" w:hAnsi="Arial" w:cs="Arial"/>
          <w:sz w:val="24"/>
          <w:szCs w:val="24"/>
        </w:rPr>
        <w:tab/>
      </w:r>
      <w:r w:rsidR="0E7CBB0F" w:rsidRPr="00110D48">
        <w:rPr>
          <w:rFonts w:ascii="Arial" w:hAnsi="Arial" w:cs="Arial"/>
          <w:sz w:val="24"/>
          <w:szCs w:val="24"/>
        </w:rPr>
        <w:t>Disagreements between professionals</w:t>
      </w:r>
      <w:r w:rsidR="49F5D847" w:rsidRPr="00110D48">
        <w:rPr>
          <w:rFonts w:ascii="Arial" w:hAnsi="Arial" w:cs="Arial"/>
          <w:sz w:val="24"/>
          <w:szCs w:val="24"/>
        </w:rPr>
        <w:t xml:space="preserve"> /organisations </w:t>
      </w:r>
      <w:r w:rsidR="7BFB7902" w:rsidRPr="00110D48">
        <w:rPr>
          <w:rFonts w:ascii="Arial" w:hAnsi="Arial" w:cs="Arial"/>
          <w:sz w:val="24"/>
          <w:szCs w:val="24"/>
        </w:rPr>
        <w:t xml:space="preserve">can be dealt with </w:t>
      </w:r>
      <w:r w:rsidR="29BBA755" w:rsidRPr="00110D48">
        <w:rPr>
          <w:rFonts w:ascii="Arial" w:hAnsi="Arial" w:cs="Arial"/>
          <w:sz w:val="24"/>
          <w:szCs w:val="24"/>
        </w:rPr>
        <w:t xml:space="preserve">via the </w:t>
      </w:r>
      <w:r w:rsidR="29BBA755" w:rsidRPr="00693E0F">
        <w:rPr>
          <w:rFonts w:ascii="Arial" w:hAnsi="Arial" w:cs="Arial"/>
          <w:sz w:val="24"/>
          <w:szCs w:val="24"/>
        </w:rPr>
        <w:t xml:space="preserve">Multi-agency Escalation of Risk </w:t>
      </w:r>
      <w:r w:rsidR="234CA825" w:rsidRPr="00693E0F">
        <w:rPr>
          <w:rFonts w:ascii="Arial" w:hAnsi="Arial" w:cs="Arial"/>
          <w:sz w:val="24"/>
          <w:szCs w:val="24"/>
        </w:rPr>
        <w:t>Protocol (</w:t>
      </w:r>
      <w:proofErr w:type="spellStart"/>
      <w:r w:rsidR="29BBA755" w:rsidRPr="00693E0F">
        <w:rPr>
          <w:rFonts w:ascii="Arial" w:hAnsi="Arial" w:cs="Arial"/>
          <w:sz w:val="24"/>
          <w:szCs w:val="24"/>
        </w:rPr>
        <w:t>MaREP</w:t>
      </w:r>
      <w:proofErr w:type="spellEnd"/>
      <w:r w:rsidR="29BBA755" w:rsidRPr="00693E0F">
        <w:rPr>
          <w:rFonts w:ascii="Arial" w:hAnsi="Arial" w:cs="Arial"/>
          <w:sz w:val="24"/>
          <w:szCs w:val="24"/>
        </w:rPr>
        <w:t>)</w:t>
      </w:r>
      <w:r w:rsidR="0E7CBB0F" w:rsidRPr="00110D48">
        <w:rPr>
          <w:rFonts w:ascii="Arial" w:hAnsi="Arial" w:cs="Arial"/>
          <w:sz w:val="24"/>
          <w:szCs w:val="24"/>
        </w:rPr>
        <w:t xml:space="preserve"> </w:t>
      </w:r>
    </w:p>
    <w:p w14:paraId="5FE57C42" w14:textId="444697A6" w:rsidR="00704105" w:rsidRPr="00110D48" w:rsidRDefault="00704105" w:rsidP="00110D48">
      <w:pPr>
        <w:tabs>
          <w:tab w:val="left" w:pos="426"/>
        </w:tabs>
        <w:spacing w:after="160"/>
        <w:rPr>
          <w:rFonts w:ascii="Arial" w:hAnsi="Arial" w:cs="Arial"/>
          <w:sz w:val="24"/>
          <w:szCs w:val="24"/>
        </w:rPr>
      </w:pPr>
      <w:r w:rsidRPr="00110D48">
        <w:rPr>
          <w:rFonts w:ascii="Arial" w:hAnsi="Arial" w:cs="Arial"/>
          <w:sz w:val="24"/>
          <w:szCs w:val="24"/>
        </w:rPr>
        <w:object w:dxaOrig="1508" w:dyaOrig="984" w14:anchorId="75010C6D">
          <v:shape id="_x0000_i1026" type="#_x0000_t75" style="width:75.45pt;height:48.95pt" o:ole="">
            <v:imagedata r:id="rId16" o:title=""/>
          </v:shape>
          <o:OLEObject Type="Embed" ProgID="Word.Document.12" ShapeID="_x0000_i1026" DrawAspect="Icon" ObjectID="_1785047421" r:id="rId17">
            <o:FieldCodes>\s</o:FieldCodes>
          </o:OLEObject>
        </w:object>
      </w:r>
    </w:p>
    <w:bookmarkEnd w:id="62"/>
    <w:p w14:paraId="42F43AA0" w14:textId="5E399A17" w:rsidR="00122A59" w:rsidRPr="00110D48" w:rsidRDefault="00215D24" w:rsidP="00110D48">
      <w:pPr>
        <w:tabs>
          <w:tab w:val="left" w:pos="426"/>
        </w:tabs>
        <w:spacing w:after="160"/>
        <w:rPr>
          <w:rFonts w:ascii="Arial" w:hAnsi="Arial" w:cs="Arial"/>
          <w:b/>
          <w:bCs/>
          <w:sz w:val="24"/>
          <w:szCs w:val="24"/>
        </w:rPr>
      </w:pPr>
      <w:r w:rsidRPr="00110D48">
        <w:rPr>
          <w:rFonts w:ascii="Arial" w:hAnsi="Arial" w:cs="Arial"/>
          <w:b/>
          <w:bCs/>
          <w:sz w:val="24"/>
          <w:szCs w:val="24"/>
        </w:rPr>
        <w:t>22</w:t>
      </w:r>
      <w:r w:rsidR="006A123F">
        <w:rPr>
          <w:rFonts w:ascii="Arial" w:hAnsi="Arial" w:cs="Arial"/>
          <w:b/>
          <w:bCs/>
          <w:sz w:val="24"/>
          <w:szCs w:val="24"/>
        </w:rPr>
        <w:t>.</w:t>
      </w:r>
      <w:r w:rsidR="00122A59" w:rsidRPr="00110D48">
        <w:rPr>
          <w:rFonts w:ascii="Arial" w:hAnsi="Arial" w:cs="Arial"/>
          <w:b/>
          <w:bCs/>
          <w:sz w:val="24"/>
          <w:szCs w:val="24"/>
        </w:rPr>
        <w:t xml:space="preserve"> </w:t>
      </w:r>
      <w:bookmarkStart w:id="63" w:name="_Hlk156984245"/>
      <w:r w:rsidR="00693E0F">
        <w:rPr>
          <w:rFonts w:ascii="Arial" w:hAnsi="Arial" w:cs="Arial"/>
          <w:b/>
          <w:bCs/>
          <w:sz w:val="24"/>
          <w:szCs w:val="24"/>
        </w:rPr>
        <w:tab/>
      </w:r>
      <w:r w:rsidR="00693E0F">
        <w:rPr>
          <w:rFonts w:ascii="Arial" w:hAnsi="Arial" w:cs="Arial"/>
          <w:b/>
          <w:bCs/>
          <w:sz w:val="24"/>
          <w:szCs w:val="24"/>
        </w:rPr>
        <w:tab/>
      </w:r>
      <w:r w:rsidR="00DC6746" w:rsidRPr="00110D48">
        <w:rPr>
          <w:rFonts w:ascii="Arial" w:hAnsi="Arial" w:cs="Arial"/>
          <w:b/>
          <w:bCs/>
          <w:sz w:val="24"/>
          <w:szCs w:val="24"/>
        </w:rPr>
        <w:t>Relationship between Risk based practice, Procedures &amp; Legislation</w:t>
      </w:r>
    </w:p>
    <w:bookmarkEnd w:id="63"/>
    <w:p w14:paraId="144CE419" w14:textId="2BC7763D" w:rsidR="005B3CE6" w:rsidRPr="00110D48" w:rsidRDefault="00BC436E" w:rsidP="0098145B">
      <w:pPr>
        <w:tabs>
          <w:tab w:val="left" w:pos="426"/>
        </w:tabs>
        <w:spacing w:after="160"/>
        <w:ind w:left="720"/>
        <w:rPr>
          <w:rFonts w:ascii="Arial" w:hAnsi="Arial" w:cs="Arial"/>
          <w:sz w:val="24"/>
          <w:szCs w:val="24"/>
        </w:rPr>
      </w:pPr>
      <w:r w:rsidRPr="00110D48">
        <w:rPr>
          <w:rFonts w:ascii="Arial" w:hAnsi="Arial" w:cs="Arial"/>
          <w:sz w:val="24"/>
          <w:szCs w:val="24"/>
        </w:rPr>
        <w:t xml:space="preserve">The ASP process combines practice, </w:t>
      </w:r>
      <w:r w:rsidR="00A81188" w:rsidRPr="00110D48">
        <w:rPr>
          <w:rFonts w:ascii="Arial" w:hAnsi="Arial" w:cs="Arial"/>
          <w:sz w:val="24"/>
          <w:szCs w:val="24"/>
        </w:rPr>
        <w:t>procedure,</w:t>
      </w:r>
      <w:r w:rsidRPr="00110D48">
        <w:rPr>
          <w:rFonts w:ascii="Arial" w:hAnsi="Arial" w:cs="Arial"/>
          <w:sz w:val="24"/>
          <w:szCs w:val="24"/>
        </w:rPr>
        <w:t xml:space="preserve"> and </w:t>
      </w:r>
      <w:r w:rsidR="00A81188" w:rsidRPr="00110D48">
        <w:rPr>
          <w:rFonts w:ascii="Arial" w:hAnsi="Arial" w:cs="Arial"/>
          <w:sz w:val="24"/>
          <w:szCs w:val="24"/>
        </w:rPr>
        <w:t xml:space="preserve">legislation and understanding all three </w:t>
      </w:r>
      <w:r w:rsidR="00D83493" w:rsidRPr="00110D48">
        <w:rPr>
          <w:rFonts w:ascii="Arial" w:hAnsi="Arial" w:cs="Arial"/>
          <w:sz w:val="24"/>
          <w:szCs w:val="24"/>
        </w:rPr>
        <w:t xml:space="preserve">and how they inter-link </w:t>
      </w:r>
      <w:r w:rsidR="00A81188" w:rsidRPr="00110D48">
        <w:rPr>
          <w:rFonts w:ascii="Arial" w:hAnsi="Arial" w:cs="Arial"/>
          <w:sz w:val="24"/>
          <w:szCs w:val="24"/>
        </w:rPr>
        <w:t>is an essential part of the Social Work professional task.</w:t>
      </w:r>
    </w:p>
    <w:p w14:paraId="029ABDD8" w14:textId="15CE0CBC" w:rsidR="00EE1614" w:rsidRPr="00110D48" w:rsidRDefault="00EE1614"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Be knowledgeable of the Inter-agency procedures and Operational Procedures/Guidance</w:t>
      </w:r>
    </w:p>
    <w:p w14:paraId="654EFA38" w14:textId="47EE0818" w:rsidR="00C41D4D" w:rsidRPr="00110D48" w:rsidRDefault="00C41D4D"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lastRenderedPageBreak/>
        <w:t xml:space="preserve">Be knowledgeable of the ASP Code of Practice (2022) </w:t>
      </w:r>
    </w:p>
    <w:p w14:paraId="796B3EA2" w14:textId="224EB587" w:rsidR="00EE1614" w:rsidRPr="00110D48" w:rsidRDefault="0044799A"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Be knowledgeable of the relevant statutes</w:t>
      </w:r>
      <w:r w:rsidR="00EE1614" w:rsidRPr="00110D48">
        <w:rPr>
          <w:rFonts w:ascii="Arial" w:hAnsi="Arial" w:cs="Arial"/>
          <w:sz w:val="24"/>
          <w:szCs w:val="24"/>
        </w:rPr>
        <w:t>:</w:t>
      </w:r>
      <w:r w:rsidRPr="00110D48">
        <w:rPr>
          <w:rFonts w:ascii="Arial" w:hAnsi="Arial" w:cs="Arial"/>
          <w:sz w:val="24"/>
          <w:szCs w:val="24"/>
        </w:rPr>
        <w:t xml:space="preserve"> </w:t>
      </w:r>
    </w:p>
    <w:p w14:paraId="0D10FF8D" w14:textId="6010A3DD" w:rsidR="003555EC" w:rsidRPr="00110D48" w:rsidRDefault="003555EC"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Adult Support and Protection (Scotland) Act 2007</w:t>
      </w:r>
    </w:p>
    <w:p w14:paraId="60288D0D" w14:textId="77777777" w:rsidR="003555EC" w:rsidRPr="00110D48" w:rsidRDefault="003555EC"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Adults with Incapacity (Scotland) Act 2000 </w:t>
      </w:r>
    </w:p>
    <w:p w14:paraId="0DE27325" w14:textId="30BBEB65" w:rsidR="009B32EA" w:rsidRPr="00110D48" w:rsidRDefault="003555EC"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Mental Health </w:t>
      </w:r>
      <w:r w:rsidR="005B7DE8" w:rsidRPr="00110D48">
        <w:rPr>
          <w:rFonts w:ascii="Arial" w:hAnsi="Arial" w:cs="Arial"/>
          <w:sz w:val="24"/>
          <w:szCs w:val="24"/>
        </w:rPr>
        <w:t>(Care</w:t>
      </w:r>
      <w:r w:rsidRPr="00110D48">
        <w:rPr>
          <w:rFonts w:ascii="Arial" w:hAnsi="Arial" w:cs="Arial"/>
          <w:sz w:val="24"/>
          <w:szCs w:val="24"/>
        </w:rPr>
        <w:t xml:space="preserve"> and Treatment) </w:t>
      </w:r>
      <w:r w:rsidR="00CD7156" w:rsidRPr="00110D48">
        <w:rPr>
          <w:rFonts w:ascii="Arial" w:hAnsi="Arial" w:cs="Arial"/>
          <w:sz w:val="24"/>
          <w:szCs w:val="24"/>
        </w:rPr>
        <w:t>(Scotland</w:t>
      </w:r>
      <w:r w:rsidRPr="00110D48">
        <w:rPr>
          <w:rFonts w:ascii="Arial" w:hAnsi="Arial" w:cs="Arial"/>
          <w:sz w:val="24"/>
          <w:szCs w:val="24"/>
        </w:rPr>
        <w:t>) Act 2003.</w:t>
      </w:r>
    </w:p>
    <w:p w14:paraId="7B88BFB5" w14:textId="2FAD0C09" w:rsidR="009B32EA" w:rsidRPr="00110D48" w:rsidRDefault="5A02333A"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Essential </w:t>
      </w:r>
      <w:r w:rsidR="00B8702B" w:rsidRPr="00110D48">
        <w:rPr>
          <w:rFonts w:ascii="Arial" w:hAnsi="Arial" w:cs="Arial"/>
          <w:sz w:val="24"/>
          <w:szCs w:val="24"/>
        </w:rPr>
        <w:t>that in</w:t>
      </w:r>
      <w:r w:rsidR="6E3DFCF9" w:rsidRPr="00110D48">
        <w:rPr>
          <w:rFonts w:ascii="Arial" w:hAnsi="Arial" w:cs="Arial"/>
          <w:sz w:val="24"/>
          <w:szCs w:val="24"/>
        </w:rPr>
        <w:t>quiries</w:t>
      </w:r>
      <w:r w:rsidR="00B8702B" w:rsidRPr="00110D48">
        <w:rPr>
          <w:rFonts w:ascii="Arial" w:hAnsi="Arial" w:cs="Arial"/>
          <w:sz w:val="24"/>
          <w:szCs w:val="24"/>
        </w:rPr>
        <w:t xml:space="preserve"> and interventions are primarily led by a detailed professional risk assessment.</w:t>
      </w:r>
    </w:p>
    <w:p w14:paraId="142FE6A7" w14:textId="77777777" w:rsidR="009B32EA" w:rsidRPr="00110D48" w:rsidRDefault="0082270F"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Procedures are in place to support best practice, not replace it.</w:t>
      </w:r>
    </w:p>
    <w:p w14:paraId="3E9C0DAD" w14:textId="77777777" w:rsidR="003A2877" w:rsidRPr="00110D48" w:rsidRDefault="0082270F"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Do not use a tick box approach to the use of procedures to justify a lack of a detail risk assessment.</w:t>
      </w:r>
    </w:p>
    <w:p w14:paraId="4E08D862" w14:textId="79C967B2" w:rsidR="0082270F" w:rsidRPr="00110D48" w:rsidRDefault="0082270F" w:rsidP="009867EF">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Do not use a tick box approach to the use of procedures to justify a lack of assertive and, if required legal intervention in our aim to care and protect vulnerable people.</w:t>
      </w:r>
    </w:p>
    <w:p w14:paraId="5C2089CC" w14:textId="4899D0FE" w:rsidR="00C60476" w:rsidRPr="0098145B" w:rsidRDefault="422EF9B5" w:rsidP="0098145B">
      <w:pPr>
        <w:tabs>
          <w:tab w:val="left" w:pos="426"/>
        </w:tabs>
        <w:spacing w:after="160"/>
        <w:ind w:left="720"/>
        <w:rPr>
          <w:rFonts w:ascii="Arial" w:hAnsi="Arial" w:cs="Arial"/>
          <w:i/>
          <w:iCs/>
          <w:sz w:val="24"/>
          <w:szCs w:val="24"/>
        </w:rPr>
      </w:pPr>
      <w:r w:rsidRPr="0098145B">
        <w:rPr>
          <w:rFonts w:ascii="Arial" w:hAnsi="Arial" w:cs="Arial"/>
          <w:b/>
          <w:bCs/>
          <w:i/>
          <w:iCs/>
          <w:sz w:val="24"/>
          <w:szCs w:val="24"/>
        </w:rPr>
        <w:t>Note:</w:t>
      </w:r>
      <w:r w:rsidRPr="0098145B">
        <w:rPr>
          <w:rFonts w:ascii="Arial" w:hAnsi="Arial" w:cs="Arial"/>
          <w:i/>
          <w:iCs/>
          <w:sz w:val="24"/>
          <w:szCs w:val="24"/>
        </w:rPr>
        <w:t xml:space="preserve"> The Mental Welfare Commission’s Report: Investigation into the Death of AB (August 2023), provides a detailed analysis of such issues and is recommended reading for Council Officers and Operational Managers within the ASP framework</w:t>
      </w:r>
      <w:r w:rsidR="17483809" w:rsidRPr="0098145B">
        <w:rPr>
          <w:rFonts w:ascii="Arial" w:hAnsi="Arial" w:cs="Arial"/>
          <w:i/>
          <w:iCs/>
          <w:sz w:val="24"/>
          <w:szCs w:val="24"/>
        </w:rPr>
        <w:t>.</w:t>
      </w:r>
    </w:p>
    <w:p w14:paraId="5C7FBE78" w14:textId="49222D68" w:rsidR="1C100446" w:rsidRDefault="0098145B" w:rsidP="00110D48">
      <w:pPr>
        <w:tabs>
          <w:tab w:val="left" w:pos="426"/>
        </w:tabs>
        <w:spacing w:after="160"/>
        <w:rPr>
          <w:rStyle w:val="Hyperlink"/>
          <w:rFonts w:ascii="Arial" w:eastAsia="Arial" w:hAnsi="Arial" w:cs="Arial"/>
          <w:sz w:val="24"/>
          <w:szCs w:val="24"/>
        </w:rPr>
      </w:pPr>
      <w:r>
        <w:rPr>
          <w:rFonts w:ascii="Arial" w:hAnsi="Arial" w:cs="Arial"/>
          <w:sz w:val="24"/>
          <w:szCs w:val="24"/>
        </w:rPr>
        <w:tab/>
      </w:r>
      <w:r>
        <w:rPr>
          <w:rFonts w:ascii="Arial" w:hAnsi="Arial" w:cs="Arial"/>
          <w:sz w:val="24"/>
          <w:szCs w:val="24"/>
        </w:rPr>
        <w:tab/>
      </w:r>
      <w:hyperlink r:id="rId18">
        <w:r w:rsidR="1C100446" w:rsidRPr="00110D48">
          <w:rPr>
            <w:rStyle w:val="Hyperlink"/>
            <w:rFonts w:ascii="Arial" w:eastAsia="Arial" w:hAnsi="Arial" w:cs="Arial"/>
            <w:sz w:val="24"/>
            <w:szCs w:val="24"/>
          </w:rPr>
          <w:t>InvestigationIntoTheDeathOfAB_20230803.pdf (mwcscot.org.uk)</w:t>
        </w:r>
      </w:hyperlink>
    </w:p>
    <w:p w14:paraId="68969B32" w14:textId="77777777" w:rsidR="0098145B" w:rsidRPr="00110D48" w:rsidRDefault="0098145B" w:rsidP="00110D48">
      <w:pPr>
        <w:tabs>
          <w:tab w:val="left" w:pos="426"/>
        </w:tabs>
        <w:spacing w:after="160"/>
        <w:rPr>
          <w:rFonts w:ascii="Arial" w:eastAsia="Arial" w:hAnsi="Arial" w:cs="Arial"/>
          <w:sz w:val="24"/>
          <w:szCs w:val="24"/>
        </w:rPr>
      </w:pPr>
    </w:p>
    <w:p w14:paraId="7D3FDF60" w14:textId="74CCC74B" w:rsidR="00704105" w:rsidRPr="00110D48" w:rsidRDefault="002B26D5" w:rsidP="00110D48">
      <w:pPr>
        <w:rPr>
          <w:rFonts w:ascii="Arial" w:eastAsiaTheme="minorEastAsia" w:hAnsi="Arial" w:cs="Arial"/>
          <w:b/>
          <w:bCs/>
          <w:color w:val="000000" w:themeColor="text1"/>
          <w:sz w:val="24"/>
          <w:szCs w:val="24"/>
        </w:rPr>
      </w:pPr>
      <w:r w:rsidRPr="00110D48">
        <w:rPr>
          <w:rFonts w:ascii="Arial" w:hAnsi="Arial" w:cs="Arial"/>
          <w:b/>
          <w:bCs/>
          <w:sz w:val="24"/>
          <w:szCs w:val="24"/>
        </w:rPr>
        <w:t>2</w:t>
      </w:r>
      <w:r w:rsidR="005F0649" w:rsidRPr="00110D48">
        <w:rPr>
          <w:rFonts w:ascii="Arial" w:hAnsi="Arial" w:cs="Arial"/>
          <w:b/>
          <w:bCs/>
          <w:sz w:val="24"/>
          <w:szCs w:val="24"/>
        </w:rPr>
        <w:t>3</w:t>
      </w:r>
      <w:bookmarkStart w:id="64" w:name="_Hlk156984821"/>
      <w:r w:rsidR="00AC58E1" w:rsidRPr="00110D48">
        <w:rPr>
          <w:rFonts w:ascii="Arial" w:eastAsiaTheme="minorEastAsia" w:hAnsi="Arial" w:cs="Arial"/>
          <w:b/>
          <w:bCs/>
          <w:sz w:val="24"/>
          <w:szCs w:val="24"/>
        </w:rPr>
        <w:t xml:space="preserve">. </w:t>
      </w:r>
      <w:r w:rsidR="0098145B">
        <w:rPr>
          <w:rFonts w:ascii="Arial" w:eastAsiaTheme="minorEastAsia" w:hAnsi="Arial" w:cs="Arial"/>
          <w:b/>
          <w:bCs/>
          <w:sz w:val="24"/>
          <w:szCs w:val="24"/>
        </w:rPr>
        <w:tab/>
      </w:r>
      <w:r w:rsidR="00F842ED" w:rsidRPr="00110D48">
        <w:rPr>
          <w:rFonts w:ascii="Arial" w:eastAsiaTheme="minorEastAsia" w:hAnsi="Arial" w:cs="Arial"/>
          <w:b/>
          <w:bCs/>
          <w:sz w:val="24"/>
          <w:szCs w:val="24"/>
        </w:rPr>
        <w:t>Briefing</w:t>
      </w:r>
      <w:r w:rsidR="00AC58E1" w:rsidRPr="00110D48">
        <w:rPr>
          <w:rFonts w:ascii="Arial" w:eastAsiaTheme="minorEastAsia" w:hAnsi="Arial" w:cs="Arial"/>
          <w:b/>
          <w:bCs/>
          <w:color w:val="000000" w:themeColor="text1"/>
          <w:sz w:val="24"/>
          <w:szCs w:val="24"/>
        </w:rPr>
        <w:t xml:space="preserve"> for Care at Home, Day &amp; Residential Social Care Staff</w:t>
      </w:r>
    </w:p>
    <w:p w14:paraId="612A4D44" w14:textId="3B402234" w:rsidR="00704105" w:rsidRPr="00110D48" w:rsidRDefault="2BE970C1" w:rsidP="00110D48">
      <w:pPr>
        <w:rPr>
          <w:rFonts w:ascii="Arial" w:eastAsiaTheme="minorEastAsia" w:hAnsi="Arial" w:cs="Arial"/>
          <w:color w:val="000000" w:themeColor="text1"/>
          <w:sz w:val="24"/>
          <w:szCs w:val="24"/>
        </w:rPr>
      </w:pPr>
      <w:r w:rsidRPr="00110D48">
        <w:rPr>
          <w:rFonts w:ascii="Arial" w:eastAsiaTheme="minorEastAsia" w:hAnsi="Arial" w:cs="Arial"/>
          <w:color w:val="000000" w:themeColor="text1"/>
          <w:sz w:val="24"/>
          <w:szCs w:val="24"/>
        </w:rPr>
        <w:t>Refer to briefing note 2023.</w:t>
      </w:r>
      <w:r w:rsidRPr="00110D48">
        <w:rPr>
          <w:rFonts w:ascii="Arial" w:hAnsi="Arial" w:cs="Arial"/>
          <w:sz w:val="24"/>
          <w:szCs w:val="24"/>
        </w:rPr>
        <w:t xml:space="preserve"> </w:t>
      </w:r>
      <w:r w:rsidR="00704105" w:rsidRPr="00110D48">
        <w:rPr>
          <w:rFonts w:ascii="Arial" w:hAnsi="Arial" w:cs="Arial"/>
          <w:sz w:val="24"/>
          <w:szCs w:val="24"/>
        </w:rPr>
        <w:object w:dxaOrig="1508" w:dyaOrig="984" w14:anchorId="51CC5056">
          <v:shape id="_x0000_i1027" type="#_x0000_t75" style="width:75.45pt;height:48.95pt" o:ole="">
            <v:imagedata r:id="rId19" o:title=""/>
          </v:shape>
          <o:OLEObject Type="Embed" ProgID="Word.Document.12" ShapeID="_x0000_i1027" DrawAspect="Icon" ObjectID="_1785047422" r:id="rId20">
            <o:FieldCodes>\s</o:FieldCodes>
          </o:OLEObject>
        </w:object>
      </w:r>
    </w:p>
    <w:p w14:paraId="3FF62DF5" w14:textId="77777777" w:rsidR="0098145B" w:rsidRDefault="0098145B" w:rsidP="00110D48">
      <w:pPr>
        <w:rPr>
          <w:rFonts w:ascii="Arial" w:eastAsiaTheme="minorEastAsia" w:hAnsi="Arial" w:cs="Arial"/>
          <w:b/>
          <w:bCs/>
          <w:color w:val="000000" w:themeColor="text1"/>
          <w:sz w:val="24"/>
          <w:szCs w:val="24"/>
        </w:rPr>
      </w:pPr>
    </w:p>
    <w:p w14:paraId="0FF1D42C" w14:textId="62D95605" w:rsidR="00704105" w:rsidRPr="00110D48" w:rsidRDefault="616B6900" w:rsidP="00110D48">
      <w:pPr>
        <w:rPr>
          <w:rFonts w:ascii="Arial" w:eastAsiaTheme="minorEastAsia" w:hAnsi="Arial" w:cs="Arial"/>
          <w:sz w:val="24"/>
          <w:szCs w:val="24"/>
        </w:rPr>
      </w:pPr>
      <w:r w:rsidRPr="00110D48">
        <w:rPr>
          <w:rFonts w:ascii="Arial" w:eastAsiaTheme="minorEastAsia" w:hAnsi="Arial" w:cs="Arial"/>
          <w:b/>
          <w:bCs/>
          <w:color w:val="000000" w:themeColor="text1"/>
          <w:sz w:val="24"/>
          <w:szCs w:val="24"/>
        </w:rPr>
        <w:t>2</w:t>
      </w:r>
      <w:r w:rsidR="5945B825" w:rsidRPr="00110D48">
        <w:rPr>
          <w:rFonts w:ascii="Arial" w:eastAsiaTheme="minorEastAsia" w:hAnsi="Arial" w:cs="Arial"/>
          <w:b/>
          <w:bCs/>
          <w:color w:val="000000" w:themeColor="text1"/>
          <w:sz w:val="24"/>
          <w:szCs w:val="24"/>
        </w:rPr>
        <w:t>4</w:t>
      </w:r>
      <w:r w:rsidR="006A123F">
        <w:rPr>
          <w:rFonts w:ascii="Arial" w:eastAsiaTheme="minorEastAsia" w:hAnsi="Arial" w:cs="Arial"/>
          <w:b/>
          <w:bCs/>
          <w:color w:val="000000" w:themeColor="text1"/>
          <w:sz w:val="24"/>
          <w:szCs w:val="24"/>
        </w:rPr>
        <w:t>.</w:t>
      </w:r>
      <w:r w:rsidR="456712AB" w:rsidRPr="00110D48">
        <w:rPr>
          <w:rFonts w:ascii="Arial" w:eastAsiaTheme="minorEastAsia" w:hAnsi="Arial" w:cs="Arial"/>
          <w:b/>
          <w:bCs/>
          <w:color w:val="000000" w:themeColor="text1"/>
          <w:sz w:val="24"/>
          <w:szCs w:val="24"/>
        </w:rPr>
        <w:t xml:space="preserve"> </w:t>
      </w:r>
      <w:r w:rsidR="0098145B">
        <w:rPr>
          <w:rFonts w:ascii="Arial" w:eastAsiaTheme="minorEastAsia" w:hAnsi="Arial" w:cs="Arial"/>
          <w:b/>
          <w:bCs/>
          <w:color w:val="000000" w:themeColor="text1"/>
          <w:sz w:val="24"/>
          <w:szCs w:val="24"/>
        </w:rPr>
        <w:tab/>
      </w:r>
      <w:r w:rsidR="456712AB" w:rsidRPr="00110D48">
        <w:rPr>
          <w:rFonts w:ascii="Arial" w:eastAsiaTheme="minorEastAsia" w:hAnsi="Arial" w:cs="Arial"/>
          <w:b/>
          <w:bCs/>
          <w:color w:val="000000" w:themeColor="text1"/>
          <w:sz w:val="24"/>
          <w:szCs w:val="24"/>
        </w:rPr>
        <w:t>Large Scale Investigations</w:t>
      </w:r>
      <w:r w:rsidR="4005DA86" w:rsidRPr="00110D48">
        <w:rPr>
          <w:rFonts w:ascii="Arial" w:eastAsiaTheme="minorEastAsia" w:hAnsi="Arial" w:cs="Arial"/>
          <w:b/>
          <w:bCs/>
          <w:color w:val="000000" w:themeColor="text1"/>
          <w:sz w:val="24"/>
          <w:szCs w:val="24"/>
        </w:rPr>
        <w:t xml:space="preserve"> </w:t>
      </w:r>
      <w:r w:rsidR="642E2ABD" w:rsidRPr="00110D48">
        <w:rPr>
          <w:rFonts w:ascii="Arial" w:eastAsiaTheme="minorEastAsia" w:hAnsi="Arial" w:cs="Arial"/>
          <w:sz w:val="24"/>
          <w:szCs w:val="24"/>
        </w:rPr>
        <w:t>Refer to</w:t>
      </w:r>
      <w:r w:rsidR="3E2BBEF1" w:rsidRPr="00110D48">
        <w:rPr>
          <w:rFonts w:ascii="Arial" w:eastAsiaTheme="minorEastAsia" w:hAnsi="Arial" w:cs="Arial"/>
          <w:sz w:val="24"/>
          <w:szCs w:val="24"/>
        </w:rPr>
        <w:t xml:space="preserve"> </w:t>
      </w:r>
      <w:r w:rsidR="63096BF2" w:rsidRPr="00110D48">
        <w:rPr>
          <w:rFonts w:ascii="Arial" w:eastAsiaTheme="minorEastAsia" w:hAnsi="Arial" w:cs="Arial"/>
          <w:sz w:val="24"/>
          <w:szCs w:val="24"/>
        </w:rPr>
        <w:t xml:space="preserve">separate </w:t>
      </w:r>
      <w:r w:rsidR="3E2BBEF1" w:rsidRPr="00110D48">
        <w:rPr>
          <w:rFonts w:ascii="Arial" w:eastAsiaTheme="minorEastAsia" w:hAnsi="Arial" w:cs="Arial"/>
          <w:sz w:val="24"/>
          <w:szCs w:val="24"/>
        </w:rPr>
        <w:t>Large Scale Investigations Procedure January 2020</w:t>
      </w:r>
      <w:r w:rsidR="5FE233F0" w:rsidRPr="00110D48">
        <w:rPr>
          <w:rFonts w:ascii="Arial" w:eastAsiaTheme="minorEastAsia" w:hAnsi="Arial" w:cs="Arial"/>
          <w:sz w:val="24"/>
          <w:szCs w:val="24"/>
        </w:rPr>
        <w:t xml:space="preserve">. </w:t>
      </w:r>
      <w:r w:rsidR="00704105" w:rsidRPr="00110D48">
        <w:rPr>
          <w:rFonts w:ascii="Arial" w:hAnsi="Arial" w:cs="Arial"/>
          <w:sz w:val="24"/>
          <w:szCs w:val="24"/>
        </w:rPr>
        <w:object w:dxaOrig="1508" w:dyaOrig="984" w14:anchorId="32C639E3">
          <v:shape id="_x0000_i1028" type="#_x0000_t75" style="width:75.45pt;height:48.95pt" o:ole="">
            <v:imagedata r:id="rId21" o:title=""/>
          </v:shape>
          <o:OLEObject Type="Embed" ProgID="Word.Document.12" ShapeID="_x0000_i1028" DrawAspect="Icon" ObjectID="_1785047423" r:id="rId22">
            <o:FieldCodes>\s</o:FieldCodes>
          </o:OLEObject>
        </w:object>
      </w:r>
    </w:p>
    <w:p w14:paraId="331ECC76" w14:textId="77777777" w:rsidR="00704105" w:rsidRPr="00110D48" w:rsidRDefault="00704105" w:rsidP="00110D48">
      <w:pPr>
        <w:rPr>
          <w:rFonts w:ascii="Arial" w:eastAsiaTheme="minorEastAsia" w:hAnsi="Arial" w:cs="Arial"/>
          <w:sz w:val="24"/>
          <w:szCs w:val="24"/>
        </w:rPr>
      </w:pPr>
    </w:p>
    <w:bookmarkEnd w:id="64"/>
    <w:p w14:paraId="5D41F347" w14:textId="6EE5FAC4" w:rsidR="192CA171" w:rsidRPr="00110D48" w:rsidRDefault="192CA171" w:rsidP="00110D48">
      <w:pPr>
        <w:rPr>
          <w:rFonts w:ascii="Arial" w:eastAsiaTheme="minorEastAsia" w:hAnsi="Arial" w:cs="Arial"/>
          <w:sz w:val="24"/>
          <w:szCs w:val="24"/>
        </w:rPr>
      </w:pPr>
    </w:p>
    <w:p w14:paraId="772E8854" w14:textId="77777777" w:rsidR="009867EF" w:rsidRDefault="009867EF">
      <w:pPr>
        <w:spacing w:after="160" w:line="259" w:lineRule="auto"/>
        <w:rPr>
          <w:rFonts w:ascii="Arial" w:hAnsi="Arial" w:cs="Arial"/>
          <w:b/>
          <w:bCs/>
          <w:sz w:val="24"/>
          <w:szCs w:val="24"/>
        </w:rPr>
      </w:pPr>
      <w:r>
        <w:rPr>
          <w:rFonts w:ascii="Arial" w:hAnsi="Arial" w:cs="Arial"/>
          <w:b/>
          <w:bCs/>
          <w:sz w:val="24"/>
          <w:szCs w:val="24"/>
        </w:rPr>
        <w:br w:type="page"/>
      </w:r>
    </w:p>
    <w:p w14:paraId="5852ED95" w14:textId="74FBB3D2" w:rsidR="005B327C" w:rsidRPr="00110D48" w:rsidRDefault="005B327C" w:rsidP="00110D48">
      <w:pPr>
        <w:rPr>
          <w:rFonts w:ascii="Arial" w:hAnsi="Arial" w:cs="Arial"/>
          <w:b/>
          <w:bCs/>
          <w:sz w:val="24"/>
          <w:szCs w:val="24"/>
        </w:rPr>
      </w:pPr>
      <w:r w:rsidRPr="00110D48">
        <w:rPr>
          <w:rFonts w:ascii="Arial" w:hAnsi="Arial" w:cs="Arial"/>
          <w:b/>
          <w:bCs/>
          <w:sz w:val="24"/>
          <w:szCs w:val="24"/>
        </w:rPr>
        <w:lastRenderedPageBreak/>
        <w:t>Appendix 1: Referral Pathway Diagram</w:t>
      </w:r>
    </w:p>
    <w:p w14:paraId="2916F195" w14:textId="1EF2600F" w:rsidR="005B327C" w:rsidRPr="00110D48" w:rsidRDefault="00D37D98" w:rsidP="00110D48">
      <w:pPr>
        <w:rPr>
          <w:rFonts w:ascii="Arial" w:hAnsi="Arial" w:cs="Arial"/>
          <w:b/>
          <w:bCs/>
          <w:sz w:val="24"/>
          <w:szCs w:val="24"/>
        </w:rPr>
      </w:pPr>
      <w:r w:rsidRPr="00110D48">
        <w:rPr>
          <w:rFonts w:ascii="Arial" w:hAnsi="Arial" w:cs="Arial"/>
          <w:b/>
          <w:bCs/>
          <w:noProof/>
          <w:sz w:val="24"/>
          <w:szCs w:val="24"/>
        </w:rPr>
        <mc:AlternateContent>
          <mc:Choice Requires="wps">
            <w:drawing>
              <wp:anchor distT="0" distB="0" distL="114300" distR="114300" simplePos="0" relativeHeight="251658240" behindDoc="0" locked="0" layoutInCell="1" allowOverlap="1" wp14:anchorId="4CD09E1B" wp14:editId="29D16C38">
                <wp:simplePos x="0" y="0"/>
                <wp:positionH relativeFrom="margin">
                  <wp:align>center</wp:align>
                </wp:positionH>
                <wp:positionV relativeFrom="paragraph">
                  <wp:posOffset>249555</wp:posOffset>
                </wp:positionV>
                <wp:extent cx="3505200" cy="9525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3505200" cy="952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2100FF2" w14:textId="40827359" w:rsidR="00D37D98" w:rsidRDefault="00D37D98" w:rsidP="00D37D98">
                            <w:pPr>
                              <w:jc w:val="center"/>
                            </w:pPr>
                            <w:r w:rsidRPr="00D37D98">
                              <w:t>ASP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09E1B" id="Rectangle 2" o:spid="_x0000_s1026" style="position:absolute;margin-left:0;margin-top:19.65pt;width:276pt;height: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" fillcolor="#4472c4 [3204]" strokecolor="#09101d [484]" strokeweight="1pt">
                <v:textbox>
                  <w:txbxContent>
                    <w:p w14:paraId="52100FF2" w14:textId="40827359" w:rsidR="00D37D98" w:rsidRDefault="00D37D98" w:rsidP="00D37D98">
                      <w:pPr>
                        <w:jc w:val="center"/>
                      </w:pPr>
                      <w:r w:rsidRPr="00D37D98">
                        <w:t>ASP Referral</w:t>
                      </w:r>
                    </w:p>
                  </w:txbxContent>
                </v:textbox>
                <w10:wrap anchorx="margin"/>
              </v:rect>
            </w:pict>
          </mc:Fallback>
        </mc:AlternateContent>
      </w:r>
    </w:p>
    <w:p w14:paraId="39BC7F98" w14:textId="08F7A144" w:rsidR="00D37D98" w:rsidRPr="00110D48" w:rsidRDefault="00D37D98" w:rsidP="00110D48">
      <w:pPr>
        <w:rPr>
          <w:rFonts w:ascii="Arial" w:hAnsi="Arial" w:cs="Arial"/>
          <w:b/>
          <w:bCs/>
          <w:sz w:val="24"/>
          <w:szCs w:val="24"/>
        </w:rPr>
      </w:pPr>
    </w:p>
    <w:p w14:paraId="7F561461" w14:textId="77777777" w:rsidR="00D37D98" w:rsidRPr="00110D48" w:rsidRDefault="00D37D98" w:rsidP="00110D48">
      <w:pPr>
        <w:rPr>
          <w:rFonts w:ascii="Arial" w:hAnsi="Arial" w:cs="Arial"/>
          <w:b/>
          <w:bCs/>
          <w:sz w:val="24"/>
          <w:szCs w:val="24"/>
        </w:rPr>
      </w:pPr>
    </w:p>
    <w:p w14:paraId="7BDFD00A" w14:textId="286921EF" w:rsidR="00D37D98" w:rsidRPr="00110D48" w:rsidRDefault="00D37D98" w:rsidP="00110D48">
      <w:pPr>
        <w:rPr>
          <w:rFonts w:ascii="Arial" w:hAnsi="Arial" w:cs="Arial"/>
          <w:b/>
          <w:bCs/>
          <w:sz w:val="24"/>
          <w:szCs w:val="24"/>
        </w:rPr>
      </w:pPr>
      <w:r w:rsidRPr="00110D48">
        <w:rPr>
          <w:rFonts w:ascii="Arial" w:hAnsi="Arial" w:cs="Arial"/>
          <w:b/>
          <w:bCs/>
          <w:noProof/>
          <w:sz w:val="24"/>
          <w:szCs w:val="24"/>
        </w:rPr>
        <mc:AlternateContent>
          <mc:Choice Requires="wps">
            <w:drawing>
              <wp:anchor distT="0" distB="0" distL="114300" distR="114300" simplePos="0" relativeHeight="251658246" behindDoc="0" locked="0" layoutInCell="1" allowOverlap="1" wp14:anchorId="5640B8B6" wp14:editId="5283B157">
                <wp:simplePos x="0" y="0"/>
                <wp:positionH relativeFrom="column">
                  <wp:posOffset>2749550</wp:posOffset>
                </wp:positionH>
                <wp:positionV relativeFrom="paragraph">
                  <wp:posOffset>83185</wp:posOffset>
                </wp:positionV>
                <wp:extent cx="45719" cy="596900"/>
                <wp:effectExtent l="38100" t="0" r="69215" b="50800"/>
                <wp:wrapNone/>
                <wp:docPr id="8" name="Straight Arrow Connector 8"/>
                <wp:cNvGraphicFramePr/>
                <a:graphic xmlns:a="http://schemas.openxmlformats.org/drawingml/2006/main">
                  <a:graphicData uri="http://schemas.microsoft.com/office/word/2010/wordprocessingShape">
                    <wps:wsp>
                      <wps:cNvCnPr/>
                      <wps:spPr>
                        <a:xfrm>
                          <a:off x="0" y="0"/>
                          <a:ext cx="45719" cy="596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4CD89544">
              <v:shapetype id="_x0000_t32" coordsize="21600,21600" o:oned="t" filled="f" o:spt="32" path="m,l21600,21600e" w14:anchorId="50C21534">
                <v:path fillok="f" arrowok="t" o:connecttype="none"/>
                <o:lock v:ext="edit" shapetype="t"/>
              </v:shapetype>
              <v:shape id="Straight Arrow Connector 8" style="position:absolute;margin-left:216.5pt;margin-top:6.55pt;width:3.6pt;height: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">
                <v:stroke joinstyle="miter" endarrow="block"/>
              </v:shape>
            </w:pict>
          </mc:Fallback>
        </mc:AlternateContent>
      </w:r>
    </w:p>
    <w:p w14:paraId="438D0DF9" w14:textId="1FE17C45" w:rsidR="00D37D98" w:rsidRPr="00110D48" w:rsidRDefault="00D37D98" w:rsidP="00110D48">
      <w:pPr>
        <w:rPr>
          <w:rFonts w:ascii="Arial" w:hAnsi="Arial" w:cs="Arial"/>
          <w:b/>
          <w:bCs/>
          <w:sz w:val="24"/>
          <w:szCs w:val="24"/>
        </w:rPr>
      </w:pPr>
    </w:p>
    <w:p w14:paraId="27ED26CC" w14:textId="410140C8" w:rsidR="00D37D98" w:rsidRPr="00110D48" w:rsidRDefault="00D37D98" w:rsidP="00110D48">
      <w:pPr>
        <w:rPr>
          <w:rFonts w:ascii="Arial" w:hAnsi="Arial" w:cs="Arial"/>
          <w:b/>
          <w:bCs/>
          <w:sz w:val="24"/>
          <w:szCs w:val="24"/>
        </w:rPr>
      </w:pPr>
      <w:r w:rsidRPr="00110D48">
        <w:rPr>
          <w:rFonts w:ascii="Arial" w:hAnsi="Arial" w:cs="Arial"/>
          <w:b/>
          <w:bCs/>
          <w:noProof/>
          <w:sz w:val="24"/>
          <w:szCs w:val="24"/>
        </w:rPr>
        <mc:AlternateContent>
          <mc:Choice Requires="wps">
            <w:drawing>
              <wp:anchor distT="0" distB="0" distL="114300" distR="114300" simplePos="0" relativeHeight="251658241" behindDoc="0" locked="0" layoutInCell="1" allowOverlap="1" wp14:anchorId="0C376A2A" wp14:editId="133EE043">
                <wp:simplePos x="0" y="0"/>
                <wp:positionH relativeFrom="margin">
                  <wp:posOffset>444500</wp:posOffset>
                </wp:positionH>
                <wp:positionV relativeFrom="paragraph">
                  <wp:posOffset>99060</wp:posOffset>
                </wp:positionV>
                <wp:extent cx="4870450" cy="1479550"/>
                <wp:effectExtent l="0" t="0" r="25400" b="25400"/>
                <wp:wrapNone/>
                <wp:docPr id="3" name="Rectangle 3"/>
                <wp:cNvGraphicFramePr/>
                <a:graphic xmlns:a="http://schemas.openxmlformats.org/drawingml/2006/main">
                  <a:graphicData uri="http://schemas.microsoft.com/office/word/2010/wordprocessingShape">
                    <wps:wsp>
                      <wps:cNvSpPr/>
                      <wps:spPr>
                        <a:xfrm>
                          <a:off x="0" y="0"/>
                          <a:ext cx="4870450" cy="147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921D233" w14:textId="77777777" w:rsidR="00D37D98" w:rsidRDefault="00D37D98" w:rsidP="00D37D98">
                            <w:pPr>
                              <w:jc w:val="center"/>
                            </w:pPr>
                            <w:r>
                              <w:t>Duty System</w:t>
                            </w:r>
                          </w:p>
                          <w:p w14:paraId="1189AA66" w14:textId="77777777" w:rsidR="00D37D98" w:rsidRDefault="00D37D98" w:rsidP="00D37D98">
                            <w:pPr>
                              <w:jc w:val="center"/>
                            </w:pPr>
                            <w:r>
                              <w:t>ASeRT</w:t>
                            </w:r>
                          </w:p>
                          <w:p w14:paraId="695AC38C" w14:textId="77777777" w:rsidR="00D37D98" w:rsidRDefault="00D37D98" w:rsidP="00D37D98">
                            <w:pPr>
                              <w:jc w:val="center"/>
                            </w:pPr>
                            <w:r>
                              <w:t>All Referral go via ASeRT. No exceptions.</w:t>
                            </w:r>
                          </w:p>
                          <w:p w14:paraId="5395E613" w14:textId="5A0CD069" w:rsidR="00D37D98" w:rsidRDefault="00D37D98" w:rsidP="00D37D98">
                            <w:pPr>
                              <w:jc w:val="center"/>
                            </w:pPr>
                            <w:r>
                              <w:t>Any direct referrals from one Team Manager to another must be aligned with an immediate referral via ASeRT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76A2A" id="Rectangle 3" o:spid="_x0000_s1027" style="position:absolute;margin-left:35pt;margin-top:7.8pt;width:383.5pt;height:11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" fillcolor="#4472c4 [3204]" strokecolor="#09101d [484]" strokeweight="1pt">
                <v:textbox>
                  <w:txbxContent>
                    <w:p w14:paraId="2921D233" w14:textId="77777777" w:rsidR="00D37D98" w:rsidRDefault="00D37D98" w:rsidP="00D37D98">
                      <w:pPr>
                        <w:jc w:val="center"/>
                      </w:pPr>
                      <w:r>
                        <w:t>Duty System</w:t>
                      </w:r>
                    </w:p>
                    <w:p w14:paraId="1189AA66" w14:textId="77777777" w:rsidR="00D37D98" w:rsidRDefault="00D37D98" w:rsidP="00D37D98">
                      <w:pPr>
                        <w:jc w:val="center"/>
                      </w:pPr>
                      <w:r>
                        <w:t>ASeRT</w:t>
                      </w:r>
                    </w:p>
                    <w:p w14:paraId="695AC38C" w14:textId="77777777" w:rsidR="00D37D98" w:rsidRDefault="00D37D98" w:rsidP="00D37D98">
                      <w:pPr>
                        <w:jc w:val="center"/>
                      </w:pPr>
                      <w:r>
                        <w:t>All Referral go via ASeRT. No exceptions.</w:t>
                      </w:r>
                    </w:p>
                    <w:p w14:paraId="5395E613" w14:textId="5A0CD069" w:rsidR="00D37D98" w:rsidRDefault="00D37D98" w:rsidP="00D37D98">
                      <w:pPr>
                        <w:jc w:val="center"/>
                      </w:pPr>
                      <w:r>
                        <w:t>Any direct referrals from one Team Manager to another must be aligned with an immediate referral via ASeRT</w:t>
                      </w:r>
                    </w:p>
                  </w:txbxContent>
                </v:textbox>
                <w10:wrap anchorx="margin"/>
              </v:rect>
            </w:pict>
          </mc:Fallback>
        </mc:AlternateContent>
      </w:r>
    </w:p>
    <w:p w14:paraId="2FE9C130" w14:textId="589AAD90" w:rsidR="00D37D98" w:rsidRPr="00110D48" w:rsidRDefault="00D37D98" w:rsidP="00110D48">
      <w:pPr>
        <w:rPr>
          <w:rFonts w:ascii="Arial" w:hAnsi="Arial" w:cs="Arial"/>
          <w:b/>
          <w:bCs/>
          <w:sz w:val="24"/>
          <w:szCs w:val="24"/>
        </w:rPr>
      </w:pPr>
    </w:p>
    <w:p w14:paraId="1C5A59B8" w14:textId="77777777" w:rsidR="00D37D98" w:rsidRPr="00110D48" w:rsidRDefault="00D37D98" w:rsidP="00110D48">
      <w:pPr>
        <w:rPr>
          <w:rFonts w:ascii="Arial" w:hAnsi="Arial" w:cs="Arial"/>
          <w:b/>
          <w:bCs/>
          <w:sz w:val="24"/>
          <w:szCs w:val="24"/>
        </w:rPr>
      </w:pPr>
    </w:p>
    <w:p w14:paraId="500892DE" w14:textId="77777777" w:rsidR="00D37D98" w:rsidRPr="00110D48" w:rsidRDefault="00D37D98" w:rsidP="00110D48">
      <w:pPr>
        <w:rPr>
          <w:rFonts w:ascii="Arial" w:hAnsi="Arial" w:cs="Arial"/>
          <w:b/>
          <w:bCs/>
          <w:sz w:val="24"/>
          <w:szCs w:val="24"/>
        </w:rPr>
      </w:pPr>
    </w:p>
    <w:p w14:paraId="6BADF705" w14:textId="1563FFFA" w:rsidR="00D37D98" w:rsidRPr="00110D48" w:rsidRDefault="00D37D98" w:rsidP="00110D48">
      <w:pPr>
        <w:rPr>
          <w:rFonts w:ascii="Arial" w:hAnsi="Arial" w:cs="Arial"/>
          <w:b/>
          <w:bCs/>
          <w:sz w:val="24"/>
          <w:szCs w:val="24"/>
        </w:rPr>
      </w:pPr>
    </w:p>
    <w:p w14:paraId="3B33DAF2" w14:textId="385FCC19" w:rsidR="00D37D98" w:rsidRPr="00110D48" w:rsidRDefault="00D37D98" w:rsidP="00110D48">
      <w:pPr>
        <w:rPr>
          <w:rFonts w:ascii="Arial" w:hAnsi="Arial" w:cs="Arial"/>
          <w:b/>
          <w:bCs/>
          <w:sz w:val="24"/>
          <w:szCs w:val="24"/>
        </w:rPr>
      </w:pPr>
      <w:r w:rsidRPr="00110D48">
        <w:rPr>
          <w:rFonts w:ascii="Arial" w:hAnsi="Arial" w:cs="Arial"/>
          <w:b/>
          <w:bCs/>
          <w:noProof/>
          <w:sz w:val="24"/>
          <w:szCs w:val="24"/>
        </w:rPr>
        <mc:AlternateContent>
          <mc:Choice Requires="wps">
            <w:drawing>
              <wp:anchor distT="0" distB="0" distL="114300" distR="114300" simplePos="0" relativeHeight="251658247" behindDoc="0" locked="0" layoutInCell="1" allowOverlap="1" wp14:anchorId="2975F89F" wp14:editId="15E0280B">
                <wp:simplePos x="0" y="0"/>
                <wp:positionH relativeFrom="column">
                  <wp:posOffset>2838449</wp:posOffset>
                </wp:positionH>
                <wp:positionV relativeFrom="paragraph">
                  <wp:posOffset>5715</wp:posOffset>
                </wp:positionV>
                <wp:extent cx="45719" cy="381000"/>
                <wp:effectExtent l="38100" t="0" r="88265" b="57150"/>
                <wp:wrapNone/>
                <wp:docPr id="9" name="Straight Arrow Connector 9"/>
                <wp:cNvGraphicFramePr/>
                <a:graphic xmlns:a="http://schemas.openxmlformats.org/drawingml/2006/main">
                  <a:graphicData uri="http://schemas.microsoft.com/office/word/2010/wordprocessingShape">
                    <wps:wsp>
                      <wps:cNvCnPr/>
                      <wps:spPr>
                        <a:xfrm>
                          <a:off x="0" y="0"/>
                          <a:ext cx="45719"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5D0082A8">
              <v:shape id="Straight Arrow Connector 9" style="position:absolute;margin-left:223.5pt;margin-top:.45pt;width:3.6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" w14:anchorId="516F36FA">
                <v:stroke joinstyle="miter" endarrow="block"/>
              </v:shape>
            </w:pict>
          </mc:Fallback>
        </mc:AlternateContent>
      </w:r>
    </w:p>
    <w:p w14:paraId="30730B3A" w14:textId="65D2DB2F" w:rsidR="00D37D98" w:rsidRPr="00110D48" w:rsidRDefault="00D37D98" w:rsidP="00110D48">
      <w:pPr>
        <w:rPr>
          <w:rFonts w:ascii="Arial" w:hAnsi="Arial" w:cs="Arial"/>
          <w:b/>
          <w:bCs/>
          <w:sz w:val="24"/>
          <w:szCs w:val="24"/>
        </w:rPr>
      </w:pPr>
      <w:r w:rsidRPr="00110D48">
        <w:rPr>
          <w:rFonts w:ascii="Arial" w:hAnsi="Arial" w:cs="Arial"/>
          <w:b/>
          <w:bCs/>
          <w:noProof/>
          <w:sz w:val="24"/>
          <w:szCs w:val="24"/>
        </w:rPr>
        <mc:AlternateContent>
          <mc:Choice Requires="wps">
            <w:drawing>
              <wp:anchor distT="0" distB="0" distL="114300" distR="114300" simplePos="0" relativeHeight="251658242" behindDoc="0" locked="0" layoutInCell="1" allowOverlap="1" wp14:anchorId="6DF06EBC" wp14:editId="0503FB52">
                <wp:simplePos x="0" y="0"/>
                <wp:positionH relativeFrom="column">
                  <wp:posOffset>393700</wp:posOffset>
                </wp:positionH>
                <wp:positionV relativeFrom="paragraph">
                  <wp:posOffset>7620</wp:posOffset>
                </wp:positionV>
                <wp:extent cx="4914900" cy="2330450"/>
                <wp:effectExtent l="0" t="0" r="19050" b="12700"/>
                <wp:wrapNone/>
                <wp:docPr id="4" name="Rectangle 4"/>
                <wp:cNvGraphicFramePr/>
                <a:graphic xmlns:a="http://schemas.openxmlformats.org/drawingml/2006/main">
                  <a:graphicData uri="http://schemas.microsoft.com/office/word/2010/wordprocessingShape">
                    <wps:wsp>
                      <wps:cNvSpPr/>
                      <wps:spPr>
                        <a:xfrm>
                          <a:off x="0" y="0"/>
                          <a:ext cx="4914900" cy="23304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E032F92" w14:textId="77777777" w:rsidR="00D37D98" w:rsidRDefault="00D37D98" w:rsidP="00D37D98">
                            <w:pPr>
                              <w:jc w:val="center"/>
                            </w:pPr>
                            <w:r>
                              <w:t>ASeRT pass Referral to Relevant Team Manager based on available information as follows:</w:t>
                            </w:r>
                          </w:p>
                          <w:p w14:paraId="0B44DD04" w14:textId="77777777" w:rsidR="00D37D98" w:rsidRDefault="00D37D98" w:rsidP="00D37D98">
                            <w:pPr>
                              <w:jc w:val="center"/>
                            </w:pPr>
                            <w:r>
                              <w:t>New Referrals go to the relevant  Team Manager based on the information available relating to the service user’s client group.</w:t>
                            </w:r>
                          </w:p>
                          <w:p w14:paraId="6BDFA85C" w14:textId="77777777" w:rsidR="00D37D98" w:rsidRDefault="00D37D98" w:rsidP="00D37D98">
                            <w:pPr>
                              <w:jc w:val="center"/>
                            </w:pPr>
                            <w:r>
                              <w:t>If case is already open the referral goes to the Team Manager for that Team.</w:t>
                            </w:r>
                          </w:p>
                          <w:p w14:paraId="52EF4404" w14:textId="7E4ABD51" w:rsidR="00D37D98" w:rsidRDefault="00D37D98" w:rsidP="00D37D98">
                            <w:pPr>
                              <w:jc w:val="center"/>
                            </w:pPr>
                            <w:r>
                              <w:t>If case is closed but previously open the referral goes to the Team Manager of team previously open  for initial consideration unless there is explicit information available indicating that a different Team Manager is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06EBC" id="Rectangle 4" o:spid="_x0000_s1028" style="position:absolute;margin-left:31pt;margin-top:.6pt;width:387pt;height:18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" fillcolor="#4472c4 [3204]" strokecolor="#09101d [484]" strokeweight="1pt">
                <v:textbox>
                  <w:txbxContent>
                    <w:p w14:paraId="6E032F92" w14:textId="77777777" w:rsidR="00D37D98" w:rsidRDefault="00D37D98" w:rsidP="00D37D98">
                      <w:pPr>
                        <w:jc w:val="center"/>
                      </w:pPr>
                      <w:r>
                        <w:t>ASeRT pass Referral to Relevant Team Manager based on available information as follows:</w:t>
                      </w:r>
                    </w:p>
                    <w:p w14:paraId="0B44DD04" w14:textId="77777777" w:rsidR="00D37D98" w:rsidRDefault="00D37D98" w:rsidP="00D37D98">
                      <w:pPr>
                        <w:jc w:val="center"/>
                      </w:pPr>
                      <w:r>
                        <w:t>New Referrals go to the relevant  Team Manager based on the information available relating to the service user’s client group.</w:t>
                      </w:r>
                    </w:p>
                    <w:p w14:paraId="6BDFA85C" w14:textId="77777777" w:rsidR="00D37D98" w:rsidRDefault="00D37D98" w:rsidP="00D37D98">
                      <w:pPr>
                        <w:jc w:val="center"/>
                      </w:pPr>
                      <w:r>
                        <w:t>If case is already open the referral goes to the Team Manager for that Team.</w:t>
                      </w:r>
                    </w:p>
                    <w:p w14:paraId="52EF4404" w14:textId="7E4ABD51" w:rsidR="00D37D98" w:rsidRDefault="00D37D98" w:rsidP="00D37D98">
                      <w:pPr>
                        <w:jc w:val="center"/>
                      </w:pPr>
                      <w:r>
                        <w:t>If case is closed but previously open the referral goes to the Team Manager of team previously open  for initial consideration unless there is explicit information available indicating that a different Team Manager is appropriate..</w:t>
                      </w:r>
                    </w:p>
                  </w:txbxContent>
                </v:textbox>
              </v:rect>
            </w:pict>
          </mc:Fallback>
        </mc:AlternateContent>
      </w:r>
    </w:p>
    <w:p w14:paraId="4F510B17" w14:textId="77777777" w:rsidR="00D37D98" w:rsidRPr="00110D48" w:rsidRDefault="00D37D98" w:rsidP="00110D48">
      <w:pPr>
        <w:rPr>
          <w:rFonts w:ascii="Arial" w:hAnsi="Arial" w:cs="Arial"/>
          <w:b/>
          <w:bCs/>
          <w:sz w:val="24"/>
          <w:szCs w:val="24"/>
        </w:rPr>
      </w:pPr>
    </w:p>
    <w:p w14:paraId="2A39C3A9" w14:textId="77777777" w:rsidR="00D37D98" w:rsidRPr="00110D48" w:rsidRDefault="00D37D98" w:rsidP="00110D48">
      <w:pPr>
        <w:rPr>
          <w:rFonts w:ascii="Arial" w:hAnsi="Arial" w:cs="Arial"/>
          <w:b/>
          <w:bCs/>
          <w:sz w:val="24"/>
          <w:szCs w:val="24"/>
        </w:rPr>
      </w:pPr>
    </w:p>
    <w:p w14:paraId="67D732CD" w14:textId="77777777" w:rsidR="00D37D98" w:rsidRPr="00110D48" w:rsidRDefault="00D37D98" w:rsidP="00110D48">
      <w:pPr>
        <w:rPr>
          <w:rFonts w:ascii="Arial" w:hAnsi="Arial" w:cs="Arial"/>
          <w:b/>
          <w:bCs/>
          <w:sz w:val="24"/>
          <w:szCs w:val="24"/>
        </w:rPr>
      </w:pPr>
    </w:p>
    <w:p w14:paraId="29398690" w14:textId="77777777" w:rsidR="00D37D98" w:rsidRPr="00110D48" w:rsidRDefault="00D37D98" w:rsidP="00110D48">
      <w:pPr>
        <w:rPr>
          <w:rFonts w:ascii="Arial" w:hAnsi="Arial" w:cs="Arial"/>
          <w:b/>
          <w:bCs/>
          <w:sz w:val="24"/>
          <w:szCs w:val="24"/>
        </w:rPr>
      </w:pPr>
    </w:p>
    <w:p w14:paraId="5E9448CB" w14:textId="77777777" w:rsidR="00D37D98" w:rsidRPr="00110D48" w:rsidRDefault="00D37D98" w:rsidP="00110D48">
      <w:pPr>
        <w:rPr>
          <w:rFonts w:ascii="Arial" w:hAnsi="Arial" w:cs="Arial"/>
          <w:b/>
          <w:bCs/>
          <w:sz w:val="24"/>
          <w:szCs w:val="24"/>
        </w:rPr>
      </w:pPr>
    </w:p>
    <w:p w14:paraId="5B79D078" w14:textId="77777777" w:rsidR="00D37D98" w:rsidRPr="00110D48" w:rsidRDefault="00D37D98" w:rsidP="00110D48">
      <w:pPr>
        <w:rPr>
          <w:rFonts w:ascii="Arial" w:hAnsi="Arial" w:cs="Arial"/>
          <w:b/>
          <w:bCs/>
          <w:sz w:val="24"/>
          <w:szCs w:val="24"/>
        </w:rPr>
      </w:pPr>
    </w:p>
    <w:p w14:paraId="7EC36FB6" w14:textId="4EE42C67" w:rsidR="00D37D98" w:rsidRPr="00110D48" w:rsidRDefault="00565897" w:rsidP="00110D48">
      <w:pPr>
        <w:rPr>
          <w:rFonts w:ascii="Arial" w:hAnsi="Arial" w:cs="Arial"/>
          <w:b/>
          <w:bCs/>
          <w:sz w:val="24"/>
          <w:szCs w:val="24"/>
        </w:rPr>
      </w:pPr>
      <w:r w:rsidRPr="00110D48">
        <w:rPr>
          <w:rFonts w:ascii="Arial" w:hAnsi="Arial" w:cs="Arial"/>
          <w:b/>
          <w:bCs/>
          <w:noProof/>
          <w:sz w:val="24"/>
          <w:szCs w:val="24"/>
        </w:rPr>
        <mc:AlternateContent>
          <mc:Choice Requires="wps">
            <w:drawing>
              <wp:anchor distT="0" distB="0" distL="114300" distR="114300" simplePos="0" relativeHeight="251658249" behindDoc="0" locked="0" layoutInCell="1" allowOverlap="1" wp14:anchorId="59CAE322" wp14:editId="4E630F00">
                <wp:simplePos x="0" y="0"/>
                <wp:positionH relativeFrom="column">
                  <wp:posOffset>2971799</wp:posOffset>
                </wp:positionH>
                <wp:positionV relativeFrom="paragraph">
                  <wp:posOffset>6350</wp:posOffset>
                </wp:positionV>
                <wp:extent cx="45719" cy="374650"/>
                <wp:effectExtent l="57150" t="0" r="50165" b="63500"/>
                <wp:wrapNone/>
                <wp:docPr id="11" name="Straight Arrow Connector 11"/>
                <wp:cNvGraphicFramePr/>
                <a:graphic xmlns:a="http://schemas.openxmlformats.org/drawingml/2006/main">
                  <a:graphicData uri="http://schemas.microsoft.com/office/word/2010/wordprocessingShape">
                    <wps:wsp>
                      <wps:cNvCnPr/>
                      <wps:spPr>
                        <a:xfrm flipH="1">
                          <a:off x="0" y="0"/>
                          <a:ext cx="45719" cy="374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7951579F">
              <v:shape id="Straight Arrow Connector 11" style="position:absolute;margin-left:234pt;margin-top:.5pt;width:3.6pt;height:29.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" w14:anchorId="0BFA2ABE">
                <v:stroke joinstyle="miter" endarrow="block"/>
              </v:shape>
            </w:pict>
          </mc:Fallback>
        </mc:AlternateContent>
      </w:r>
      <w:r w:rsidRPr="00110D48">
        <w:rPr>
          <w:rFonts w:ascii="Arial" w:hAnsi="Arial" w:cs="Arial"/>
          <w:b/>
          <w:bCs/>
          <w:noProof/>
          <w:sz w:val="24"/>
          <w:szCs w:val="24"/>
        </w:rPr>
        <mc:AlternateContent>
          <mc:Choice Requires="wps">
            <w:drawing>
              <wp:anchor distT="0" distB="0" distL="114300" distR="114300" simplePos="0" relativeHeight="251658248" behindDoc="0" locked="0" layoutInCell="1" allowOverlap="1" wp14:anchorId="13382831" wp14:editId="6BFA673A">
                <wp:simplePos x="0" y="0"/>
                <wp:positionH relativeFrom="column">
                  <wp:posOffset>952499</wp:posOffset>
                </wp:positionH>
                <wp:positionV relativeFrom="paragraph">
                  <wp:posOffset>82550</wp:posOffset>
                </wp:positionV>
                <wp:extent cx="45719" cy="266700"/>
                <wp:effectExtent l="57150" t="0" r="50165" b="57150"/>
                <wp:wrapNone/>
                <wp:docPr id="10" name="Straight Arrow Connector 10"/>
                <wp:cNvGraphicFramePr/>
                <a:graphic xmlns:a="http://schemas.openxmlformats.org/drawingml/2006/main">
                  <a:graphicData uri="http://schemas.microsoft.com/office/word/2010/wordprocessingShape">
                    <wps:wsp>
                      <wps:cNvCnPr/>
                      <wps:spPr>
                        <a:xfrm flipH="1">
                          <a:off x="0" y="0"/>
                          <a:ext cx="45719"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02BFC33F">
              <v:shape id="Straight Arrow Connector 10" style="position:absolute;margin-left:75pt;margin-top:6.5pt;width:3.6pt;height:2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" w14:anchorId="1A6081BF">
                <v:stroke joinstyle="miter" endarrow="block"/>
              </v:shape>
            </w:pict>
          </mc:Fallback>
        </mc:AlternateContent>
      </w:r>
      <w:r w:rsidR="00365F4F" w:rsidRPr="00110D48">
        <w:rPr>
          <w:rFonts w:ascii="Arial" w:hAnsi="Arial" w:cs="Arial"/>
          <w:b/>
          <w:bCs/>
          <w:noProof/>
          <w:sz w:val="24"/>
          <w:szCs w:val="24"/>
        </w:rPr>
        <mc:AlternateContent>
          <mc:Choice Requires="wps">
            <w:drawing>
              <wp:anchor distT="0" distB="0" distL="114300" distR="114300" simplePos="0" relativeHeight="251658250" behindDoc="0" locked="0" layoutInCell="1" allowOverlap="1" wp14:anchorId="36900D15" wp14:editId="46B13F89">
                <wp:simplePos x="0" y="0"/>
                <wp:positionH relativeFrom="column">
                  <wp:posOffset>5016500</wp:posOffset>
                </wp:positionH>
                <wp:positionV relativeFrom="paragraph">
                  <wp:posOffset>120650</wp:posOffset>
                </wp:positionV>
                <wp:extent cx="45719" cy="336550"/>
                <wp:effectExtent l="38100" t="0" r="69215" b="63500"/>
                <wp:wrapNone/>
                <wp:docPr id="12" name="Straight Arrow Connector 12"/>
                <wp:cNvGraphicFramePr/>
                <a:graphic xmlns:a="http://schemas.openxmlformats.org/drawingml/2006/main">
                  <a:graphicData uri="http://schemas.microsoft.com/office/word/2010/wordprocessingShape">
                    <wps:wsp>
                      <wps:cNvCnPr/>
                      <wps:spPr>
                        <a:xfrm>
                          <a:off x="0" y="0"/>
                          <a:ext cx="45719" cy="336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1D546127">
              <v:shape id="Straight Arrow Connector 12" style="position:absolute;margin-left:395pt;margin-top:9.5pt;width:3.6pt;height: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" w14:anchorId="1F5F989E">
                <v:stroke joinstyle="miter" endarrow="block"/>
              </v:shape>
            </w:pict>
          </mc:Fallback>
        </mc:AlternateContent>
      </w:r>
    </w:p>
    <w:p w14:paraId="12FCC221" w14:textId="2955F9EB" w:rsidR="00D37D98" w:rsidRPr="00110D48" w:rsidRDefault="00565897" w:rsidP="00110D48">
      <w:pPr>
        <w:rPr>
          <w:rFonts w:ascii="Arial" w:hAnsi="Arial" w:cs="Arial"/>
          <w:b/>
          <w:bCs/>
          <w:sz w:val="24"/>
          <w:szCs w:val="24"/>
        </w:rPr>
      </w:pPr>
      <w:r w:rsidRPr="00110D48">
        <w:rPr>
          <w:rFonts w:ascii="Arial" w:hAnsi="Arial" w:cs="Arial"/>
          <w:b/>
          <w:bCs/>
          <w:noProof/>
          <w:sz w:val="24"/>
          <w:szCs w:val="24"/>
        </w:rPr>
        <mc:AlternateContent>
          <mc:Choice Requires="wps">
            <w:drawing>
              <wp:anchor distT="0" distB="0" distL="114300" distR="114300" simplePos="0" relativeHeight="251658243" behindDoc="0" locked="0" layoutInCell="1" allowOverlap="1" wp14:anchorId="0A824CA6" wp14:editId="595EB370">
                <wp:simplePos x="0" y="0"/>
                <wp:positionH relativeFrom="column">
                  <wp:posOffset>-241300</wp:posOffset>
                </wp:positionH>
                <wp:positionV relativeFrom="paragraph">
                  <wp:posOffset>59055</wp:posOffset>
                </wp:positionV>
                <wp:extent cx="2019300" cy="1866900"/>
                <wp:effectExtent l="0" t="0" r="19050" b="19050"/>
                <wp:wrapNone/>
                <wp:docPr id="5" name="Oval 5"/>
                <wp:cNvGraphicFramePr/>
                <a:graphic xmlns:a="http://schemas.openxmlformats.org/drawingml/2006/main">
                  <a:graphicData uri="http://schemas.microsoft.com/office/word/2010/wordprocessingShape">
                    <wps:wsp>
                      <wps:cNvSpPr/>
                      <wps:spPr>
                        <a:xfrm>
                          <a:off x="0" y="0"/>
                          <a:ext cx="2019300" cy="18669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A282A02" w14:textId="77777777" w:rsidR="002915A8" w:rsidRDefault="00A85F47" w:rsidP="00D37D98">
                            <w:pPr>
                              <w:jc w:val="center"/>
                            </w:pPr>
                            <w:r w:rsidRPr="00D37D98">
                              <w:t>Team Manager Allocates work to be investigation Without Investigatory Powers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24CA6" id="Oval 5" o:spid="_x0000_s1029" style="position:absolute;margin-left:-19pt;margin-top:4.65pt;width:159pt;height:14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" fillcolor="#4472c4 [3204]" strokecolor="#09101d [484]" strokeweight="1pt">
                <v:stroke joinstyle="miter"/>
                <v:textbox>
                  <w:txbxContent>
                    <w:p w14:paraId="7A282A02" w14:textId="77777777" w:rsidR="002915A8" w:rsidRDefault="00A85F47" w:rsidP="00D37D98">
                      <w:pPr>
                        <w:jc w:val="center"/>
                      </w:pPr>
                      <w:r w:rsidRPr="00D37D98">
                        <w:t>Team Manager Allocates work to be investigation Without Investigatory Powers</w:t>
                      </w:r>
                    </w:p>
                  </w:txbxContent>
                </v:textbox>
              </v:oval>
            </w:pict>
          </mc:Fallback>
        </mc:AlternateContent>
      </w:r>
      <w:r w:rsidR="00D37D98" w:rsidRPr="00110D48">
        <w:rPr>
          <w:rFonts w:ascii="Arial" w:hAnsi="Arial" w:cs="Arial"/>
          <w:b/>
          <w:bCs/>
          <w:noProof/>
          <w:sz w:val="24"/>
          <w:szCs w:val="24"/>
        </w:rPr>
        <mc:AlternateContent>
          <mc:Choice Requires="wps">
            <w:drawing>
              <wp:anchor distT="0" distB="0" distL="114300" distR="114300" simplePos="0" relativeHeight="251658245" behindDoc="0" locked="0" layoutInCell="1" allowOverlap="1" wp14:anchorId="17FAE1A5" wp14:editId="5245C5CD">
                <wp:simplePos x="0" y="0"/>
                <wp:positionH relativeFrom="margin">
                  <wp:posOffset>4051300</wp:posOffset>
                </wp:positionH>
                <wp:positionV relativeFrom="paragraph">
                  <wp:posOffset>147955</wp:posOffset>
                </wp:positionV>
                <wp:extent cx="1885950" cy="1758950"/>
                <wp:effectExtent l="0" t="0" r="19050" b="12700"/>
                <wp:wrapNone/>
                <wp:docPr id="7" name="Oval 7"/>
                <wp:cNvGraphicFramePr/>
                <a:graphic xmlns:a="http://schemas.openxmlformats.org/drawingml/2006/main">
                  <a:graphicData uri="http://schemas.microsoft.com/office/word/2010/wordprocessingShape">
                    <wps:wsp>
                      <wps:cNvSpPr/>
                      <wps:spPr>
                        <a:xfrm>
                          <a:off x="0" y="0"/>
                          <a:ext cx="1885950" cy="17589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2A50C1F" w14:textId="28B89D24" w:rsidR="00D37D98" w:rsidRDefault="00D37D98" w:rsidP="00D37D98">
                            <w:pPr>
                              <w:jc w:val="center"/>
                            </w:pPr>
                            <w:r w:rsidRPr="00D37D98">
                              <w:t>Team Manager concluded the matter is not ASP and either closes case or allocates for Welfare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FAE1A5" id="Oval 7" o:spid="_x0000_s1030" style="position:absolute;margin-left:319pt;margin-top:11.65pt;width:148.5pt;height:13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" fillcolor="#4472c4 [3204]" strokecolor="#09101d [484]" strokeweight="1pt">
                <v:stroke joinstyle="miter"/>
                <v:textbox>
                  <w:txbxContent>
                    <w:p w14:paraId="42A50C1F" w14:textId="28B89D24" w:rsidR="00D37D98" w:rsidRDefault="00D37D98" w:rsidP="00D37D98">
                      <w:pPr>
                        <w:jc w:val="center"/>
                      </w:pPr>
                      <w:r w:rsidRPr="00D37D98">
                        <w:t>Team Manager concluded the matter is not ASP and either closes case or allocates for Welfare Support</w:t>
                      </w:r>
                    </w:p>
                  </w:txbxContent>
                </v:textbox>
                <w10:wrap anchorx="margin"/>
              </v:oval>
            </w:pict>
          </mc:Fallback>
        </mc:AlternateContent>
      </w:r>
      <w:r w:rsidR="00D37D98" w:rsidRPr="00110D48">
        <w:rPr>
          <w:rFonts w:ascii="Arial" w:hAnsi="Arial" w:cs="Arial"/>
          <w:b/>
          <w:bCs/>
          <w:noProof/>
          <w:sz w:val="24"/>
          <w:szCs w:val="24"/>
        </w:rPr>
        <mc:AlternateContent>
          <mc:Choice Requires="wps">
            <w:drawing>
              <wp:anchor distT="0" distB="0" distL="114300" distR="114300" simplePos="0" relativeHeight="251658244" behindDoc="0" locked="0" layoutInCell="1" allowOverlap="1" wp14:anchorId="7ADCA686" wp14:editId="11A332AD">
                <wp:simplePos x="0" y="0"/>
                <wp:positionH relativeFrom="margin">
                  <wp:posOffset>1898650</wp:posOffset>
                </wp:positionH>
                <wp:positionV relativeFrom="paragraph">
                  <wp:posOffset>128905</wp:posOffset>
                </wp:positionV>
                <wp:extent cx="2025650" cy="1790700"/>
                <wp:effectExtent l="0" t="0" r="12700" b="19050"/>
                <wp:wrapNone/>
                <wp:docPr id="6" name="Oval 6"/>
                <wp:cNvGraphicFramePr/>
                <a:graphic xmlns:a="http://schemas.openxmlformats.org/drawingml/2006/main">
                  <a:graphicData uri="http://schemas.microsoft.com/office/word/2010/wordprocessingShape">
                    <wps:wsp>
                      <wps:cNvSpPr/>
                      <wps:spPr>
                        <a:xfrm>
                          <a:off x="0" y="0"/>
                          <a:ext cx="2025650" cy="17907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DFD038B" w14:textId="3D0AA341" w:rsidR="00D37D98" w:rsidRDefault="00D37D98" w:rsidP="00D37D98">
                            <w:pPr>
                              <w:jc w:val="center"/>
                            </w:pPr>
                            <w:r w:rsidRPr="00D37D98">
                              <w:t>Team Manager Allocates work to be investigated With Investigatory Powers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DCA686" id="Oval 6" o:spid="_x0000_s1031" style="position:absolute;margin-left:149.5pt;margin-top:10.15pt;width:159.5pt;height:141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" fillcolor="#4472c4 [3204]" strokecolor="#09101d [484]" strokeweight="1pt">
                <v:stroke joinstyle="miter"/>
                <v:textbox>
                  <w:txbxContent>
                    <w:p w14:paraId="4DFD038B" w14:textId="3D0AA341" w:rsidR="00D37D98" w:rsidRDefault="00D37D98" w:rsidP="00D37D98">
                      <w:pPr>
                        <w:jc w:val="center"/>
                      </w:pPr>
                      <w:r w:rsidRPr="00D37D98">
                        <w:t>Team Manager Allocates work to be investigated With Investigatory Powers</w:t>
                      </w:r>
                    </w:p>
                  </w:txbxContent>
                </v:textbox>
                <w10:wrap anchorx="margin"/>
              </v:oval>
            </w:pict>
          </mc:Fallback>
        </mc:AlternateContent>
      </w:r>
    </w:p>
    <w:p w14:paraId="4F6F1884" w14:textId="05950A10" w:rsidR="00D37D98" w:rsidRPr="00110D48" w:rsidRDefault="00D37D98" w:rsidP="00110D48">
      <w:pPr>
        <w:rPr>
          <w:rFonts w:ascii="Arial" w:hAnsi="Arial" w:cs="Arial"/>
          <w:b/>
          <w:bCs/>
          <w:sz w:val="24"/>
          <w:szCs w:val="24"/>
        </w:rPr>
      </w:pPr>
    </w:p>
    <w:p w14:paraId="19986A04" w14:textId="6E94C687" w:rsidR="00D37D98" w:rsidRPr="00110D48" w:rsidRDefault="00D37D98" w:rsidP="00110D48">
      <w:pPr>
        <w:rPr>
          <w:rFonts w:ascii="Arial" w:hAnsi="Arial" w:cs="Arial"/>
          <w:b/>
          <w:bCs/>
          <w:sz w:val="24"/>
          <w:szCs w:val="24"/>
        </w:rPr>
      </w:pPr>
    </w:p>
    <w:p w14:paraId="1D45D19E" w14:textId="46A22EF9" w:rsidR="00D37D98" w:rsidRPr="00110D48" w:rsidRDefault="00D37D98" w:rsidP="00110D48">
      <w:pPr>
        <w:rPr>
          <w:rFonts w:ascii="Arial" w:hAnsi="Arial" w:cs="Arial"/>
          <w:b/>
          <w:bCs/>
          <w:sz w:val="24"/>
          <w:szCs w:val="24"/>
        </w:rPr>
      </w:pPr>
    </w:p>
    <w:p w14:paraId="56F9770F" w14:textId="77777777" w:rsidR="00D37D98" w:rsidRPr="00110D48" w:rsidRDefault="00D37D98" w:rsidP="00110D48">
      <w:pPr>
        <w:rPr>
          <w:rFonts w:ascii="Arial" w:hAnsi="Arial" w:cs="Arial"/>
          <w:b/>
          <w:bCs/>
          <w:sz w:val="24"/>
          <w:szCs w:val="24"/>
        </w:rPr>
      </w:pPr>
    </w:p>
    <w:p w14:paraId="3BCEBBC3" w14:textId="27112DF5" w:rsidR="00A5496A" w:rsidRPr="00110D48" w:rsidRDefault="00A5496A" w:rsidP="00110D48">
      <w:pPr>
        <w:rPr>
          <w:rFonts w:ascii="Arial" w:hAnsi="Arial" w:cs="Arial"/>
          <w:b/>
          <w:bCs/>
          <w:sz w:val="24"/>
          <w:szCs w:val="24"/>
        </w:rPr>
      </w:pPr>
    </w:p>
    <w:p w14:paraId="6B4BCDA9" w14:textId="69F28913" w:rsidR="00D92060" w:rsidRPr="005C571C" w:rsidRDefault="2757BDD7" w:rsidP="00605D76">
      <w:pPr>
        <w:tabs>
          <w:tab w:val="left" w:pos="426"/>
        </w:tabs>
        <w:spacing w:after="160"/>
        <w:ind w:left="426"/>
        <w:rPr>
          <w:rFonts w:ascii="Arial" w:hAnsi="Arial" w:cs="Arial"/>
          <w:b/>
          <w:bCs/>
          <w:sz w:val="24"/>
          <w:szCs w:val="24"/>
        </w:rPr>
      </w:pPr>
      <w:r w:rsidRPr="005C571C">
        <w:rPr>
          <w:rFonts w:ascii="Arial" w:hAnsi="Arial" w:cs="Arial"/>
          <w:b/>
          <w:bCs/>
          <w:sz w:val="24"/>
          <w:szCs w:val="24"/>
        </w:rPr>
        <w:lastRenderedPageBreak/>
        <w:t>Appendix 2</w:t>
      </w:r>
      <w:r w:rsidR="00543A4D" w:rsidRPr="005C571C">
        <w:rPr>
          <w:rFonts w:ascii="Arial" w:hAnsi="Arial" w:cs="Arial"/>
          <w:b/>
          <w:bCs/>
          <w:sz w:val="24"/>
          <w:szCs w:val="24"/>
        </w:rPr>
        <w:t>:</w:t>
      </w:r>
      <w:r w:rsidR="69CA6FEE" w:rsidRPr="005C571C">
        <w:rPr>
          <w:rFonts w:ascii="Arial" w:hAnsi="Arial" w:cs="Arial"/>
          <w:b/>
          <w:bCs/>
          <w:sz w:val="24"/>
          <w:szCs w:val="24"/>
        </w:rPr>
        <w:t xml:space="preserve"> </w:t>
      </w:r>
      <w:r w:rsidR="64DF6EB3" w:rsidRPr="005C571C">
        <w:rPr>
          <w:rFonts w:ascii="Arial" w:hAnsi="Arial" w:cs="Arial"/>
          <w:b/>
          <w:bCs/>
          <w:sz w:val="24"/>
          <w:szCs w:val="24"/>
        </w:rPr>
        <w:t>P</w:t>
      </w:r>
      <w:r w:rsidR="14A5D10B" w:rsidRPr="005C571C">
        <w:rPr>
          <w:rFonts w:ascii="Arial" w:hAnsi="Arial" w:cs="Arial"/>
          <w:b/>
          <w:bCs/>
          <w:sz w:val="24"/>
          <w:szCs w:val="24"/>
        </w:rPr>
        <w:t>r</w:t>
      </w:r>
      <w:r w:rsidR="64DF6EB3" w:rsidRPr="005C571C">
        <w:rPr>
          <w:rFonts w:ascii="Arial" w:hAnsi="Arial" w:cs="Arial"/>
          <w:b/>
          <w:bCs/>
          <w:sz w:val="24"/>
          <w:szCs w:val="24"/>
        </w:rPr>
        <w:t>actice Note to all ASP Council Officers/Team Managers</w:t>
      </w:r>
      <w:r w:rsidR="005C571C">
        <w:rPr>
          <w:rFonts w:ascii="Arial" w:hAnsi="Arial" w:cs="Arial"/>
          <w:b/>
          <w:bCs/>
          <w:sz w:val="24"/>
          <w:szCs w:val="24"/>
        </w:rPr>
        <w:t xml:space="preserve"> </w:t>
      </w:r>
      <w:r w:rsidR="64DF6EB3" w:rsidRPr="005C571C">
        <w:rPr>
          <w:rFonts w:ascii="Arial" w:hAnsi="Arial" w:cs="Arial"/>
          <w:b/>
          <w:bCs/>
          <w:sz w:val="24"/>
          <w:szCs w:val="24"/>
        </w:rPr>
        <w:t>/</w:t>
      </w:r>
      <w:r w:rsidR="005C571C">
        <w:rPr>
          <w:rFonts w:ascii="Arial" w:hAnsi="Arial" w:cs="Arial"/>
          <w:b/>
          <w:bCs/>
          <w:sz w:val="24"/>
          <w:szCs w:val="24"/>
        </w:rPr>
        <w:t xml:space="preserve"> </w:t>
      </w:r>
      <w:r w:rsidR="64DF6EB3" w:rsidRPr="005C571C">
        <w:rPr>
          <w:rFonts w:ascii="Arial" w:hAnsi="Arial" w:cs="Arial"/>
          <w:b/>
          <w:bCs/>
          <w:sz w:val="24"/>
          <w:szCs w:val="24"/>
        </w:rPr>
        <w:t>Operational Managers</w:t>
      </w:r>
      <w:r w:rsidR="005C571C">
        <w:rPr>
          <w:rFonts w:ascii="Arial" w:hAnsi="Arial" w:cs="Arial"/>
          <w:b/>
          <w:bCs/>
          <w:sz w:val="24"/>
          <w:szCs w:val="24"/>
        </w:rPr>
        <w:t xml:space="preserve"> </w:t>
      </w:r>
      <w:r w:rsidR="64DF6EB3" w:rsidRPr="005C571C">
        <w:rPr>
          <w:rFonts w:ascii="Arial" w:hAnsi="Arial" w:cs="Arial"/>
          <w:b/>
          <w:bCs/>
          <w:sz w:val="24"/>
          <w:szCs w:val="24"/>
        </w:rPr>
        <w:t>/</w:t>
      </w:r>
      <w:r w:rsidR="005C571C">
        <w:rPr>
          <w:rFonts w:ascii="Arial" w:hAnsi="Arial" w:cs="Arial"/>
          <w:b/>
          <w:bCs/>
          <w:sz w:val="24"/>
          <w:szCs w:val="24"/>
        </w:rPr>
        <w:t xml:space="preserve"> </w:t>
      </w:r>
      <w:r w:rsidR="64DF6EB3" w:rsidRPr="005C571C">
        <w:rPr>
          <w:rFonts w:ascii="Arial" w:hAnsi="Arial" w:cs="Arial"/>
          <w:b/>
          <w:bCs/>
          <w:sz w:val="24"/>
          <w:szCs w:val="24"/>
        </w:rPr>
        <w:t xml:space="preserve">Locality Managers/Service Managers &amp; Equivalent </w:t>
      </w:r>
    </w:p>
    <w:p w14:paraId="561DC6D4" w14:textId="77777777" w:rsidR="00D92060" w:rsidRPr="004224FA" w:rsidRDefault="00D92060" w:rsidP="00605D76">
      <w:pPr>
        <w:ind w:left="426"/>
        <w:rPr>
          <w:rFonts w:ascii="Arial" w:hAnsi="Arial" w:cs="Arial"/>
          <w:sz w:val="24"/>
          <w:szCs w:val="24"/>
        </w:rPr>
      </w:pPr>
      <w:bookmarkStart w:id="65" w:name="_Hlk156985211"/>
      <w:r w:rsidRPr="004224FA">
        <w:rPr>
          <w:rFonts w:ascii="Arial" w:hAnsi="Arial" w:cs="Arial"/>
          <w:sz w:val="24"/>
          <w:szCs w:val="24"/>
        </w:rPr>
        <w:t>Adult Support &amp; Protection (ASP): Invites to Case Conferences/Distribution of Minutes/Action Notes.</w:t>
      </w:r>
    </w:p>
    <w:bookmarkEnd w:id="65"/>
    <w:p w14:paraId="4F61855C" w14:textId="77777777" w:rsidR="00D92060" w:rsidRPr="00110D48" w:rsidRDefault="00D92060" w:rsidP="00605D76">
      <w:pPr>
        <w:ind w:left="426"/>
        <w:rPr>
          <w:rFonts w:ascii="Arial" w:hAnsi="Arial" w:cs="Arial"/>
          <w:sz w:val="24"/>
          <w:szCs w:val="24"/>
        </w:rPr>
      </w:pPr>
      <w:r w:rsidRPr="00110D48">
        <w:rPr>
          <w:rFonts w:ascii="Arial" w:hAnsi="Arial" w:cs="Arial"/>
          <w:sz w:val="24"/>
          <w:szCs w:val="24"/>
        </w:rPr>
        <w:t>Invites to case conferences (Initial &amp; Review) should be issued to a core group of professionals and agencies as follows:</w:t>
      </w:r>
    </w:p>
    <w:p w14:paraId="6B460C29" w14:textId="77777777" w:rsidR="00D92060" w:rsidRPr="00110D48" w:rsidRDefault="00D92060" w:rsidP="006A4C97">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Council Officers </w:t>
      </w:r>
    </w:p>
    <w:p w14:paraId="794D76C1" w14:textId="77777777" w:rsidR="00D92060" w:rsidRPr="00110D48" w:rsidRDefault="00D92060" w:rsidP="006A4C97">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Adult Social Work Team Managers</w:t>
      </w:r>
    </w:p>
    <w:p w14:paraId="2BD1BFAD" w14:textId="77777777" w:rsidR="00D92060" w:rsidRPr="00110D48" w:rsidRDefault="00D92060" w:rsidP="006A4C97">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Adult Social Work Operational Managers</w:t>
      </w:r>
    </w:p>
    <w:p w14:paraId="28B3298A" w14:textId="77777777" w:rsidR="00D92060" w:rsidRPr="00110D48" w:rsidRDefault="00D92060" w:rsidP="006A4C97">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General Practitioner (GP)</w:t>
      </w:r>
    </w:p>
    <w:p w14:paraId="7C4D56DD" w14:textId="77777777" w:rsidR="00D92060" w:rsidRPr="00110D48" w:rsidRDefault="00D92060" w:rsidP="006A4C97">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Community Nursing</w:t>
      </w:r>
    </w:p>
    <w:p w14:paraId="3E0A6448" w14:textId="77777777" w:rsidR="00D92060" w:rsidRPr="00110D48" w:rsidRDefault="00D92060" w:rsidP="006A4C97">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Police Scotland</w:t>
      </w:r>
    </w:p>
    <w:p w14:paraId="2FB5EBB5" w14:textId="77777777" w:rsidR="00D92060" w:rsidRPr="00110D48" w:rsidRDefault="00D92060" w:rsidP="006A4C97">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Care Inspectorate (should the issue involve a registered service)</w:t>
      </w:r>
    </w:p>
    <w:p w14:paraId="71205884" w14:textId="77777777" w:rsidR="00D92060" w:rsidRPr="00110D48" w:rsidRDefault="00D92060" w:rsidP="006A4C97">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The Adult at Risk</w:t>
      </w:r>
    </w:p>
    <w:p w14:paraId="00F0B106" w14:textId="77777777" w:rsidR="00D92060" w:rsidRPr="00110D48" w:rsidRDefault="00D92060" w:rsidP="006A4C97">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Family/Guardian or Adult at Risk’s chosen representative</w:t>
      </w:r>
    </w:p>
    <w:p w14:paraId="2CC3EA67" w14:textId="77777777" w:rsidR="00D92060" w:rsidRPr="004224FA" w:rsidRDefault="00D92060" w:rsidP="00605D76">
      <w:pPr>
        <w:ind w:firstLine="720"/>
        <w:rPr>
          <w:rFonts w:ascii="Arial" w:hAnsi="Arial" w:cs="Arial"/>
          <w:b/>
          <w:bCs/>
          <w:sz w:val="24"/>
          <w:szCs w:val="24"/>
        </w:rPr>
      </w:pPr>
      <w:r w:rsidRPr="004224FA">
        <w:rPr>
          <w:rFonts w:ascii="Arial" w:hAnsi="Arial" w:cs="Arial"/>
          <w:b/>
          <w:bCs/>
          <w:sz w:val="24"/>
          <w:szCs w:val="24"/>
        </w:rPr>
        <w:t>The Core Group can be supplemented as follows:</w:t>
      </w:r>
    </w:p>
    <w:p w14:paraId="7304463C" w14:textId="77777777" w:rsidR="00D92060" w:rsidRPr="00110D48" w:rsidRDefault="00D92060" w:rsidP="00605D76">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Mental Health Officer</w:t>
      </w:r>
    </w:p>
    <w:p w14:paraId="060768D2" w14:textId="77777777" w:rsidR="00D92060" w:rsidRPr="00110D48" w:rsidRDefault="00D92060" w:rsidP="00605D76">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Renfrewshire Council’s Legal service.</w:t>
      </w:r>
    </w:p>
    <w:p w14:paraId="654CE347" w14:textId="77777777" w:rsidR="00D92060" w:rsidRPr="00110D48" w:rsidRDefault="00D92060" w:rsidP="00605D76">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Specialist NHS Consultant</w:t>
      </w:r>
    </w:p>
    <w:p w14:paraId="51B81453" w14:textId="77777777" w:rsidR="00D92060" w:rsidRPr="00110D48" w:rsidRDefault="00D92060" w:rsidP="00605D76">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Advocacy</w:t>
      </w:r>
    </w:p>
    <w:p w14:paraId="1DF0A5D2" w14:textId="77777777" w:rsidR="00D92060" w:rsidRPr="00110D48" w:rsidRDefault="00D92060" w:rsidP="00605D76">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Service Provider: Care Home, Supported Living Provider, Day/Care at Home service etc. </w:t>
      </w:r>
    </w:p>
    <w:p w14:paraId="341631D2" w14:textId="77777777" w:rsidR="00D92060" w:rsidRPr="00110D48" w:rsidRDefault="00D92060" w:rsidP="00605D76">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Others as deemed appropriate by the Chair of the Case Conference on a case-by-case basis.</w:t>
      </w:r>
    </w:p>
    <w:p w14:paraId="52821889" w14:textId="77777777" w:rsidR="00D92060" w:rsidRPr="00110D48" w:rsidRDefault="00D92060" w:rsidP="00605D76">
      <w:pPr>
        <w:ind w:left="720"/>
        <w:rPr>
          <w:rFonts w:ascii="Arial" w:hAnsi="Arial" w:cs="Arial"/>
          <w:sz w:val="24"/>
          <w:szCs w:val="24"/>
        </w:rPr>
      </w:pPr>
      <w:r w:rsidRPr="00110D48">
        <w:rPr>
          <w:rFonts w:ascii="Arial" w:hAnsi="Arial" w:cs="Arial"/>
          <w:sz w:val="24"/>
          <w:szCs w:val="24"/>
        </w:rPr>
        <w:t>Note: Essential that records of all invites are retained for audit purposes and confirmation at the Case Conference. Likewise, apologies for no-attendance are noted in the minute of the Case Conference.</w:t>
      </w:r>
    </w:p>
    <w:p w14:paraId="63F4120A" w14:textId="77777777" w:rsidR="00D92060" w:rsidRPr="00110D48" w:rsidRDefault="00D92060" w:rsidP="00605D76">
      <w:pPr>
        <w:ind w:firstLine="360"/>
        <w:rPr>
          <w:rFonts w:ascii="Arial" w:hAnsi="Arial" w:cs="Arial"/>
          <w:b/>
          <w:bCs/>
          <w:sz w:val="24"/>
          <w:szCs w:val="24"/>
        </w:rPr>
      </w:pPr>
      <w:r w:rsidRPr="00110D48">
        <w:rPr>
          <w:rFonts w:ascii="Arial" w:hAnsi="Arial" w:cs="Arial"/>
          <w:b/>
          <w:bCs/>
          <w:sz w:val="24"/>
          <w:szCs w:val="24"/>
        </w:rPr>
        <w:t xml:space="preserve">Distribution of Minutes &amp; Action Notes: </w:t>
      </w:r>
    </w:p>
    <w:p w14:paraId="2564F468" w14:textId="77777777" w:rsidR="00D92060" w:rsidRPr="00110D48" w:rsidRDefault="00D92060" w:rsidP="00605D76">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As per the Renfrewshire ASP Operational Procedures, Dec21, section 6.18, Case Conference </w:t>
      </w:r>
      <w:r w:rsidRPr="00605D76">
        <w:rPr>
          <w:rFonts w:ascii="Arial" w:hAnsi="Arial" w:cs="Arial"/>
          <w:sz w:val="24"/>
          <w:szCs w:val="24"/>
        </w:rPr>
        <w:t>minutes</w:t>
      </w:r>
      <w:r w:rsidRPr="00110D48">
        <w:rPr>
          <w:rFonts w:ascii="Arial" w:hAnsi="Arial" w:cs="Arial"/>
          <w:sz w:val="24"/>
          <w:szCs w:val="24"/>
        </w:rPr>
        <w:t xml:space="preserve"> will be distributed within 10 working days of the Case Conference</w:t>
      </w:r>
    </w:p>
    <w:p w14:paraId="2D010D67" w14:textId="55E86E0A" w:rsidR="00D92060" w:rsidRPr="00110D48" w:rsidRDefault="00D92060" w:rsidP="00605D76">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As per the Renfrewshire Inter Agency Adult Support &amp; Protection Guidance &amp; Procedures, April 2017, the </w:t>
      </w:r>
      <w:r w:rsidRPr="00605D76">
        <w:rPr>
          <w:rFonts w:ascii="Arial" w:hAnsi="Arial" w:cs="Arial"/>
          <w:sz w:val="24"/>
          <w:szCs w:val="24"/>
        </w:rPr>
        <w:t xml:space="preserve">action notes </w:t>
      </w:r>
      <w:r w:rsidRPr="00110D48">
        <w:rPr>
          <w:rFonts w:ascii="Arial" w:hAnsi="Arial" w:cs="Arial"/>
          <w:sz w:val="24"/>
          <w:szCs w:val="24"/>
        </w:rPr>
        <w:t xml:space="preserve">from the Case Conference will be distributed by secure e mail within 1 working </w:t>
      </w:r>
      <w:r w:rsidR="00B54D8D" w:rsidRPr="00110D48">
        <w:rPr>
          <w:rFonts w:ascii="Arial" w:hAnsi="Arial" w:cs="Arial"/>
          <w:sz w:val="24"/>
          <w:szCs w:val="24"/>
        </w:rPr>
        <w:t>day.</w:t>
      </w:r>
    </w:p>
    <w:p w14:paraId="33F280C5" w14:textId="14209411" w:rsidR="005C571C" w:rsidRDefault="00D92060" w:rsidP="002D75BD">
      <w:pPr>
        <w:ind w:left="720"/>
        <w:rPr>
          <w:rFonts w:ascii="Arial" w:hAnsi="Arial" w:cs="Arial"/>
          <w:sz w:val="24"/>
          <w:szCs w:val="24"/>
        </w:rPr>
      </w:pPr>
      <w:r w:rsidRPr="00110D48">
        <w:rPr>
          <w:rFonts w:ascii="Arial" w:hAnsi="Arial" w:cs="Arial"/>
          <w:i/>
          <w:iCs/>
          <w:sz w:val="24"/>
          <w:szCs w:val="24"/>
        </w:rPr>
        <w:t xml:space="preserve">Note: In both cases of minutes and action notes, copies </w:t>
      </w:r>
      <w:r w:rsidRPr="004224FA">
        <w:rPr>
          <w:rFonts w:ascii="Arial" w:hAnsi="Arial" w:cs="Arial"/>
          <w:b/>
          <w:bCs/>
          <w:i/>
          <w:iCs/>
          <w:sz w:val="24"/>
          <w:szCs w:val="24"/>
        </w:rPr>
        <w:t>will be issued to GPs</w:t>
      </w:r>
      <w:r w:rsidRPr="00110D48">
        <w:rPr>
          <w:rFonts w:ascii="Arial" w:hAnsi="Arial" w:cs="Arial"/>
          <w:i/>
          <w:iCs/>
          <w:sz w:val="24"/>
          <w:szCs w:val="24"/>
        </w:rPr>
        <w:t xml:space="preserve"> whether they have been able to attend the Case Conference or not.</w:t>
      </w:r>
      <w:r w:rsidR="002D75BD">
        <w:rPr>
          <w:rFonts w:ascii="Arial" w:hAnsi="Arial" w:cs="Arial"/>
          <w:i/>
          <w:iCs/>
          <w:sz w:val="24"/>
          <w:szCs w:val="24"/>
        </w:rPr>
        <w:t xml:space="preserve"> </w:t>
      </w:r>
      <w:r w:rsidR="002D75BD">
        <w:rPr>
          <w:rFonts w:ascii="Arial" w:hAnsi="Arial" w:cs="Arial"/>
          <w:i/>
          <w:iCs/>
          <w:sz w:val="24"/>
          <w:szCs w:val="24"/>
        </w:rPr>
        <w:br/>
      </w:r>
      <w:r w:rsidRPr="00110D48">
        <w:rPr>
          <w:rFonts w:ascii="Arial" w:hAnsi="Arial" w:cs="Arial"/>
          <w:sz w:val="24"/>
          <w:szCs w:val="24"/>
        </w:rPr>
        <w:t xml:space="preserve">Jim </w:t>
      </w:r>
      <w:r w:rsidR="5F3DC7AD" w:rsidRPr="00110D48">
        <w:rPr>
          <w:rFonts w:ascii="Arial" w:hAnsi="Arial" w:cs="Arial"/>
          <w:sz w:val="24"/>
          <w:szCs w:val="24"/>
        </w:rPr>
        <w:t>Robb, Strategic</w:t>
      </w:r>
      <w:r w:rsidRPr="00110D48">
        <w:rPr>
          <w:rFonts w:ascii="Arial" w:hAnsi="Arial" w:cs="Arial"/>
          <w:sz w:val="24"/>
          <w:szCs w:val="24"/>
        </w:rPr>
        <w:t xml:space="preserve"> Service Manager</w:t>
      </w:r>
    </w:p>
    <w:p w14:paraId="3A62A0C5" w14:textId="42A76536" w:rsidR="00D56E2C" w:rsidRPr="005C571C" w:rsidRDefault="00D56E2C" w:rsidP="005C571C">
      <w:pPr>
        <w:rPr>
          <w:rFonts w:ascii="Arial" w:hAnsi="Arial" w:cs="Arial"/>
          <w:sz w:val="24"/>
          <w:szCs w:val="24"/>
        </w:rPr>
      </w:pPr>
      <w:r w:rsidRPr="005C571C">
        <w:rPr>
          <w:rFonts w:ascii="Arial" w:hAnsi="Arial" w:cs="Arial"/>
          <w:b/>
          <w:bCs/>
          <w:sz w:val="24"/>
          <w:szCs w:val="24"/>
        </w:rPr>
        <w:lastRenderedPageBreak/>
        <w:t xml:space="preserve">Appendix </w:t>
      </w:r>
      <w:r w:rsidR="005B327C" w:rsidRPr="005C571C">
        <w:rPr>
          <w:rFonts w:ascii="Arial" w:hAnsi="Arial" w:cs="Arial"/>
          <w:b/>
          <w:bCs/>
          <w:sz w:val="24"/>
          <w:szCs w:val="24"/>
        </w:rPr>
        <w:t>3</w:t>
      </w:r>
      <w:r w:rsidR="00411A7A" w:rsidRPr="005C571C">
        <w:rPr>
          <w:rFonts w:ascii="Arial" w:hAnsi="Arial" w:cs="Arial"/>
          <w:b/>
          <w:bCs/>
          <w:sz w:val="24"/>
          <w:szCs w:val="24"/>
        </w:rPr>
        <w:t>a</w:t>
      </w:r>
      <w:r w:rsidR="006A123F">
        <w:rPr>
          <w:rFonts w:ascii="Arial" w:hAnsi="Arial" w:cs="Arial"/>
          <w:b/>
          <w:bCs/>
          <w:sz w:val="24"/>
          <w:szCs w:val="24"/>
        </w:rPr>
        <w:t>:</w:t>
      </w:r>
    </w:p>
    <w:p w14:paraId="1E9AB9B2" w14:textId="677DAA83" w:rsidR="00205BAD" w:rsidRPr="005C571C" w:rsidRDefault="00724ECC" w:rsidP="005C571C">
      <w:pPr>
        <w:tabs>
          <w:tab w:val="left" w:pos="426"/>
        </w:tabs>
        <w:spacing w:after="160"/>
        <w:rPr>
          <w:rFonts w:ascii="Arial" w:hAnsi="Arial" w:cs="Arial"/>
          <w:sz w:val="24"/>
          <w:szCs w:val="24"/>
        </w:rPr>
      </w:pPr>
      <w:bookmarkStart w:id="66" w:name="_Hlk156985240"/>
      <w:r w:rsidRPr="005C571C">
        <w:rPr>
          <w:rFonts w:ascii="Arial" w:hAnsi="Arial" w:cs="Arial"/>
          <w:b/>
          <w:bCs/>
          <w:sz w:val="24"/>
          <w:szCs w:val="24"/>
        </w:rPr>
        <w:t xml:space="preserve">Recommended </w:t>
      </w:r>
      <w:r w:rsidR="00D56E2C" w:rsidRPr="005C571C">
        <w:rPr>
          <w:rFonts w:ascii="Arial" w:hAnsi="Arial" w:cs="Arial"/>
          <w:b/>
          <w:bCs/>
          <w:sz w:val="24"/>
          <w:szCs w:val="24"/>
        </w:rPr>
        <w:t>Agenda for Initial Adult Support and Protection Case Conference</w:t>
      </w:r>
      <w:r w:rsidR="008615CD" w:rsidRPr="005C571C">
        <w:rPr>
          <w:rFonts w:ascii="Arial" w:hAnsi="Arial" w:cs="Arial"/>
          <w:b/>
          <w:bCs/>
          <w:sz w:val="24"/>
          <w:szCs w:val="24"/>
        </w:rPr>
        <w:t>s:</w:t>
      </w:r>
      <w:bookmarkEnd w:id="66"/>
    </w:p>
    <w:p w14:paraId="4A24F639" w14:textId="77777777" w:rsidR="00D56E2C" w:rsidRPr="00110D48" w:rsidRDefault="00D56E2C" w:rsidP="00110D48">
      <w:pPr>
        <w:pStyle w:val="ListParagraph"/>
        <w:tabs>
          <w:tab w:val="left" w:pos="426"/>
        </w:tabs>
        <w:spacing w:after="160"/>
        <w:rPr>
          <w:rFonts w:ascii="Arial" w:hAnsi="Arial" w:cs="Arial"/>
          <w:sz w:val="24"/>
          <w:szCs w:val="24"/>
        </w:rPr>
      </w:pPr>
      <w:r w:rsidRPr="00110D48">
        <w:rPr>
          <w:rFonts w:ascii="Arial" w:hAnsi="Arial" w:cs="Arial"/>
          <w:sz w:val="24"/>
          <w:szCs w:val="24"/>
        </w:rPr>
        <w:t>In respect of</w:t>
      </w:r>
    </w:p>
    <w:p w14:paraId="0706B98F" w14:textId="77777777" w:rsidR="00D56E2C" w:rsidRPr="00110D48" w:rsidRDefault="00D56E2C" w:rsidP="00110D48">
      <w:pPr>
        <w:pStyle w:val="ListParagraph"/>
        <w:tabs>
          <w:tab w:val="left" w:pos="426"/>
        </w:tabs>
        <w:spacing w:after="160"/>
        <w:rPr>
          <w:rFonts w:ascii="Arial" w:hAnsi="Arial" w:cs="Arial"/>
          <w:sz w:val="24"/>
          <w:szCs w:val="24"/>
        </w:rPr>
      </w:pPr>
      <w:r w:rsidRPr="00110D48">
        <w:rPr>
          <w:rFonts w:ascii="Arial" w:hAnsi="Arial" w:cs="Arial"/>
          <w:sz w:val="24"/>
          <w:szCs w:val="24"/>
        </w:rPr>
        <w:t>[Enter Adult’s Name] and [date of birth]</w:t>
      </w:r>
    </w:p>
    <w:p w14:paraId="2809560D" w14:textId="4A1963AD" w:rsidR="00D56E2C" w:rsidRPr="00110D48" w:rsidRDefault="00D56E2C" w:rsidP="00110D48">
      <w:pPr>
        <w:pStyle w:val="ListParagraph"/>
        <w:tabs>
          <w:tab w:val="left" w:pos="426"/>
        </w:tabs>
        <w:spacing w:after="160"/>
        <w:rPr>
          <w:rFonts w:ascii="Arial" w:hAnsi="Arial" w:cs="Arial"/>
          <w:sz w:val="24"/>
          <w:szCs w:val="24"/>
        </w:rPr>
      </w:pPr>
      <w:r w:rsidRPr="00110D48">
        <w:rPr>
          <w:rFonts w:ascii="Arial" w:hAnsi="Arial" w:cs="Arial"/>
          <w:sz w:val="24"/>
          <w:szCs w:val="24"/>
        </w:rPr>
        <w:t xml:space="preserve">Held in </w:t>
      </w:r>
      <w:r w:rsidR="00623573" w:rsidRPr="00110D48">
        <w:rPr>
          <w:rFonts w:ascii="Arial" w:hAnsi="Arial" w:cs="Arial"/>
          <w:sz w:val="24"/>
          <w:szCs w:val="24"/>
        </w:rPr>
        <w:t>venue Name</w:t>
      </w:r>
      <w:r w:rsidR="00754510" w:rsidRPr="00110D48">
        <w:rPr>
          <w:rFonts w:ascii="Arial" w:hAnsi="Arial" w:cs="Arial"/>
          <w:sz w:val="24"/>
          <w:szCs w:val="24"/>
        </w:rPr>
        <w:t xml:space="preserve">, </w:t>
      </w:r>
      <w:r w:rsidRPr="00110D48">
        <w:rPr>
          <w:rFonts w:ascii="Arial" w:hAnsi="Arial" w:cs="Arial"/>
          <w:sz w:val="24"/>
          <w:szCs w:val="24"/>
        </w:rPr>
        <w:t xml:space="preserve">Enter date and </w:t>
      </w:r>
      <w:r w:rsidR="008214CE" w:rsidRPr="00110D48">
        <w:rPr>
          <w:rFonts w:ascii="Arial" w:hAnsi="Arial" w:cs="Arial"/>
          <w:sz w:val="24"/>
          <w:szCs w:val="24"/>
        </w:rPr>
        <w:t>time.</w:t>
      </w:r>
    </w:p>
    <w:p w14:paraId="093705EB" w14:textId="3AF43B9A" w:rsidR="00D56E2C" w:rsidRPr="00110D48" w:rsidRDefault="00D56E2C" w:rsidP="00110D48">
      <w:pPr>
        <w:pStyle w:val="ListParagraph"/>
        <w:numPr>
          <w:ilvl w:val="0"/>
          <w:numId w:val="56"/>
        </w:numPr>
        <w:tabs>
          <w:tab w:val="left" w:pos="426"/>
        </w:tabs>
        <w:spacing w:after="160"/>
        <w:rPr>
          <w:rFonts w:ascii="Arial" w:hAnsi="Arial" w:cs="Arial"/>
          <w:sz w:val="24"/>
          <w:szCs w:val="24"/>
        </w:rPr>
      </w:pPr>
      <w:r w:rsidRPr="00110D48">
        <w:rPr>
          <w:rFonts w:ascii="Arial" w:hAnsi="Arial" w:cs="Arial"/>
          <w:sz w:val="24"/>
          <w:szCs w:val="24"/>
        </w:rPr>
        <w:t>Introductions and apologies</w:t>
      </w:r>
    </w:p>
    <w:p w14:paraId="44744127" w14:textId="7D361297" w:rsidR="00754510" w:rsidRPr="00110D48" w:rsidRDefault="00754510" w:rsidP="00110D48">
      <w:pPr>
        <w:pStyle w:val="ListParagraph"/>
        <w:numPr>
          <w:ilvl w:val="0"/>
          <w:numId w:val="56"/>
        </w:numPr>
        <w:tabs>
          <w:tab w:val="left" w:pos="426"/>
        </w:tabs>
        <w:spacing w:after="160"/>
        <w:rPr>
          <w:rFonts w:ascii="Arial" w:hAnsi="Arial" w:cs="Arial"/>
          <w:sz w:val="24"/>
          <w:szCs w:val="24"/>
        </w:rPr>
      </w:pPr>
      <w:r w:rsidRPr="00110D48">
        <w:rPr>
          <w:rFonts w:ascii="Arial" w:hAnsi="Arial" w:cs="Arial"/>
          <w:sz w:val="24"/>
          <w:szCs w:val="24"/>
        </w:rPr>
        <w:t>Has Advocacy been Offered.</w:t>
      </w:r>
    </w:p>
    <w:p w14:paraId="1EEAD001" w14:textId="3BF0B218" w:rsidR="00D56E2C" w:rsidRPr="00110D48" w:rsidRDefault="00D56E2C" w:rsidP="00110D48">
      <w:pPr>
        <w:pStyle w:val="ListParagraph"/>
        <w:numPr>
          <w:ilvl w:val="0"/>
          <w:numId w:val="56"/>
        </w:numPr>
        <w:tabs>
          <w:tab w:val="left" w:pos="426"/>
        </w:tabs>
        <w:spacing w:after="160"/>
        <w:rPr>
          <w:rFonts w:ascii="Arial" w:hAnsi="Arial" w:cs="Arial"/>
          <w:sz w:val="24"/>
          <w:szCs w:val="24"/>
        </w:rPr>
      </w:pPr>
      <w:r w:rsidRPr="00110D48">
        <w:rPr>
          <w:rFonts w:ascii="Arial" w:hAnsi="Arial" w:cs="Arial"/>
          <w:sz w:val="24"/>
          <w:szCs w:val="24"/>
        </w:rPr>
        <w:t>Purpose of the Case Conference</w:t>
      </w:r>
    </w:p>
    <w:p w14:paraId="313A82B7" w14:textId="1BED258D" w:rsidR="00D56E2C" w:rsidRPr="00110D48" w:rsidRDefault="00D56E2C" w:rsidP="00110D48">
      <w:pPr>
        <w:pStyle w:val="ListParagraph"/>
        <w:numPr>
          <w:ilvl w:val="0"/>
          <w:numId w:val="56"/>
        </w:numPr>
        <w:tabs>
          <w:tab w:val="left" w:pos="426"/>
        </w:tabs>
        <w:spacing w:after="160"/>
        <w:rPr>
          <w:rFonts w:ascii="Arial" w:hAnsi="Arial" w:cs="Arial"/>
          <w:sz w:val="24"/>
          <w:szCs w:val="24"/>
        </w:rPr>
      </w:pPr>
      <w:r w:rsidRPr="00110D48">
        <w:rPr>
          <w:rFonts w:ascii="Arial" w:hAnsi="Arial" w:cs="Arial"/>
          <w:sz w:val="24"/>
          <w:szCs w:val="24"/>
        </w:rPr>
        <w:t>Circumstances leading to case conference.</w:t>
      </w:r>
    </w:p>
    <w:p w14:paraId="2CB583D8" w14:textId="73C65C19" w:rsidR="00D56E2C" w:rsidRPr="00110D48" w:rsidRDefault="00D56E2C" w:rsidP="00110D48">
      <w:pPr>
        <w:pStyle w:val="ListParagraph"/>
        <w:numPr>
          <w:ilvl w:val="0"/>
          <w:numId w:val="56"/>
        </w:numPr>
        <w:tabs>
          <w:tab w:val="left" w:pos="426"/>
        </w:tabs>
        <w:spacing w:after="160"/>
        <w:rPr>
          <w:rFonts w:ascii="Arial" w:hAnsi="Arial" w:cs="Arial"/>
          <w:sz w:val="24"/>
          <w:szCs w:val="24"/>
        </w:rPr>
      </w:pPr>
      <w:r w:rsidRPr="00110D48">
        <w:rPr>
          <w:rFonts w:ascii="Arial" w:hAnsi="Arial" w:cs="Arial"/>
          <w:sz w:val="24"/>
          <w:szCs w:val="24"/>
        </w:rPr>
        <w:t>Agency reports of involvement with [Enter adult’s name]</w:t>
      </w:r>
    </w:p>
    <w:p w14:paraId="4A8FB562" w14:textId="1BC82F09" w:rsidR="00D56E2C" w:rsidRPr="00110D48" w:rsidRDefault="00D56E2C" w:rsidP="00110D48">
      <w:pPr>
        <w:pStyle w:val="ListParagraph"/>
        <w:numPr>
          <w:ilvl w:val="0"/>
          <w:numId w:val="56"/>
        </w:numPr>
        <w:tabs>
          <w:tab w:val="left" w:pos="426"/>
        </w:tabs>
        <w:spacing w:after="160"/>
        <w:rPr>
          <w:rFonts w:ascii="Arial" w:hAnsi="Arial" w:cs="Arial"/>
          <w:sz w:val="24"/>
          <w:szCs w:val="24"/>
        </w:rPr>
      </w:pPr>
      <w:r w:rsidRPr="00110D48">
        <w:rPr>
          <w:rFonts w:ascii="Arial" w:hAnsi="Arial" w:cs="Arial"/>
          <w:sz w:val="24"/>
          <w:szCs w:val="24"/>
        </w:rPr>
        <w:t>Carer’s &amp; Families’ views</w:t>
      </w:r>
    </w:p>
    <w:p w14:paraId="062E481F" w14:textId="69C11ACC" w:rsidR="00D56E2C" w:rsidRPr="00110D48" w:rsidRDefault="00D56E2C" w:rsidP="00110D48">
      <w:pPr>
        <w:pStyle w:val="ListParagraph"/>
        <w:numPr>
          <w:ilvl w:val="0"/>
          <w:numId w:val="56"/>
        </w:numPr>
        <w:tabs>
          <w:tab w:val="left" w:pos="426"/>
        </w:tabs>
        <w:spacing w:after="160"/>
        <w:rPr>
          <w:rFonts w:ascii="Arial" w:hAnsi="Arial" w:cs="Arial"/>
          <w:sz w:val="24"/>
          <w:szCs w:val="24"/>
        </w:rPr>
      </w:pPr>
      <w:r w:rsidRPr="00110D48">
        <w:rPr>
          <w:rFonts w:ascii="Arial" w:hAnsi="Arial" w:cs="Arial"/>
          <w:sz w:val="24"/>
          <w:szCs w:val="24"/>
        </w:rPr>
        <w:t>[Enter adult’s name] views.</w:t>
      </w:r>
    </w:p>
    <w:p w14:paraId="4152FF5B" w14:textId="5A04364D" w:rsidR="00D56E2C" w:rsidRPr="00110D48" w:rsidRDefault="406DF274" w:rsidP="00110D48">
      <w:pPr>
        <w:pStyle w:val="ListParagraph"/>
        <w:numPr>
          <w:ilvl w:val="0"/>
          <w:numId w:val="56"/>
        </w:numPr>
        <w:tabs>
          <w:tab w:val="left" w:pos="426"/>
        </w:tabs>
        <w:spacing w:after="160"/>
        <w:rPr>
          <w:rFonts w:ascii="Arial" w:hAnsi="Arial" w:cs="Arial"/>
          <w:sz w:val="24"/>
          <w:szCs w:val="24"/>
        </w:rPr>
      </w:pPr>
      <w:r w:rsidRPr="00110D48">
        <w:rPr>
          <w:rFonts w:ascii="Arial" w:hAnsi="Arial" w:cs="Arial"/>
          <w:sz w:val="24"/>
          <w:szCs w:val="24"/>
        </w:rPr>
        <w:t xml:space="preserve">[Enter adult’s name] individual needs: </w:t>
      </w:r>
    </w:p>
    <w:p w14:paraId="35CFAB32" w14:textId="325B40F7" w:rsidR="00D56E2C" w:rsidRPr="00110D48" w:rsidRDefault="406DF274" w:rsidP="00110D48">
      <w:pPr>
        <w:pStyle w:val="ListParagraph"/>
        <w:numPr>
          <w:ilvl w:val="1"/>
          <w:numId w:val="56"/>
        </w:numPr>
        <w:tabs>
          <w:tab w:val="left" w:pos="426"/>
        </w:tabs>
        <w:spacing w:after="160"/>
        <w:rPr>
          <w:rFonts w:ascii="Arial" w:hAnsi="Arial" w:cs="Arial"/>
          <w:sz w:val="24"/>
          <w:szCs w:val="24"/>
        </w:rPr>
      </w:pPr>
      <w:r w:rsidRPr="00110D48">
        <w:rPr>
          <w:rFonts w:ascii="Arial" w:hAnsi="Arial" w:cs="Arial"/>
          <w:sz w:val="24"/>
          <w:szCs w:val="24"/>
        </w:rPr>
        <w:t>Safe</w:t>
      </w:r>
    </w:p>
    <w:p w14:paraId="613B4477" w14:textId="2C8FD3AC" w:rsidR="00D56E2C" w:rsidRPr="00110D48" w:rsidRDefault="406DF274" w:rsidP="00110D48">
      <w:pPr>
        <w:pStyle w:val="ListParagraph"/>
        <w:numPr>
          <w:ilvl w:val="1"/>
          <w:numId w:val="56"/>
        </w:numPr>
        <w:tabs>
          <w:tab w:val="left" w:pos="426"/>
        </w:tabs>
        <w:spacing w:after="160"/>
        <w:rPr>
          <w:rFonts w:ascii="Arial" w:hAnsi="Arial" w:cs="Arial"/>
          <w:sz w:val="24"/>
          <w:szCs w:val="24"/>
        </w:rPr>
      </w:pPr>
      <w:r w:rsidRPr="00110D48">
        <w:rPr>
          <w:rFonts w:ascii="Arial" w:hAnsi="Arial" w:cs="Arial"/>
          <w:sz w:val="24"/>
          <w:szCs w:val="24"/>
        </w:rPr>
        <w:t>Healthy</w:t>
      </w:r>
    </w:p>
    <w:p w14:paraId="1CD84E5B" w14:textId="181744B8" w:rsidR="00D56E2C" w:rsidRPr="00110D48" w:rsidRDefault="406DF274" w:rsidP="00110D48">
      <w:pPr>
        <w:pStyle w:val="ListParagraph"/>
        <w:numPr>
          <w:ilvl w:val="1"/>
          <w:numId w:val="56"/>
        </w:numPr>
        <w:tabs>
          <w:tab w:val="left" w:pos="426"/>
        </w:tabs>
        <w:spacing w:after="160"/>
        <w:rPr>
          <w:rFonts w:ascii="Arial" w:hAnsi="Arial" w:cs="Arial"/>
          <w:sz w:val="24"/>
          <w:szCs w:val="24"/>
        </w:rPr>
      </w:pPr>
      <w:r w:rsidRPr="00110D48">
        <w:rPr>
          <w:rFonts w:ascii="Arial" w:hAnsi="Arial" w:cs="Arial"/>
          <w:sz w:val="24"/>
          <w:szCs w:val="24"/>
        </w:rPr>
        <w:t>Active</w:t>
      </w:r>
    </w:p>
    <w:p w14:paraId="3B466CDE" w14:textId="7EFC088F" w:rsidR="00D56E2C" w:rsidRPr="00110D48" w:rsidRDefault="406DF274" w:rsidP="00110D48">
      <w:pPr>
        <w:pStyle w:val="ListParagraph"/>
        <w:numPr>
          <w:ilvl w:val="1"/>
          <w:numId w:val="56"/>
        </w:numPr>
        <w:tabs>
          <w:tab w:val="left" w:pos="426"/>
        </w:tabs>
        <w:spacing w:after="160"/>
        <w:rPr>
          <w:rFonts w:ascii="Arial" w:hAnsi="Arial" w:cs="Arial"/>
          <w:sz w:val="24"/>
          <w:szCs w:val="24"/>
        </w:rPr>
      </w:pPr>
      <w:r w:rsidRPr="00110D48">
        <w:rPr>
          <w:rFonts w:ascii="Arial" w:hAnsi="Arial" w:cs="Arial"/>
          <w:sz w:val="24"/>
          <w:szCs w:val="24"/>
        </w:rPr>
        <w:t>Nurtured</w:t>
      </w:r>
    </w:p>
    <w:p w14:paraId="585B428E" w14:textId="7FF008E7" w:rsidR="00D56E2C" w:rsidRPr="00110D48" w:rsidRDefault="406DF274" w:rsidP="00110D48">
      <w:pPr>
        <w:pStyle w:val="ListParagraph"/>
        <w:numPr>
          <w:ilvl w:val="1"/>
          <w:numId w:val="56"/>
        </w:numPr>
        <w:tabs>
          <w:tab w:val="left" w:pos="426"/>
        </w:tabs>
        <w:spacing w:after="160"/>
        <w:rPr>
          <w:rFonts w:ascii="Arial" w:hAnsi="Arial" w:cs="Arial"/>
          <w:sz w:val="24"/>
          <w:szCs w:val="24"/>
        </w:rPr>
      </w:pPr>
      <w:r w:rsidRPr="00110D48">
        <w:rPr>
          <w:rFonts w:ascii="Arial" w:hAnsi="Arial" w:cs="Arial"/>
          <w:sz w:val="24"/>
          <w:szCs w:val="24"/>
        </w:rPr>
        <w:t>Achieving</w:t>
      </w:r>
    </w:p>
    <w:p w14:paraId="50370F18" w14:textId="197079F3" w:rsidR="00D56E2C" w:rsidRPr="00110D48" w:rsidRDefault="406DF274" w:rsidP="00110D48">
      <w:pPr>
        <w:pStyle w:val="ListParagraph"/>
        <w:numPr>
          <w:ilvl w:val="1"/>
          <w:numId w:val="56"/>
        </w:numPr>
        <w:tabs>
          <w:tab w:val="left" w:pos="426"/>
        </w:tabs>
        <w:spacing w:after="160"/>
        <w:rPr>
          <w:rFonts w:ascii="Arial" w:hAnsi="Arial" w:cs="Arial"/>
          <w:sz w:val="24"/>
          <w:szCs w:val="24"/>
        </w:rPr>
      </w:pPr>
      <w:r w:rsidRPr="00110D48">
        <w:rPr>
          <w:rFonts w:ascii="Arial" w:hAnsi="Arial" w:cs="Arial"/>
          <w:sz w:val="24"/>
          <w:szCs w:val="24"/>
        </w:rPr>
        <w:t>Respected and responsible</w:t>
      </w:r>
    </w:p>
    <w:p w14:paraId="7D0019C1" w14:textId="30C5E03E" w:rsidR="00D56E2C" w:rsidRPr="00110D48" w:rsidRDefault="406DF274" w:rsidP="00110D48">
      <w:pPr>
        <w:pStyle w:val="ListParagraph"/>
        <w:numPr>
          <w:ilvl w:val="1"/>
          <w:numId w:val="56"/>
        </w:numPr>
        <w:tabs>
          <w:tab w:val="left" w:pos="426"/>
        </w:tabs>
        <w:spacing w:after="160"/>
        <w:rPr>
          <w:rFonts w:ascii="Arial" w:hAnsi="Arial" w:cs="Arial"/>
          <w:sz w:val="24"/>
          <w:szCs w:val="24"/>
        </w:rPr>
      </w:pPr>
      <w:r w:rsidRPr="00110D48">
        <w:rPr>
          <w:rFonts w:ascii="Arial" w:hAnsi="Arial" w:cs="Arial"/>
          <w:sz w:val="24"/>
          <w:szCs w:val="24"/>
        </w:rPr>
        <w:t>Included - remove.</w:t>
      </w:r>
    </w:p>
    <w:p w14:paraId="07E9031E" w14:textId="1369AD6E" w:rsidR="00D56E2C" w:rsidRPr="00110D48" w:rsidRDefault="406DF274" w:rsidP="00110D48">
      <w:pPr>
        <w:pStyle w:val="ListParagraph"/>
        <w:numPr>
          <w:ilvl w:val="0"/>
          <w:numId w:val="56"/>
        </w:numPr>
        <w:tabs>
          <w:tab w:val="left" w:pos="426"/>
        </w:tabs>
        <w:spacing w:after="160"/>
        <w:rPr>
          <w:rFonts w:ascii="Arial" w:hAnsi="Arial" w:cs="Arial"/>
          <w:sz w:val="24"/>
          <w:szCs w:val="24"/>
        </w:rPr>
      </w:pPr>
      <w:r w:rsidRPr="00110D48">
        <w:rPr>
          <w:rFonts w:ascii="Arial" w:hAnsi="Arial" w:cs="Arial"/>
          <w:sz w:val="24"/>
          <w:szCs w:val="24"/>
        </w:rPr>
        <w:t>Discussion on areas of strength/risks</w:t>
      </w:r>
    </w:p>
    <w:p w14:paraId="11294F12" w14:textId="582F02D1" w:rsidR="00D56E2C" w:rsidRPr="00110D48" w:rsidRDefault="406DF274" w:rsidP="00110D48">
      <w:pPr>
        <w:pStyle w:val="ListParagraph"/>
        <w:numPr>
          <w:ilvl w:val="0"/>
          <w:numId w:val="56"/>
        </w:numPr>
        <w:tabs>
          <w:tab w:val="left" w:pos="426"/>
        </w:tabs>
        <w:spacing w:after="160"/>
        <w:rPr>
          <w:rFonts w:ascii="Arial" w:hAnsi="Arial" w:cs="Arial"/>
          <w:sz w:val="24"/>
          <w:szCs w:val="24"/>
        </w:rPr>
      </w:pPr>
      <w:r w:rsidRPr="00110D48">
        <w:rPr>
          <w:rFonts w:ascii="Arial" w:hAnsi="Arial" w:cs="Arial"/>
          <w:sz w:val="24"/>
          <w:szCs w:val="24"/>
        </w:rPr>
        <w:t>Individual views (from all in attendance) on need for and Adult Support and Protection Plan for [Enter adult’s name]</w:t>
      </w:r>
    </w:p>
    <w:p w14:paraId="78CB2FB7" w14:textId="1E8BEC10" w:rsidR="00D56E2C" w:rsidRPr="00110D48" w:rsidRDefault="406DF274" w:rsidP="00110D48">
      <w:pPr>
        <w:pStyle w:val="ListParagraph"/>
        <w:numPr>
          <w:ilvl w:val="0"/>
          <w:numId w:val="56"/>
        </w:numPr>
        <w:tabs>
          <w:tab w:val="left" w:pos="426"/>
        </w:tabs>
        <w:spacing w:after="160"/>
        <w:rPr>
          <w:rFonts w:ascii="Arial" w:hAnsi="Arial" w:cs="Arial"/>
          <w:sz w:val="24"/>
          <w:szCs w:val="24"/>
        </w:rPr>
      </w:pPr>
      <w:r w:rsidRPr="00110D48">
        <w:rPr>
          <w:rFonts w:ascii="Arial" w:hAnsi="Arial" w:cs="Arial"/>
          <w:sz w:val="24"/>
          <w:szCs w:val="24"/>
        </w:rPr>
        <w:t>Adult Protection Plan agreed (</w:t>
      </w:r>
      <w:bookmarkStart w:id="67" w:name="_Int_ZAeeLyfe"/>
      <w:r w:rsidRPr="00110D48">
        <w:rPr>
          <w:rFonts w:ascii="Arial" w:hAnsi="Arial" w:cs="Arial"/>
          <w:sz w:val="24"/>
          <w:szCs w:val="24"/>
        </w:rPr>
        <w:t>SMART</w:t>
      </w:r>
      <w:bookmarkEnd w:id="67"/>
      <w:r w:rsidRPr="00110D48">
        <w:rPr>
          <w:rFonts w:ascii="Arial" w:hAnsi="Arial" w:cs="Arial"/>
          <w:sz w:val="24"/>
          <w:szCs w:val="24"/>
        </w:rPr>
        <w:t xml:space="preserve"> planning) along with contingencies. Consideration of Protection Orders / interventions under Adults with Incapacity (Scotland) Act 2003 / intervention under Mental Health (Care &amp; treatment) (Scotland) Act 2005</w:t>
      </w:r>
    </w:p>
    <w:p w14:paraId="25F278F1" w14:textId="78EBD702" w:rsidR="00D56E2C" w:rsidRPr="00110D48" w:rsidRDefault="406DF274" w:rsidP="00110D48">
      <w:pPr>
        <w:pStyle w:val="ListParagraph"/>
        <w:numPr>
          <w:ilvl w:val="0"/>
          <w:numId w:val="56"/>
        </w:numPr>
        <w:tabs>
          <w:tab w:val="left" w:pos="426"/>
        </w:tabs>
        <w:spacing w:after="160"/>
        <w:rPr>
          <w:rFonts w:ascii="Arial" w:hAnsi="Arial" w:cs="Arial"/>
          <w:sz w:val="24"/>
          <w:szCs w:val="24"/>
        </w:rPr>
      </w:pPr>
      <w:r w:rsidRPr="00110D48">
        <w:rPr>
          <w:rFonts w:ascii="Arial" w:hAnsi="Arial" w:cs="Arial"/>
          <w:sz w:val="24"/>
          <w:szCs w:val="24"/>
        </w:rPr>
        <w:t>Membership of Core Group and date of first meeting agreed.</w:t>
      </w:r>
    </w:p>
    <w:p w14:paraId="621679F5" w14:textId="0AA46695" w:rsidR="00D56E2C" w:rsidRPr="00110D48" w:rsidRDefault="406DF274" w:rsidP="00110D48">
      <w:pPr>
        <w:pStyle w:val="ListParagraph"/>
        <w:numPr>
          <w:ilvl w:val="0"/>
          <w:numId w:val="56"/>
        </w:numPr>
        <w:tabs>
          <w:tab w:val="left" w:pos="426"/>
        </w:tabs>
        <w:spacing w:after="160"/>
        <w:rPr>
          <w:rFonts w:ascii="Arial" w:hAnsi="Arial" w:cs="Arial"/>
          <w:sz w:val="24"/>
          <w:szCs w:val="24"/>
        </w:rPr>
      </w:pPr>
      <w:r w:rsidRPr="00110D48">
        <w:rPr>
          <w:rFonts w:ascii="Arial" w:hAnsi="Arial" w:cs="Arial"/>
          <w:sz w:val="24"/>
          <w:szCs w:val="24"/>
        </w:rPr>
        <w:t>Appeal process*</w:t>
      </w:r>
    </w:p>
    <w:p w14:paraId="1351A5FD" w14:textId="4A6FAB5C" w:rsidR="00D56E2C" w:rsidRPr="00110D48" w:rsidRDefault="406DF274" w:rsidP="00110D48">
      <w:pPr>
        <w:pStyle w:val="ListParagraph"/>
        <w:numPr>
          <w:ilvl w:val="0"/>
          <w:numId w:val="56"/>
        </w:numPr>
        <w:tabs>
          <w:tab w:val="left" w:pos="426"/>
        </w:tabs>
        <w:spacing w:after="160"/>
        <w:rPr>
          <w:rFonts w:ascii="Arial" w:hAnsi="Arial" w:cs="Arial"/>
          <w:sz w:val="24"/>
          <w:szCs w:val="24"/>
        </w:rPr>
      </w:pPr>
      <w:r w:rsidRPr="00110D48">
        <w:rPr>
          <w:rFonts w:ascii="Arial" w:hAnsi="Arial" w:cs="Arial"/>
          <w:sz w:val="24"/>
          <w:szCs w:val="24"/>
        </w:rPr>
        <w:t xml:space="preserve">Review case conference </w:t>
      </w:r>
      <w:proofErr w:type="gramStart"/>
      <w:r w:rsidRPr="00110D48">
        <w:rPr>
          <w:rFonts w:ascii="Arial" w:hAnsi="Arial" w:cs="Arial"/>
          <w:sz w:val="24"/>
          <w:szCs w:val="24"/>
        </w:rPr>
        <w:t>date</w:t>
      </w:r>
      <w:proofErr w:type="gramEnd"/>
    </w:p>
    <w:p w14:paraId="44625B47" w14:textId="77777777" w:rsidR="00800C07" w:rsidRPr="00110D48" w:rsidRDefault="00800C07" w:rsidP="00110D48">
      <w:pPr>
        <w:pStyle w:val="ListParagraph"/>
        <w:tabs>
          <w:tab w:val="left" w:pos="426"/>
        </w:tabs>
        <w:spacing w:after="160"/>
        <w:rPr>
          <w:rFonts w:ascii="Arial" w:hAnsi="Arial" w:cs="Arial"/>
          <w:sz w:val="24"/>
          <w:szCs w:val="24"/>
        </w:rPr>
      </w:pPr>
    </w:p>
    <w:p w14:paraId="2E2AF50F" w14:textId="638C7D26" w:rsidR="00411A7A" w:rsidRPr="00110D48" w:rsidRDefault="406DF274" w:rsidP="00110D48">
      <w:pPr>
        <w:pStyle w:val="ListParagraph"/>
        <w:tabs>
          <w:tab w:val="left" w:pos="426"/>
        </w:tabs>
        <w:spacing w:after="160"/>
        <w:rPr>
          <w:rFonts w:ascii="Arial" w:hAnsi="Arial" w:cs="Arial"/>
          <w:sz w:val="24"/>
          <w:szCs w:val="24"/>
        </w:rPr>
      </w:pPr>
      <w:r w:rsidRPr="00110D48">
        <w:rPr>
          <w:rFonts w:ascii="Arial" w:hAnsi="Arial" w:cs="Arial"/>
          <w:sz w:val="24"/>
          <w:szCs w:val="24"/>
        </w:rPr>
        <w:t>*If decision is an Adult Support and Protection Plan is required</w:t>
      </w:r>
      <w:r w:rsidR="46C64FBE" w:rsidRPr="00110D48">
        <w:rPr>
          <w:rFonts w:ascii="Arial" w:hAnsi="Arial" w:cs="Arial"/>
          <w:sz w:val="24"/>
          <w:szCs w:val="24"/>
        </w:rPr>
        <w:t xml:space="preserve"> </w:t>
      </w:r>
      <w:r w:rsidRPr="00110D48">
        <w:rPr>
          <w:rFonts w:ascii="Arial" w:hAnsi="Arial" w:cs="Arial"/>
          <w:sz w:val="24"/>
          <w:szCs w:val="24"/>
        </w:rPr>
        <w:t>and the</w:t>
      </w:r>
      <w:r w:rsidR="77FA3883" w:rsidRPr="00110D48">
        <w:rPr>
          <w:rFonts w:ascii="Arial" w:hAnsi="Arial" w:cs="Arial"/>
          <w:sz w:val="24"/>
          <w:szCs w:val="24"/>
        </w:rPr>
        <w:t xml:space="preserve"> adult</w:t>
      </w:r>
      <w:r w:rsidRPr="00110D48">
        <w:rPr>
          <w:rFonts w:ascii="Arial" w:hAnsi="Arial" w:cs="Arial"/>
          <w:sz w:val="24"/>
          <w:szCs w:val="24"/>
        </w:rPr>
        <w:t xml:space="preserve"> or their appointed proxy does not agree,</w:t>
      </w:r>
      <w:r w:rsidR="3AD8C6FA" w:rsidRPr="00110D48">
        <w:rPr>
          <w:rFonts w:ascii="Arial" w:hAnsi="Arial" w:cs="Arial"/>
          <w:sz w:val="24"/>
          <w:szCs w:val="24"/>
        </w:rPr>
        <w:t xml:space="preserve"> they should be advised by the Chair</w:t>
      </w:r>
      <w:r w:rsidRPr="00110D48">
        <w:rPr>
          <w:rFonts w:ascii="Arial" w:hAnsi="Arial" w:cs="Arial"/>
          <w:sz w:val="24"/>
          <w:szCs w:val="24"/>
        </w:rPr>
        <w:t xml:space="preserve"> </w:t>
      </w:r>
      <w:r w:rsidR="3A909FB6" w:rsidRPr="00110D48">
        <w:rPr>
          <w:rFonts w:ascii="Arial" w:hAnsi="Arial" w:cs="Arial"/>
          <w:sz w:val="24"/>
          <w:szCs w:val="24"/>
        </w:rPr>
        <w:t xml:space="preserve">that an </w:t>
      </w:r>
      <w:r w:rsidRPr="00110D48">
        <w:rPr>
          <w:rFonts w:ascii="Arial" w:hAnsi="Arial" w:cs="Arial"/>
          <w:sz w:val="24"/>
          <w:szCs w:val="24"/>
        </w:rPr>
        <w:t xml:space="preserve">appeal to review the decision </w:t>
      </w:r>
      <w:r w:rsidR="079B3C0D" w:rsidRPr="00110D48">
        <w:rPr>
          <w:rFonts w:ascii="Arial" w:hAnsi="Arial" w:cs="Arial"/>
          <w:sz w:val="24"/>
          <w:szCs w:val="24"/>
        </w:rPr>
        <w:t xml:space="preserve">can be </w:t>
      </w:r>
      <w:r w:rsidRPr="00110D48">
        <w:rPr>
          <w:rFonts w:ascii="Arial" w:hAnsi="Arial" w:cs="Arial"/>
          <w:sz w:val="24"/>
          <w:szCs w:val="24"/>
        </w:rPr>
        <w:t>made to</w:t>
      </w:r>
      <w:r w:rsidR="6D564167" w:rsidRPr="00110D48">
        <w:rPr>
          <w:rFonts w:ascii="Arial" w:hAnsi="Arial" w:cs="Arial"/>
          <w:sz w:val="24"/>
          <w:szCs w:val="24"/>
        </w:rPr>
        <w:t xml:space="preserve"> the appropriate Head of Service.</w:t>
      </w:r>
    </w:p>
    <w:p w14:paraId="786279F2" w14:textId="609B400E" w:rsidR="00411A7A" w:rsidRPr="00110D48" w:rsidRDefault="73FE0447" w:rsidP="00110D48">
      <w:pPr>
        <w:pStyle w:val="ListParagraph"/>
        <w:tabs>
          <w:tab w:val="left" w:pos="426"/>
        </w:tabs>
        <w:spacing w:after="160"/>
        <w:rPr>
          <w:rFonts w:ascii="Arial" w:hAnsi="Arial" w:cs="Arial"/>
          <w:sz w:val="24"/>
          <w:szCs w:val="24"/>
        </w:rPr>
      </w:pPr>
      <w:r w:rsidRPr="00110D48">
        <w:rPr>
          <w:rFonts w:ascii="Arial" w:hAnsi="Arial" w:cs="Arial"/>
          <w:sz w:val="24"/>
          <w:szCs w:val="24"/>
        </w:rPr>
        <w:t xml:space="preserve"> </w:t>
      </w:r>
    </w:p>
    <w:p w14:paraId="7F150B36" w14:textId="77777777" w:rsidR="003131C9" w:rsidRDefault="003131C9" w:rsidP="00110D48">
      <w:pPr>
        <w:pStyle w:val="ListParagraph"/>
        <w:tabs>
          <w:tab w:val="left" w:pos="426"/>
        </w:tabs>
        <w:spacing w:after="160"/>
        <w:rPr>
          <w:rFonts w:ascii="Arial" w:hAnsi="Arial" w:cs="Arial"/>
          <w:b/>
          <w:bCs/>
          <w:sz w:val="24"/>
          <w:szCs w:val="24"/>
        </w:rPr>
      </w:pPr>
    </w:p>
    <w:p w14:paraId="1588CEA2" w14:textId="77777777" w:rsidR="003131C9" w:rsidRDefault="003131C9" w:rsidP="00110D48">
      <w:pPr>
        <w:pStyle w:val="ListParagraph"/>
        <w:tabs>
          <w:tab w:val="left" w:pos="426"/>
        </w:tabs>
        <w:spacing w:after="160"/>
        <w:rPr>
          <w:rFonts w:ascii="Arial" w:hAnsi="Arial" w:cs="Arial"/>
          <w:b/>
          <w:bCs/>
          <w:sz w:val="24"/>
          <w:szCs w:val="24"/>
        </w:rPr>
      </w:pPr>
    </w:p>
    <w:p w14:paraId="0FC21114" w14:textId="77777777" w:rsidR="003131C9" w:rsidRDefault="003131C9" w:rsidP="00110D48">
      <w:pPr>
        <w:pStyle w:val="ListParagraph"/>
        <w:tabs>
          <w:tab w:val="left" w:pos="426"/>
        </w:tabs>
        <w:spacing w:after="160"/>
        <w:rPr>
          <w:rFonts w:ascii="Arial" w:hAnsi="Arial" w:cs="Arial"/>
          <w:b/>
          <w:bCs/>
          <w:sz w:val="24"/>
          <w:szCs w:val="24"/>
        </w:rPr>
      </w:pPr>
    </w:p>
    <w:p w14:paraId="19AB2865" w14:textId="77777777" w:rsidR="003131C9" w:rsidRDefault="003131C9" w:rsidP="00110D48">
      <w:pPr>
        <w:pStyle w:val="ListParagraph"/>
        <w:tabs>
          <w:tab w:val="left" w:pos="426"/>
        </w:tabs>
        <w:spacing w:after="160"/>
        <w:rPr>
          <w:rFonts w:ascii="Arial" w:hAnsi="Arial" w:cs="Arial"/>
          <w:b/>
          <w:bCs/>
          <w:sz w:val="24"/>
          <w:szCs w:val="24"/>
        </w:rPr>
      </w:pPr>
    </w:p>
    <w:p w14:paraId="64BE29CE" w14:textId="2315E2D1" w:rsidR="00411A7A" w:rsidRPr="00110D48" w:rsidRDefault="00411A7A" w:rsidP="00110D48">
      <w:pPr>
        <w:pStyle w:val="ListParagraph"/>
        <w:tabs>
          <w:tab w:val="left" w:pos="426"/>
        </w:tabs>
        <w:spacing w:after="160"/>
        <w:rPr>
          <w:rFonts w:ascii="Arial" w:hAnsi="Arial" w:cs="Arial"/>
          <w:b/>
          <w:bCs/>
          <w:sz w:val="24"/>
          <w:szCs w:val="24"/>
        </w:rPr>
      </w:pPr>
      <w:r w:rsidRPr="00110D48">
        <w:rPr>
          <w:rFonts w:ascii="Arial" w:hAnsi="Arial" w:cs="Arial"/>
          <w:b/>
          <w:bCs/>
          <w:sz w:val="24"/>
          <w:szCs w:val="24"/>
        </w:rPr>
        <w:lastRenderedPageBreak/>
        <w:t>Appendix 3</w:t>
      </w:r>
      <w:r w:rsidR="7ED23A44" w:rsidRPr="00110D48">
        <w:rPr>
          <w:rFonts w:ascii="Arial" w:hAnsi="Arial" w:cs="Arial"/>
          <w:b/>
          <w:bCs/>
          <w:sz w:val="24"/>
          <w:szCs w:val="24"/>
        </w:rPr>
        <w:t>b: Purpose</w:t>
      </w:r>
      <w:r w:rsidRPr="00110D48">
        <w:rPr>
          <w:rFonts w:ascii="Arial" w:hAnsi="Arial" w:cs="Arial"/>
          <w:b/>
          <w:bCs/>
          <w:sz w:val="24"/>
          <w:szCs w:val="24"/>
        </w:rPr>
        <w:t xml:space="preserve"> of the ASP Review Case Conference:</w:t>
      </w:r>
    </w:p>
    <w:p w14:paraId="4CA95A94" w14:textId="0CA54724" w:rsidR="00411A7A" w:rsidRPr="00110D48" w:rsidRDefault="00411A7A" w:rsidP="003131C9">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Review the implementation of the Adult Protection Plan </w:t>
      </w:r>
    </w:p>
    <w:p w14:paraId="07824A4C" w14:textId="0FAAAB46" w:rsidR="00411A7A" w:rsidRPr="00110D48" w:rsidRDefault="00411A7A" w:rsidP="003131C9">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Share information on progress made since last Case Conference</w:t>
      </w:r>
    </w:p>
    <w:p w14:paraId="40BBA6B5" w14:textId="2B823F27" w:rsidR="00411A7A" w:rsidRPr="00110D48" w:rsidRDefault="00411A7A" w:rsidP="003131C9">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Clarify whether circumstances have changed that have resulted in a reduction of risk</w:t>
      </w:r>
      <w:r w:rsidR="000A2320" w:rsidRPr="00110D48">
        <w:rPr>
          <w:rFonts w:ascii="Arial" w:hAnsi="Arial" w:cs="Arial"/>
          <w:sz w:val="24"/>
          <w:szCs w:val="24"/>
        </w:rPr>
        <w:t>.</w:t>
      </w:r>
      <w:r w:rsidRPr="00110D48">
        <w:rPr>
          <w:rFonts w:ascii="Arial" w:hAnsi="Arial" w:cs="Arial"/>
          <w:sz w:val="24"/>
          <w:szCs w:val="24"/>
        </w:rPr>
        <w:t xml:space="preserve"> </w:t>
      </w:r>
    </w:p>
    <w:p w14:paraId="50906507" w14:textId="55585DD5" w:rsidR="00411A7A" w:rsidRPr="00110D48" w:rsidRDefault="00411A7A" w:rsidP="003131C9">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 xml:space="preserve">Review the need for continuing with a protection plan. </w:t>
      </w:r>
    </w:p>
    <w:p w14:paraId="37A0CC3D" w14:textId="3A61CC8A" w:rsidR="00411A7A" w:rsidRPr="00110D48" w:rsidRDefault="73FE0447" w:rsidP="003131C9">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Review the adult protection plan</w:t>
      </w:r>
      <w:r w:rsidR="0786A564" w:rsidRPr="00110D48">
        <w:rPr>
          <w:rFonts w:ascii="Arial" w:hAnsi="Arial" w:cs="Arial"/>
          <w:sz w:val="24"/>
          <w:szCs w:val="24"/>
        </w:rPr>
        <w:t xml:space="preserve"> </w:t>
      </w:r>
      <w:bookmarkStart w:id="68" w:name="_Int_aNhd5eHO"/>
      <w:proofErr w:type="gramStart"/>
      <w:r w:rsidR="0786A564" w:rsidRPr="00110D48">
        <w:rPr>
          <w:rFonts w:ascii="Arial" w:hAnsi="Arial" w:cs="Arial"/>
          <w:sz w:val="24"/>
          <w:szCs w:val="24"/>
        </w:rPr>
        <w:t>in order</w:t>
      </w:r>
      <w:r w:rsidRPr="00110D48">
        <w:rPr>
          <w:rFonts w:ascii="Arial" w:hAnsi="Arial" w:cs="Arial"/>
          <w:sz w:val="24"/>
          <w:szCs w:val="24"/>
        </w:rPr>
        <w:t xml:space="preserve"> to</w:t>
      </w:r>
      <w:bookmarkEnd w:id="68"/>
      <w:proofErr w:type="gramEnd"/>
      <w:r w:rsidRPr="00110D48">
        <w:rPr>
          <w:rFonts w:ascii="Arial" w:hAnsi="Arial" w:cs="Arial"/>
          <w:sz w:val="24"/>
          <w:szCs w:val="24"/>
        </w:rPr>
        <w:t xml:space="preserve"> reduce/manage the identified risks. </w:t>
      </w:r>
    </w:p>
    <w:p w14:paraId="1492B758" w14:textId="79EA1275" w:rsidR="003C1E31" w:rsidRPr="00110D48" w:rsidRDefault="00411A7A" w:rsidP="003131C9">
      <w:pPr>
        <w:pStyle w:val="ListParagraph"/>
        <w:numPr>
          <w:ilvl w:val="0"/>
          <w:numId w:val="62"/>
        </w:numPr>
        <w:tabs>
          <w:tab w:val="left" w:pos="567"/>
        </w:tabs>
        <w:rPr>
          <w:rFonts w:ascii="Arial" w:hAnsi="Arial" w:cs="Arial"/>
          <w:sz w:val="24"/>
          <w:szCs w:val="24"/>
        </w:rPr>
      </w:pPr>
      <w:r w:rsidRPr="00110D48">
        <w:rPr>
          <w:rFonts w:ascii="Arial" w:hAnsi="Arial" w:cs="Arial"/>
          <w:sz w:val="24"/>
          <w:szCs w:val="24"/>
        </w:rPr>
        <w:t>Consider the need for intervention</w:t>
      </w:r>
      <w:r w:rsidR="000A2320" w:rsidRPr="00110D48">
        <w:rPr>
          <w:rFonts w:ascii="Arial" w:hAnsi="Arial" w:cs="Arial"/>
          <w:sz w:val="24"/>
          <w:szCs w:val="24"/>
        </w:rPr>
        <w:t xml:space="preserve"> subject to the</w:t>
      </w:r>
      <w:r w:rsidRPr="00110D48">
        <w:rPr>
          <w:rFonts w:ascii="Arial" w:hAnsi="Arial" w:cs="Arial"/>
          <w:sz w:val="24"/>
          <w:szCs w:val="24"/>
        </w:rPr>
        <w:t xml:space="preserve"> suite of acts for protecti</w:t>
      </w:r>
      <w:r w:rsidR="000A2320" w:rsidRPr="00110D48">
        <w:rPr>
          <w:rFonts w:ascii="Arial" w:hAnsi="Arial" w:cs="Arial"/>
          <w:sz w:val="24"/>
          <w:szCs w:val="24"/>
        </w:rPr>
        <w:t>o</w:t>
      </w:r>
      <w:r w:rsidRPr="00110D48">
        <w:rPr>
          <w:rFonts w:ascii="Arial" w:hAnsi="Arial" w:cs="Arial"/>
          <w:sz w:val="24"/>
          <w:szCs w:val="24"/>
        </w:rPr>
        <w:t>n</w:t>
      </w:r>
      <w:r w:rsidR="000A2320" w:rsidRPr="00110D48">
        <w:rPr>
          <w:rFonts w:ascii="Arial" w:hAnsi="Arial" w:cs="Arial"/>
          <w:sz w:val="24"/>
          <w:szCs w:val="24"/>
        </w:rPr>
        <w:t xml:space="preserve"> of</w:t>
      </w:r>
      <w:r w:rsidRPr="00110D48">
        <w:rPr>
          <w:rFonts w:ascii="Arial" w:hAnsi="Arial" w:cs="Arial"/>
          <w:sz w:val="24"/>
          <w:szCs w:val="24"/>
        </w:rPr>
        <w:t xml:space="preserve"> adults</w:t>
      </w:r>
      <w:r w:rsidR="000A2320" w:rsidRPr="00110D48">
        <w:rPr>
          <w:rFonts w:ascii="Arial" w:hAnsi="Arial" w:cs="Arial"/>
          <w:sz w:val="24"/>
          <w:szCs w:val="24"/>
        </w:rPr>
        <w:t>.</w:t>
      </w:r>
    </w:p>
    <w:p w14:paraId="6BF36390" w14:textId="77777777" w:rsidR="003131C9" w:rsidRDefault="003131C9">
      <w:pPr>
        <w:spacing w:after="160" w:line="259" w:lineRule="auto"/>
        <w:rPr>
          <w:rFonts w:ascii="Arial" w:hAnsi="Arial" w:cs="Arial"/>
          <w:b/>
          <w:bCs/>
          <w:sz w:val="24"/>
          <w:szCs w:val="24"/>
        </w:rPr>
      </w:pPr>
      <w:r>
        <w:rPr>
          <w:rFonts w:ascii="Arial" w:hAnsi="Arial" w:cs="Arial"/>
          <w:b/>
          <w:bCs/>
          <w:sz w:val="24"/>
          <w:szCs w:val="24"/>
        </w:rPr>
        <w:br w:type="page"/>
      </w:r>
    </w:p>
    <w:p w14:paraId="5B9069E8" w14:textId="0EDF430C" w:rsidR="003C1E31" w:rsidRPr="00110D48" w:rsidRDefault="00CF5BC8" w:rsidP="00110D48">
      <w:pPr>
        <w:rPr>
          <w:rFonts w:ascii="Arial" w:hAnsi="Arial" w:cs="Arial"/>
          <w:b/>
          <w:bCs/>
          <w:sz w:val="24"/>
          <w:szCs w:val="24"/>
        </w:rPr>
      </w:pPr>
      <w:r w:rsidRPr="00110D48">
        <w:rPr>
          <w:rFonts w:ascii="Arial" w:hAnsi="Arial" w:cs="Arial"/>
          <w:b/>
          <w:bCs/>
          <w:sz w:val="24"/>
          <w:szCs w:val="24"/>
        </w:rPr>
        <w:lastRenderedPageBreak/>
        <w:t xml:space="preserve">Appendix </w:t>
      </w:r>
      <w:r w:rsidR="005B327C" w:rsidRPr="00110D48">
        <w:rPr>
          <w:rFonts w:ascii="Arial" w:hAnsi="Arial" w:cs="Arial"/>
          <w:b/>
          <w:bCs/>
          <w:sz w:val="24"/>
          <w:szCs w:val="24"/>
        </w:rPr>
        <w:t>4</w:t>
      </w:r>
      <w:r w:rsidR="006A123F">
        <w:rPr>
          <w:rFonts w:ascii="Arial" w:hAnsi="Arial" w:cs="Arial"/>
          <w:b/>
          <w:bCs/>
          <w:sz w:val="24"/>
          <w:szCs w:val="24"/>
        </w:rPr>
        <w:t>:</w:t>
      </w:r>
    </w:p>
    <w:p w14:paraId="26014B5E" w14:textId="59CF59F9" w:rsidR="00CF5BC8" w:rsidRPr="00110D48" w:rsidRDefault="000759ED" w:rsidP="00110D48">
      <w:pPr>
        <w:rPr>
          <w:rFonts w:ascii="Arial" w:hAnsi="Arial" w:cs="Arial"/>
          <w:b/>
          <w:bCs/>
          <w:sz w:val="24"/>
          <w:szCs w:val="24"/>
        </w:rPr>
      </w:pPr>
      <w:r w:rsidRPr="00110D48">
        <w:rPr>
          <w:rFonts w:ascii="Arial" w:hAnsi="Arial" w:cs="Arial"/>
          <w:b/>
          <w:bCs/>
          <w:sz w:val="24"/>
          <w:szCs w:val="24"/>
        </w:rPr>
        <w:t xml:space="preserve">ASP </w:t>
      </w:r>
      <w:r w:rsidR="00CF5BC8" w:rsidRPr="00110D48">
        <w:rPr>
          <w:rFonts w:ascii="Arial" w:hAnsi="Arial" w:cs="Arial"/>
          <w:b/>
          <w:bCs/>
          <w:sz w:val="24"/>
          <w:szCs w:val="24"/>
        </w:rPr>
        <w:t>Checklist</w:t>
      </w:r>
    </w:p>
    <w:p w14:paraId="31E727F5" w14:textId="2C5B8E40" w:rsidR="00CF5BC8" w:rsidRPr="00110D48" w:rsidRDefault="00CF5BC8" w:rsidP="00110D48">
      <w:pPr>
        <w:rPr>
          <w:rFonts w:ascii="Arial" w:hAnsi="Arial" w:cs="Arial"/>
          <w:sz w:val="24"/>
          <w:szCs w:val="24"/>
        </w:rPr>
      </w:pPr>
      <w:r w:rsidRPr="00110D48">
        <w:rPr>
          <w:rFonts w:ascii="Arial" w:hAnsi="Arial" w:cs="Arial"/>
          <w:sz w:val="24"/>
          <w:szCs w:val="24"/>
        </w:rPr>
        <w:t>The following table is a guide to the core information that must be recorded for Adult Protection cases. This is not only to ensure good case recording, but it is also required for National Data Returns.</w:t>
      </w:r>
    </w:p>
    <w:tbl>
      <w:tblPr>
        <w:tblStyle w:val="TableGrid"/>
        <w:tblW w:w="0" w:type="auto"/>
        <w:tblLook w:val="04A0" w:firstRow="1" w:lastRow="0" w:firstColumn="1" w:lastColumn="0" w:noHBand="0" w:noVBand="1"/>
      </w:tblPr>
      <w:tblGrid>
        <w:gridCol w:w="4448"/>
        <w:gridCol w:w="4448"/>
      </w:tblGrid>
      <w:tr w:rsidR="007C080D" w14:paraId="54782A8A" w14:textId="77777777" w:rsidTr="007C080D">
        <w:tc>
          <w:tcPr>
            <w:tcW w:w="4448" w:type="dxa"/>
          </w:tcPr>
          <w:p w14:paraId="481CBCAD" w14:textId="026BB149" w:rsidR="007C080D" w:rsidRDefault="007C080D" w:rsidP="00110D48">
            <w:pPr>
              <w:rPr>
                <w:rFonts w:cs="Arial"/>
                <w:b/>
                <w:bCs/>
              </w:rPr>
            </w:pPr>
            <w:r w:rsidRPr="00110D48">
              <w:rPr>
                <w:rFonts w:cs="Arial"/>
                <w:b/>
                <w:bCs/>
              </w:rPr>
              <w:t>Event</w:t>
            </w:r>
          </w:p>
        </w:tc>
        <w:tc>
          <w:tcPr>
            <w:tcW w:w="4448" w:type="dxa"/>
          </w:tcPr>
          <w:p w14:paraId="117F1C95" w14:textId="739C0D5D" w:rsidR="007C080D" w:rsidRDefault="007C080D" w:rsidP="00110D48">
            <w:pPr>
              <w:rPr>
                <w:rFonts w:cs="Arial"/>
                <w:b/>
                <w:bCs/>
              </w:rPr>
            </w:pPr>
            <w:r w:rsidRPr="00110D48">
              <w:rPr>
                <w:rFonts w:cs="Arial"/>
                <w:b/>
                <w:bCs/>
              </w:rPr>
              <w:t>Check</w:t>
            </w:r>
          </w:p>
        </w:tc>
      </w:tr>
      <w:tr w:rsidR="007C080D" w14:paraId="22866D18" w14:textId="77777777" w:rsidTr="007C080D">
        <w:tc>
          <w:tcPr>
            <w:tcW w:w="4448" w:type="dxa"/>
          </w:tcPr>
          <w:p w14:paraId="2104C2A2" w14:textId="023FBC51" w:rsidR="007C080D" w:rsidRDefault="007C080D" w:rsidP="00110D48">
            <w:pPr>
              <w:rPr>
                <w:rFonts w:cs="Arial"/>
                <w:b/>
                <w:bCs/>
              </w:rPr>
            </w:pPr>
            <w:r w:rsidRPr="00110D48">
              <w:rPr>
                <w:rFonts w:cs="Arial"/>
                <w:b/>
                <w:bCs/>
              </w:rPr>
              <w:t>Inquiry</w:t>
            </w:r>
          </w:p>
        </w:tc>
        <w:tc>
          <w:tcPr>
            <w:tcW w:w="4448" w:type="dxa"/>
          </w:tcPr>
          <w:p w14:paraId="4EAB73CD" w14:textId="6CE40C5C" w:rsidR="007C080D" w:rsidRDefault="007C080D" w:rsidP="007C080D">
            <w:pPr>
              <w:ind w:left="0" w:firstLine="0"/>
              <w:rPr>
                <w:rFonts w:cs="Arial"/>
                <w:b/>
                <w:bCs/>
              </w:rPr>
            </w:pPr>
            <w:r w:rsidRPr="00110D48">
              <w:rPr>
                <w:rFonts w:cs="Arial"/>
                <w:b/>
                <w:bCs/>
                <w:color w:val="4471C4"/>
              </w:rPr>
              <w:t>Has a decision been recorded?</w:t>
            </w:r>
            <w:r w:rsidRPr="00110D48">
              <w:rPr>
                <w:rFonts w:cs="Arial"/>
                <w:color w:val="4471C4"/>
              </w:rPr>
              <w:t xml:space="preserve"> </w:t>
            </w:r>
            <w:r w:rsidRPr="00110D48">
              <w:rPr>
                <w:rFonts w:cs="Arial"/>
                <w:b/>
                <w:bCs/>
                <w:color w:val="4472C4" w:themeColor="accent1"/>
              </w:rPr>
              <w:t xml:space="preserve"> Record profile note.</w:t>
            </w:r>
          </w:p>
        </w:tc>
      </w:tr>
      <w:tr w:rsidR="007C080D" w14:paraId="3C362FB2" w14:textId="77777777" w:rsidTr="007C080D">
        <w:tc>
          <w:tcPr>
            <w:tcW w:w="4448" w:type="dxa"/>
          </w:tcPr>
          <w:p w14:paraId="1A140198" w14:textId="2B1AA96B" w:rsidR="007C080D" w:rsidRDefault="007C080D" w:rsidP="00110D48">
            <w:pPr>
              <w:rPr>
                <w:rFonts w:cs="Arial"/>
                <w:b/>
                <w:bCs/>
              </w:rPr>
            </w:pPr>
            <w:r w:rsidRPr="00110D48">
              <w:rPr>
                <w:rFonts w:cs="Arial"/>
                <w:b/>
                <w:bCs/>
              </w:rPr>
              <w:t>Conferences</w:t>
            </w:r>
            <w:r>
              <w:rPr>
                <w:rFonts w:cs="Arial"/>
                <w:b/>
                <w:bCs/>
              </w:rPr>
              <w:t xml:space="preserve"> </w:t>
            </w:r>
            <w:r w:rsidRPr="00110D48">
              <w:rPr>
                <w:rFonts w:cs="Arial"/>
                <w:b/>
                <w:bCs/>
              </w:rPr>
              <w:t>/</w:t>
            </w:r>
            <w:r>
              <w:rPr>
                <w:rFonts w:cs="Arial"/>
                <w:b/>
                <w:bCs/>
              </w:rPr>
              <w:t xml:space="preserve"> </w:t>
            </w:r>
            <w:r w:rsidRPr="00110D48">
              <w:rPr>
                <w:rFonts w:cs="Arial"/>
                <w:b/>
                <w:bCs/>
              </w:rPr>
              <w:t>Core Groups</w:t>
            </w:r>
          </w:p>
        </w:tc>
        <w:tc>
          <w:tcPr>
            <w:tcW w:w="4448" w:type="dxa"/>
          </w:tcPr>
          <w:p w14:paraId="0C8DEFD3" w14:textId="7DC0034C" w:rsidR="007C080D" w:rsidRDefault="007C080D" w:rsidP="007C080D">
            <w:pPr>
              <w:ind w:left="0" w:firstLine="0"/>
              <w:rPr>
                <w:rFonts w:cs="Arial"/>
                <w:b/>
                <w:bCs/>
              </w:rPr>
            </w:pPr>
            <w:r w:rsidRPr="00110D48">
              <w:rPr>
                <w:rFonts w:cs="Arial"/>
                <w:b/>
                <w:bCs/>
                <w:color w:val="4471C4"/>
              </w:rPr>
              <w:t>Have decisions been recorded?</w:t>
            </w:r>
            <w:r>
              <w:rPr>
                <w:rFonts w:cs="Arial"/>
                <w:b/>
                <w:bCs/>
                <w:color w:val="4471C4"/>
              </w:rPr>
              <w:br/>
            </w:r>
            <w:r w:rsidRPr="007C080D">
              <w:rPr>
                <w:rFonts w:cs="Arial"/>
                <w:b/>
                <w:bCs/>
                <w:color w:val="4471C4"/>
              </w:rPr>
              <w:t>Record profile note.</w:t>
            </w:r>
            <w:r>
              <w:rPr>
                <w:rFonts w:cs="Arial"/>
                <w:b/>
                <w:bCs/>
                <w:color w:val="4471C4"/>
              </w:rPr>
              <w:br/>
            </w:r>
            <w:r w:rsidRPr="007C080D">
              <w:rPr>
                <w:rFonts w:cs="Arial"/>
                <w:b/>
                <w:bCs/>
                <w:color w:val="4471C4"/>
              </w:rPr>
              <w:t>Minutes signed off and issued?</w:t>
            </w:r>
          </w:p>
        </w:tc>
      </w:tr>
      <w:tr w:rsidR="007C080D" w14:paraId="4778E9D6" w14:textId="77777777" w:rsidTr="007C080D">
        <w:tc>
          <w:tcPr>
            <w:tcW w:w="4448" w:type="dxa"/>
          </w:tcPr>
          <w:p w14:paraId="05D0826E" w14:textId="7AB40EEC" w:rsidR="007C080D" w:rsidRDefault="007C080D" w:rsidP="00110D48">
            <w:pPr>
              <w:rPr>
                <w:rFonts w:cs="Arial"/>
                <w:b/>
                <w:bCs/>
              </w:rPr>
            </w:pPr>
            <w:r w:rsidRPr="00110D48">
              <w:rPr>
                <w:rFonts w:cs="Arial"/>
                <w:b/>
                <w:bCs/>
              </w:rPr>
              <w:t>Protection Plans</w:t>
            </w:r>
          </w:p>
        </w:tc>
        <w:tc>
          <w:tcPr>
            <w:tcW w:w="4448" w:type="dxa"/>
          </w:tcPr>
          <w:p w14:paraId="2B28635E" w14:textId="01B75E67" w:rsidR="007C080D" w:rsidRPr="007C080D" w:rsidRDefault="007C080D" w:rsidP="007C080D">
            <w:pPr>
              <w:ind w:left="0" w:firstLine="0"/>
              <w:rPr>
                <w:rFonts w:cs="Arial"/>
                <w:b/>
                <w:bCs/>
                <w:color w:val="4472C4" w:themeColor="accent1"/>
              </w:rPr>
            </w:pPr>
            <w:r w:rsidRPr="00110D48">
              <w:rPr>
                <w:rFonts w:cs="Arial"/>
                <w:b/>
                <w:bCs/>
                <w:color w:val="4471C4"/>
              </w:rPr>
              <w:t>Protection Plan have a start date?</w:t>
            </w:r>
            <w:r>
              <w:rPr>
                <w:rFonts w:cs="Arial"/>
                <w:b/>
                <w:bCs/>
                <w:color w:val="4471C4"/>
              </w:rPr>
              <w:br/>
            </w:r>
            <w:r w:rsidRPr="007C080D">
              <w:rPr>
                <w:rFonts w:cs="Arial"/>
                <w:b/>
                <w:bCs/>
                <w:color w:val="4471C4"/>
              </w:rPr>
              <w:t>Record profile note.</w:t>
            </w:r>
          </w:p>
        </w:tc>
      </w:tr>
      <w:tr w:rsidR="007C080D" w14:paraId="6BDA4E3F" w14:textId="77777777" w:rsidTr="007C080D">
        <w:tc>
          <w:tcPr>
            <w:tcW w:w="4448" w:type="dxa"/>
          </w:tcPr>
          <w:p w14:paraId="04AF84AC" w14:textId="34A03561" w:rsidR="007C080D" w:rsidRDefault="007C080D" w:rsidP="00110D48">
            <w:pPr>
              <w:rPr>
                <w:rFonts w:cs="Arial"/>
                <w:b/>
                <w:bCs/>
              </w:rPr>
            </w:pPr>
            <w:r w:rsidRPr="00110D48">
              <w:rPr>
                <w:rFonts w:cs="Arial"/>
                <w:b/>
                <w:bCs/>
              </w:rPr>
              <w:t>NFA Decisions</w:t>
            </w:r>
          </w:p>
        </w:tc>
        <w:tc>
          <w:tcPr>
            <w:tcW w:w="4448" w:type="dxa"/>
          </w:tcPr>
          <w:p w14:paraId="5C816A5D" w14:textId="1784DE48" w:rsidR="007C080D" w:rsidRDefault="007C080D" w:rsidP="00110D48">
            <w:pPr>
              <w:rPr>
                <w:rFonts w:cs="Arial"/>
                <w:b/>
                <w:bCs/>
              </w:rPr>
            </w:pPr>
            <w:r w:rsidRPr="00110D48">
              <w:rPr>
                <w:rFonts w:cs="Arial"/>
                <w:b/>
                <w:bCs/>
                <w:color w:val="4472C4" w:themeColor="accent1"/>
              </w:rPr>
              <w:t>Date</w:t>
            </w:r>
            <w:r>
              <w:rPr>
                <w:rFonts w:cs="Arial"/>
                <w:b/>
                <w:bCs/>
                <w:color w:val="4472C4" w:themeColor="accent1"/>
              </w:rPr>
              <w:t xml:space="preserve"> </w:t>
            </w:r>
            <w:r w:rsidRPr="00110D48">
              <w:rPr>
                <w:rFonts w:cs="Arial"/>
              </w:rPr>
              <w:t>/</w:t>
            </w:r>
            <w:r w:rsidRPr="00110D48">
              <w:rPr>
                <w:rFonts w:cs="Arial"/>
                <w:b/>
                <w:bCs/>
                <w:color w:val="4472C4" w:themeColor="accent1"/>
              </w:rPr>
              <w:t xml:space="preserve"> profile note</w:t>
            </w:r>
          </w:p>
        </w:tc>
      </w:tr>
      <w:tr w:rsidR="007C080D" w14:paraId="44D78CB1" w14:textId="77777777" w:rsidTr="007C080D">
        <w:tc>
          <w:tcPr>
            <w:tcW w:w="4448" w:type="dxa"/>
          </w:tcPr>
          <w:p w14:paraId="30F8A646" w14:textId="520CB4FF" w:rsidR="007C080D" w:rsidRDefault="007C080D" w:rsidP="00110D48">
            <w:pPr>
              <w:rPr>
                <w:rFonts w:cs="Arial"/>
                <w:b/>
                <w:bCs/>
              </w:rPr>
            </w:pPr>
            <w:r w:rsidRPr="00110D48">
              <w:rPr>
                <w:rFonts w:cs="Arial"/>
                <w:b/>
                <w:bCs/>
              </w:rPr>
              <w:t>Dates</w:t>
            </w:r>
          </w:p>
        </w:tc>
        <w:tc>
          <w:tcPr>
            <w:tcW w:w="4448" w:type="dxa"/>
          </w:tcPr>
          <w:p w14:paraId="4E0F87BF" w14:textId="6414EBD7" w:rsidR="007C080D" w:rsidRDefault="007C080D" w:rsidP="00110D48">
            <w:pPr>
              <w:rPr>
                <w:rFonts w:cs="Arial"/>
                <w:b/>
                <w:bCs/>
              </w:rPr>
            </w:pPr>
            <w:r w:rsidRPr="00110D48">
              <w:rPr>
                <w:rFonts w:cs="Arial"/>
                <w:b/>
                <w:bCs/>
                <w:color w:val="4472C4" w:themeColor="accent1"/>
              </w:rPr>
              <w:t>Dates arranged for future meetings</w:t>
            </w:r>
          </w:p>
        </w:tc>
      </w:tr>
    </w:tbl>
    <w:p w14:paraId="38643740" w14:textId="77777777" w:rsidR="007C080D" w:rsidRDefault="007C080D" w:rsidP="00110D48">
      <w:pPr>
        <w:rPr>
          <w:rFonts w:ascii="Arial" w:hAnsi="Arial" w:cs="Arial"/>
          <w:b/>
          <w:bCs/>
          <w:sz w:val="24"/>
          <w:szCs w:val="24"/>
        </w:rPr>
      </w:pPr>
    </w:p>
    <w:p w14:paraId="10DD7BD6" w14:textId="77777777" w:rsidR="007C080D" w:rsidRDefault="007C080D" w:rsidP="00110D48">
      <w:pPr>
        <w:rPr>
          <w:rFonts w:ascii="Arial" w:hAnsi="Arial" w:cs="Arial"/>
          <w:b/>
          <w:bCs/>
          <w:sz w:val="24"/>
          <w:szCs w:val="24"/>
        </w:rPr>
      </w:pPr>
    </w:p>
    <w:p w14:paraId="0C0A372B" w14:textId="77A85BFA" w:rsidR="00766961" w:rsidRPr="00110D48" w:rsidRDefault="00766961" w:rsidP="00110D48">
      <w:pPr>
        <w:rPr>
          <w:rFonts w:ascii="Arial" w:hAnsi="Arial" w:cs="Arial"/>
          <w:b/>
          <w:bCs/>
          <w:sz w:val="24"/>
          <w:szCs w:val="24"/>
        </w:rPr>
      </w:pPr>
      <w:r w:rsidRPr="00110D48">
        <w:rPr>
          <w:rFonts w:ascii="Arial" w:hAnsi="Arial" w:cs="Arial"/>
          <w:b/>
          <w:bCs/>
          <w:sz w:val="24"/>
          <w:szCs w:val="24"/>
        </w:rPr>
        <w:t xml:space="preserve">    </w:t>
      </w:r>
      <w:r w:rsidR="00CF5BC8" w:rsidRPr="00110D48">
        <w:rPr>
          <w:rFonts w:ascii="Arial" w:hAnsi="Arial" w:cs="Arial"/>
          <w:b/>
          <w:bCs/>
          <w:sz w:val="24"/>
          <w:szCs w:val="24"/>
        </w:rPr>
        <w:t xml:space="preserve">                             </w:t>
      </w:r>
      <w:r w:rsidR="00F6060A" w:rsidRPr="00110D48">
        <w:rPr>
          <w:rFonts w:ascii="Arial" w:hAnsi="Arial" w:cs="Arial"/>
          <w:b/>
          <w:bCs/>
          <w:sz w:val="24"/>
          <w:szCs w:val="24"/>
        </w:rPr>
        <w:t xml:space="preserve">    </w:t>
      </w:r>
      <w:r w:rsidR="00366A48" w:rsidRPr="00110D48">
        <w:rPr>
          <w:rFonts w:ascii="Arial" w:hAnsi="Arial" w:cs="Arial"/>
          <w:b/>
          <w:bCs/>
          <w:sz w:val="24"/>
          <w:szCs w:val="24"/>
        </w:rPr>
        <w:t xml:space="preserve"> </w:t>
      </w:r>
      <w:r w:rsidR="00CF5BC8" w:rsidRPr="00110D48">
        <w:rPr>
          <w:rFonts w:ascii="Arial" w:hAnsi="Arial" w:cs="Arial"/>
          <w:b/>
          <w:bCs/>
          <w:sz w:val="24"/>
          <w:szCs w:val="24"/>
        </w:rPr>
        <w:t xml:space="preserve">                  </w:t>
      </w:r>
    </w:p>
    <w:p w14:paraId="3ECFA7DB" w14:textId="77777777" w:rsidR="00643830" w:rsidRDefault="00643830" w:rsidP="00110D48">
      <w:pPr>
        <w:ind w:left="360"/>
        <w:rPr>
          <w:rFonts w:ascii="Arial" w:hAnsi="Arial" w:cs="Arial"/>
          <w:sz w:val="24"/>
          <w:szCs w:val="24"/>
        </w:rPr>
      </w:pPr>
    </w:p>
    <w:p w14:paraId="09C1DA65" w14:textId="77777777" w:rsidR="007C080D" w:rsidRPr="00110D48" w:rsidRDefault="007C080D" w:rsidP="00110D48">
      <w:pPr>
        <w:ind w:left="360"/>
        <w:rPr>
          <w:rFonts w:ascii="Arial" w:hAnsi="Arial" w:cs="Arial"/>
          <w:sz w:val="24"/>
          <w:szCs w:val="24"/>
        </w:rPr>
      </w:pPr>
    </w:p>
    <w:p w14:paraId="77CC96DB" w14:textId="77777777" w:rsidR="00643830" w:rsidRPr="00110D48" w:rsidRDefault="00643830" w:rsidP="00110D48">
      <w:pPr>
        <w:ind w:left="360"/>
        <w:rPr>
          <w:rFonts w:ascii="Arial" w:hAnsi="Arial" w:cs="Arial"/>
          <w:sz w:val="24"/>
          <w:szCs w:val="24"/>
        </w:rPr>
      </w:pPr>
    </w:p>
    <w:p w14:paraId="4C4E9C59" w14:textId="77777777" w:rsidR="00643830" w:rsidRPr="00110D48" w:rsidRDefault="00643830" w:rsidP="00110D48">
      <w:pPr>
        <w:ind w:left="360"/>
        <w:rPr>
          <w:rFonts w:ascii="Arial" w:hAnsi="Arial" w:cs="Arial"/>
          <w:sz w:val="24"/>
          <w:szCs w:val="24"/>
        </w:rPr>
      </w:pPr>
    </w:p>
    <w:p w14:paraId="2DBDD41B" w14:textId="77777777" w:rsidR="00643830" w:rsidRPr="00110D48" w:rsidRDefault="00643830" w:rsidP="00110D48">
      <w:pPr>
        <w:ind w:left="360"/>
        <w:rPr>
          <w:rFonts w:ascii="Arial" w:hAnsi="Arial" w:cs="Arial"/>
          <w:sz w:val="24"/>
          <w:szCs w:val="24"/>
        </w:rPr>
      </w:pPr>
    </w:p>
    <w:p w14:paraId="2C216AA3" w14:textId="77777777" w:rsidR="00643830" w:rsidRPr="00110D48" w:rsidRDefault="00643830" w:rsidP="00110D48">
      <w:pPr>
        <w:ind w:left="360"/>
        <w:rPr>
          <w:rFonts w:ascii="Arial" w:hAnsi="Arial" w:cs="Arial"/>
          <w:sz w:val="24"/>
          <w:szCs w:val="24"/>
        </w:rPr>
      </w:pPr>
    </w:p>
    <w:p w14:paraId="63B3DD05" w14:textId="77777777" w:rsidR="00643830" w:rsidRPr="00110D48" w:rsidRDefault="00643830" w:rsidP="00110D48">
      <w:pPr>
        <w:ind w:left="360"/>
        <w:rPr>
          <w:rFonts w:ascii="Arial" w:hAnsi="Arial" w:cs="Arial"/>
          <w:sz w:val="24"/>
          <w:szCs w:val="24"/>
        </w:rPr>
      </w:pPr>
    </w:p>
    <w:p w14:paraId="6C8C71E7" w14:textId="77777777" w:rsidR="00643830" w:rsidRPr="00110D48" w:rsidRDefault="00643830" w:rsidP="00110D48">
      <w:pPr>
        <w:ind w:left="360"/>
        <w:rPr>
          <w:rFonts w:ascii="Arial" w:hAnsi="Arial" w:cs="Arial"/>
          <w:sz w:val="24"/>
          <w:szCs w:val="24"/>
        </w:rPr>
      </w:pPr>
    </w:p>
    <w:p w14:paraId="0E7C7467" w14:textId="77777777" w:rsidR="008B0361" w:rsidRPr="00110D48" w:rsidRDefault="008B0361" w:rsidP="00110D48">
      <w:pPr>
        <w:ind w:left="360"/>
        <w:rPr>
          <w:rFonts w:ascii="Arial" w:hAnsi="Arial" w:cs="Arial"/>
          <w:sz w:val="24"/>
          <w:szCs w:val="24"/>
        </w:rPr>
      </w:pPr>
    </w:p>
    <w:p w14:paraId="3D62DFAA" w14:textId="77777777" w:rsidR="007C080D" w:rsidRDefault="007C080D" w:rsidP="00110D48">
      <w:pPr>
        <w:pStyle w:val="Body"/>
        <w:rPr>
          <w:rFonts w:ascii="Arial" w:hAnsi="Arial" w:cs="Arial"/>
          <w:b/>
          <w:bCs/>
          <w:sz w:val="24"/>
          <w:szCs w:val="24"/>
          <w:lang w:val="en-US"/>
        </w:rPr>
      </w:pPr>
    </w:p>
    <w:p w14:paraId="3B02573C" w14:textId="03BB240E" w:rsidR="002549D5" w:rsidRPr="00110D48" w:rsidRDefault="004D479E" w:rsidP="00110D48">
      <w:pPr>
        <w:pStyle w:val="Body"/>
        <w:rPr>
          <w:rFonts w:ascii="Arial" w:hAnsi="Arial" w:cs="Arial"/>
          <w:b/>
          <w:bCs/>
          <w:sz w:val="24"/>
          <w:szCs w:val="24"/>
        </w:rPr>
      </w:pPr>
      <w:r w:rsidRPr="00110D48">
        <w:rPr>
          <w:rFonts w:ascii="Arial" w:hAnsi="Arial" w:cs="Arial"/>
          <w:b/>
          <w:bCs/>
          <w:sz w:val="24"/>
          <w:szCs w:val="24"/>
          <w:lang w:val="en-US"/>
        </w:rPr>
        <w:t xml:space="preserve">Appendix </w:t>
      </w:r>
      <w:r w:rsidR="00704105" w:rsidRPr="00110D48">
        <w:rPr>
          <w:rFonts w:ascii="Arial" w:hAnsi="Arial" w:cs="Arial"/>
          <w:b/>
          <w:bCs/>
          <w:sz w:val="24"/>
          <w:szCs w:val="24"/>
          <w:lang w:val="en-US"/>
        </w:rPr>
        <w:t>5</w:t>
      </w:r>
      <w:r w:rsidR="00BA09B1" w:rsidRPr="00110D48">
        <w:rPr>
          <w:rFonts w:ascii="Arial" w:hAnsi="Arial" w:cs="Arial"/>
          <w:b/>
          <w:bCs/>
          <w:sz w:val="24"/>
          <w:szCs w:val="24"/>
          <w:lang w:val="en-US"/>
        </w:rPr>
        <w:t>:</w:t>
      </w:r>
      <w:r w:rsidR="00BA09B1" w:rsidRPr="00110D48">
        <w:rPr>
          <w:rFonts w:ascii="Arial" w:hAnsi="Arial" w:cs="Arial"/>
          <w:b/>
          <w:bCs/>
          <w:sz w:val="24"/>
          <w:szCs w:val="24"/>
        </w:rPr>
        <w:t xml:space="preserve"> Standard</w:t>
      </w:r>
      <w:r w:rsidR="00965904" w:rsidRPr="00110D48">
        <w:rPr>
          <w:rFonts w:ascii="Arial" w:hAnsi="Arial" w:cs="Arial"/>
          <w:b/>
          <w:bCs/>
          <w:sz w:val="24"/>
          <w:szCs w:val="24"/>
        </w:rPr>
        <w:t xml:space="preserve"> letter: Sectio</w:t>
      </w:r>
      <w:r w:rsidR="00653973" w:rsidRPr="00110D48">
        <w:rPr>
          <w:rFonts w:ascii="Arial" w:hAnsi="Arial" w:cs="Arial"/>
          <w:b/>
          <w:bCs/>
          <w:sz w:val="24"/>
          <w:szCs w:val="24"/>
        </w:rPr>
        <w:t xml:space="preserve">n 10 Request </w:t>
      </w:r>
    </w:p>
    <w:p w14:paraId="5D51770A" w14:textId="77777777" w:rsidR="00BA09B1" w:rsidRPr="00110D48" w:rsidRDefault="00BA09B1" w:rsidP="00110D48">
      <w:pPr>
        <w:pStyle w:val="Body"/>
        <w:rPr>
          <w:rFonts w:ascii="Arial" w:hAnsi="Arial" w:cs="Arial"/>
          <w:b/>
          <w:bCs/>
          <w:sz w:val="24"/>
          <w:szCs w:val="24"/>
        </w:rPr>
      </w:pPr>
    </w:p>
    <w:p w14:paraId="69F94A19" w14:textId="77777777" w:rsidR="002F311D" w:rsidRPr="00110D48" w:rsidRDefault="002F311D" w:rsidP="00110D48">
      <w:pPr>
        <w:rPr>
          <w:rFonts w:ascii="Arial" w:hAnsi="Arial" w:cs="Arial"/>
          <w:sz w:val="24"/>
          <w:szCs w:val="24"/>
        </w:rPr>
      </w:pPr>
      <w:r w:rsidRPr="00110D48">
        <w:rPr>
          <w:rFonts w:ascii="Arial" w:hAnsi="Arial" w:cs="Arial"/>
          <w:sz w:val="24"/>
          <w:szCs w:val="24"/>
        </w:rPr>
        <w:lastRenderedPageBreak/>
        <w:t>Dear …</w:t>
      </w:r>
    </w:p>
    <w:p w14:paraId="63D977A7" w14:textId="3051F059" w:rsidR="002549D5" w:rsidRPr="00110D48" w:rsidRDefault="002549D5" w:rsidP="00110D48">
      <w:pPr>
        <w:rPr>
          <w:rFonts w:ascii="Arial" w:hAnsi="Arial" w:cs="Arial"/>
          <w:sz w:val="24"/>
          <w:szCs w:val="24"/>
        </w:rPr>
      </w:pPr>
      <w:r w:rsidRPr="00110D48">
        <w:rPr>
          <w:rFonts w:ascii="Arial" w:hAnsi="Arial" w:cs="Arial"/>
          <w:sz w:val="24"/>
          <w:szCs w:val="24"/>
        </w:rPr>
        <w:t>Re: Request for Information from Financial Institution</w:t>
      </w:r>
    </w:p>
    <w:p w14:paraId="583C9C87" w14:textId="67FB7507" w:rsidR="002549D5" w:rsidRPr="00110D48" w:rsidRDefault="002549D5" w:rsidP="00110D48">
      <w:pPr>
        <w:rPr>
          <w:rFonts w:ascii="Arial" w:hAnsi="Arial" w:cs="Arial"/>
          <w:sz w:val="24"/>
          <w:szCs w:val="24"/>
        </w:rPr>
      </w:pPr>
      <w:r w:rsidRPr="00110D48">
        <w:rPr>
          <w:rFonts w:ascii="Arial" w:hAnsi="Arial" w:cs="Arial"/>
          <w:sz w:val="24"/>
          <w:szCs w:val="24"/>
        </w:rPr>
        <w:t>Section 10 Adult Support and Protection (Scotland) Act 2007 (ASPA)</w:t>
      </w:r>
    </w:p>
    <w:p w14:paraId="5C1E0857" w14:textId="1AD7756F" w:rsidR="00653973" w:rsidRPr="00110D48" w:rsidRDefault="002549D5" w:rsidP="00110D48">
      <w:pPr>
        <w:rPr>
          <w:rFonts w:ascii="Arial" w:hAnsi="Arial" w:cs="Arial"/>
          <w:sz w:val="24"/>
          <w:szCs w:val="24"/>
        </w:rPr>
      </w:pPr>
      <w:r w:rsidRPr="00110D48">
        <w:rPr>
          <w:rFonts w:ascii="Arial" w:hAnsi="Arial" w:cs="Arial"/>
          <w:sz w:val="24"/>
          <w:szCs w:val="24"/>
        </w:rPr>
        <w:t xml:space="preserve">I, (name), in my role as Council Officer for Renfrewshire Council, formally require disclosure of information from (company name and address). The request is made </w:t>
      </w:r>
      <w:r w:rsidR="00161A74" w:rsidRPr="00110D48">
        <w:rPr>
          <w:rFonts w:ascii="Arial" w:hAnsi="Arial" w:cs="Arial"/>
          <w:sz w:val="24"/>
          <w:szCs w:val="24"/>
        </w:rPr>
        <w:t>subject to</w:t>
      </w:r>
      <w:r w:rsidRPr="00110D48">
        <w:rPr>
          <w:rFonts w:ascii="Arial" w:hAnsi="Arial" w:cs="Arial"/>
          <w:sz w:val="24"/>
          <w:szCs w:val="24"/>
        </w:rPr>
        <w:t xml:space="preserve"> Sections 4 (Inquiry) and 10 (Examination of Records) of the Adult Support and Protection (Scotland) Act 2007 (the Act) on the basis that we know or believe the below named to be </w:t>
      </w:r>
      <w:r w:rsidR="00653973" w:rsidRPr="00110D48">
        <w:rPr>
          <w:rFonts w:ascii="Arial" w:hAnsi="Arial" w:cs="Arial"/>
          <w:sz w:val="24"/>
          <w:szCs w:val="24"/>
        </w:rPr>
        <w:t xml:space="preserve">an adult </w:t>
      </w:r>
      <w:r w:rsidRPr="00110D48">
        <w:rPr>
          <w:rFonts w:ascii="Arial" w:hAnsi="Arial" w:cs="Arial"/>
          <w:sz w:val="24"/>
          <w:szCs w:val="24"/>
        </w:rPr>
        <w:t>an adult at risk of harm as defined by the Act.</w:t>
      </w:r>
    </w:p>
    <w:p w14:paraId="6793A388" w14:textId="0F63893A" w:rsidR="00653973" w:rsidRPr="00110D48" w:rsidRDefault="00653973" w:rsidP="00110D48">
      <w:pPr>
        <w:rPr>
          <w:rFonts w:ascii="Arial" w:hAnsi="Arial" w:cs="Arial"/>
          <w:sz w:val="24"/>
          <w:szCs w:val="24"/>
        </w:rPr>
      </w:pPr>
      <w:r w:rsidRPr="00110D48">
        <w:rPr>
          <w:rFonts w:ascii="Arial" w:hAnsi="Arial" w:cs="Arial"/>
          <w:sz w:val="24"/>
          <w:szCs w:val="24"/>
        </w:rPr>
        <w:t xml:space="preserve">Please contact the Council Officer named above upon receipt of this request for financial records to discuss the provision of the information required. The professional title of the Council Officer may vary as per the definition of Council Officer in the attached information sheet. If for any reason, you are unable to comply with this request, please contact the Council Officer immediately and advise them of your reasons in writing as a person commits an offence by, without reasonable excuse, refusing or otherwise failing to comply with a requirement made </w:t>
      </w:r>
      <w:r w:rsidR="00161A74" w:rsidRPr="00110D48">
        <w:rPr>
          <w:rFonts w:ascii="Arial" w:hAnsi="Arial" w:cs="Arial"/>
          <w:sz w:val="24"/>
          <w:szCs w:val="24"/>
        </w:rPr>
        <w:t xml:space="preserve">subject to </w:t>
      </w:r>
      <w:r w:rsidRPr="00110D48">
        <w:rPr>
          <w:rFonts w:ascii="Arial" w:hAnsi="Arial" w:cs="Arial"/>
          <w:sz w:val="24"/>
          <w:szCs w:val="24"/>
        </w:rPr>
        <w:t>section 10.</w:t>
      </w:r>
    </w:p>
    <w:p w14:paraId="54C505B4" w14:textId="07AEBFFF" w:rsidR="00653973" w:rsidRPr="00110D48" w:rsidRDefault="00653973" w:rsidP="00110D48">
      <w:pPr>
        <w:rPr>
          <w:rFonts w:ascii="Arial" w:hAnsi="Arial" w:cs="Arial"/>
          <w:sz w:val="24"/>
          <w:szCs w:val="24"/>
        </w:rPr>
      </w:pPr>
      <w:r w:rsidRPr="00110D48">
        <w:rPr>
          <w:rFonts w:ascii="Arial" w:hAnsi="Arial" w:cs="Arial"/>
          <w:sz w:val="24"/>
          <w:szCs w:val="24"/>
        </w:rPr>
        <w:t>All information provided will be managed within the terms of the Adult Support and Protection (Scotland) Act 2007, the Data Protection Act 2018 (“DPA”) and the General Data Protection Regulation ((EU) 2016/679) (“GDPR”).</w:t>
      </w:r>
    </w:p>
    <w:p w14:paraId="2578AF8C" w14:textId="3E2B21F4" w:rsidR="00653973" w:rsidRPr="00110D48" w:rsidRDefault="00653973" w:rsidP="00110D48">
      <w:pPr>
        <w:rPr>
          <w:rFonts w:ascii="Arial" w:hAnsi="Arial" w:cs="Arial"/>
          <w:sz w:val="24"/>
          <w:szCs w:val="24"/>
        </w:rPr>
      </w:pPr>
      <w:r w:rsidRPr="00110D48">
        <w:rPr>
          <w:rFonts w:ascii="Arial" w:hAnsi="Arial" w:cs="Arial"/>
          <w:sz w:val="24"/>
          <w:szCs w:val="24"/>
        </w:rPr>
        <w:t>Please see the Information Sheet attached regarding the legal context of this request and provide the information below</w:t>
      </w:r>
      <w:r w:rsidR="00AF2AE2" w:rsidRPr="00110D48">
        <w:rPr>
          <w:rFonts w:ascii="Arial" w:hAnsi="Arial" w:cs="Arial"/>
          <w:sz w:val="24"/>
          <w:szCs w:val="24"/>
        </w:rPr>
        <w:t>:</w:t>
      </w:r>
    </w:p>
    <w:p w14:paraId="43549ED8" w14:textId="77777777" w:rsidR="00653973" w:rsidRPr="00110D48" w:rsidRDefault="00653973" w:rsidP="00110D48">
      <w:pPr>
        <w:rPr>
          <w:rFonts w:ascii="Arial" w:hAnsi="Arial" w:cs="Arial"/>
          <w:sz w:val="24"/>
          <w:szCs w:val="24"/>
        </w:rPr>
      </w:pPr>
    </w:p>
    <w:p w14:paraId="04DFD5DD" w14:textId="77777777" w:rsidR="00155AAF" w:rsidRPr="00110D48" w:rsidRDefault="00155AAF" w:rsidP="00110D48">
      <w:pPr>
        <w:rPr>
          <w:rFonts w:ascii="Arial" w:hAnsi="Arial" w:cs="Arial"/>
          <w:sz w:val="24"/>
          <w:szCs w:val="24"/>
        </w:rPr>
      </w:pPr>
    </w:p>
    <w:p w14:paraId="53996E78" w14:textId="77777777" w:rsidR="00155AAF" w:rsidRPr="00110D48" w:rsidRDefault="00155AAF" w:rsidP="00110D48">
      <w:pPr>
        <w:rPr>
          <w:rFonts w:ascii="Arial" w:hAnsi="Arial" w:cs="Arial"/>
          <w:sz w:val="24"/>
          <w:szCs w:val="24"/>
        </w:rPr>
      </w:pPr>
    </w:p>
    <w:p w14:paraId="20ED33DB" w14:textId="77777777" w:rsidR="00704105" w:rsidRPr="00110D48" w:rsidRDefault="00704105" w:rsidP="00110D48">
      <w:pPr>
        <w:rPr>
          <w:rFonts w:ascii="Arial" w:hAnsi="Arial" w:cs="Arial"/>
          <w:sz w:val="24"/>
          <w:szCs w:val="24"/>
        </w:rPr>
      </w:pPr>
    </w:p>
    <w:p w14:paraId="4E3BD94C" w14:textId="77777777" w:rsidR="003C1E31" w:rsidRPr="00110D48" w:rsidRDefault="003C1E31" w:rsidP="00110D48">
      <w:pPr>
        <w:pStyle w:val="Heading1"/>
        <w:jc w:val="left"/>
        <w:rPr>
          <w:rFonts w:cs="Arial"/>
          <w:sz w:val="24"/>
          <w:szCs w:val="24"/>
        </w:rPr>
        <w:sectPr w:rsidR="003C1E31" w:rsidRPr="00110D48" w:rsidSect="00492CB1">
          <w:headerReference w:type="default" r:id="rId23"/>
          <w:footerReference w:type="default" r:id="rId24"/>
          <w:pgSz w:w="11906" w:h="16838"/>
          <w:pgMar w:top="1440" w:right="1440" w:bottom="1440" w:left="1560" w:header="708" w:footer="708" w:gutter="0"/>
          <w:pgNumType w:start="0"/>
          <w:cols w:space="708"/>
          <w:docGrid w:linePitch="360"/>
        </w:sectPr>
      </w:pPr>
      <w:bookmarkStart w:id="69" w:name="_Toc395528431"/>
      <w:bookmarkStart w:id="70" w:name="_Toc397935274"/>
      <w:bookmarkStart w:id="71" w:name="_Toc398553749"/>
      <w:bookmarkStart w:id="72" w:name="_Toc398553815"/>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120"/>
        <w:gridCol w:w="6519"/>
      </w:tblGrid>
      <w:tr w:rsidR="003C1E31" w:rsidRPr="00110D48" w14:paraId="65461F27" w14:textId="77777777" w:rsidTr="24252D17">
        <w:trPr>
          <w:trHeight w:val="707"/>
        </w:trPr>
        <w:tc>
          <w:tcPr>
            <w:tcW w:w="3120" w:type="dxa"/>
            <w:shd w:val="clear" w:color="auto" w:fill="auto"/>
          </w:tcPr>
          <w:p w14:paraId="57ECCDD4" w14:textId="77777777" w:rsidR="003C1E31" w:rsidRPr="00110D48" w:rsidRDefault="003C1E31" w:rsidP="00110D48">
            <w:pPr>
              <w:rPr>
                <w:rFonts w:ascii="Arial" w:hAnsi="Arial" w:cs="Arial"/>
                <w:b/>
                <w:sz w:val="24"/>
                <w:szCs w:val="24"/>
              </w:rPr>
            </w:pPr>
            <w:bookmarkStart w:id="73" w:name="_Toc398553827"/>
            <w:bookmarkStart w:id="74" w:name="_Toc398553754"/>
            <w:bookmarkStart w:id="75" w:name="_Toc398553829"/>
            <w:bookmarkStart w:id="76" w:name="_Toc395528444"/>
            <w:bookmarkStart w:id="77" w:name="_Toc397935283"/>
            <w:bookmarkStart w:id="78" w:name="_Toc398553757"/>
            <w:bookmarkStart w:id="79" w:name="_Toc398553832"/>
            <w:bookmarkEnd w:id="69"/>
            <w:bookmarkEnd w:id="70"/>
            <w:bookmarkEnd w:id="71"/>
            <w:bookmarkEnd w:id="72"/>
            <w:bookmarkEnd w:id="73"/>
            <w:bookmarkEnd w:id="74"/>
            <w:bookmarkEnd w:id="75"/>
            <w:bookmarkEnd w:id="76"/>
            <w:bookmarkEnd w:id="77"/>
            <w:bookmarkEnd w:id="78"/>
            <w:bookmarkEnd w:id="79"/>
            <w:r w:rsidRPr="00110D48">
              <w:rPr>
                <w:rFonts w:ascii="Arial" w:hAnsi="Arial" w:cs="Arial"/>
                <w:b/>
                <w:sz w:val="24"/>
                <w:szCs w:val="24"/>
              </w:rPr>
              <w:lastRenderedPageBreak/>
              <w:t xml:space="preserve">Name of Customer </w:t>
            </w:r>
          </w:p>
        </w:tc>
        <w:tc>
          <w:tcPr>
            <w:tcW w:w="6519" w:type="dxa"/>
          </w:tcPr>
          <w:p w14:paraId="32A11F59" w14:textId="77777777" w:rsidR="003C1E31" w:rsidRPr="00110D48" w:rsidRDefault="003C1E31" w:rsidP="00110D48">
            <w:pPr>
              <w:rPr>
                <w:rFonts w:ascii="Arial" w:hAnsi="Arial" w:cs="Arial"/>
                <w:sz w:val="24"/>
                <w:szCs w:val="24"/>
              </w:rPr>
            </w:pPr>
            <w:r w:rsidRPr="00110D48">
              <w:rPr>
                <w:rFonts w:ascii="Arial" w:hAnsi="Arial" w:cs="Arial"/>
                <w:sz w:val="24"/>
                <w:szCs w:val="24"/>
              </w:rPr>
              <w:t xml:space="preserve">Full name and any known pseudonyms listed separately e.g. </w:t>
            </w:r>
          </w:p>
          <w:p w14:paraId="6A3C714C" w14:textId="77777777" w:rsidR="003C1E31" w:rsidRPr="00110D48" w:rsidRDefault="003C1E31" w:rsidP="00110D48">
            <w:pPr>
              <w:rPr>
                <w:rFonts w:ascii="Arial" w:hAnsi="Arial" w:cs="Arial"/>
                <w:sz w:val="24"/>
                <w:szCs w:val="24"/>
              </w:rPr>
            </w:pPr>
            <w:r w:rsidRPr="00110D48">
              <w:rPr>
                <w:rFonts w:ascii="Arial" w:hAnsi="Arial" w:cs="Arial"/>
                <w:sz w:val="24"/>
                <w:szCs w:val="24"/>
              </w:rPr>
              <w:t>Mary McTavish</w:t>
            </w:r>
          </w:p>
          <w:p w14:paraId="2BD353E4" w14:textId="77777777" w:rsidR="003C1E31" w:rsidRPr="00110D48" w:rsidRDefault="003C1E31" w:rsidP="00110D48">
            <w:pPr>
              <w:rPr>
                <w:rFonts w:ascii="Arial" w:hAnsi="Arial" w:cs="Arial"/>
                <w:sz w:val="24"/>
                <w:szCs w:val="24"/>
              </w:rPr>
            </w:pPr>
            <w:r w:rsidRPr="00110D48">
              <w:rPr>
                <w:rFonts w:ascii="Arial" w:hAnsi="Arial" w:cs="Arial"/>
                <w:sz w:val="24"/>
                <w:szCs w:val="24"/>
              </w:rPr>
              <w:t>May McTavish</w:t>
            </w:r>
          </w:p>
        </w:tc>
      </w:tr>
      <w:tr w:rsidR="003C1E31" w:rsidRPr="00110D48" w14:paraId="7DD25C13" w14:textId="77777777" w:rsidTr="24252D17">
        <w:trPr>
          <w:trHeight w:val="284"/>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260664" w14:textId="77777777" w:rsidR="003C1E31" w:rsidRPr="00110D48" w:rsidRDefault="003C1E31" w:rsidP="00110D48">
            <w:pPr>
              <w:rPr>
                <w:rFonts w:ascii="Arial" w:hAnsi="Arial" w:cs="Arial"/>
                <w:b/>
                <w:sz w:val="24"/>
                <w:szCs w:val="24"/>
              </w:rPr>
            </w:pPr>
            <w:r w:rsidRPr="00110D48">
              <w:rPr>
                <w:rFonts w:ascii="Arial" w:hAnsi="Arial" w:cs="Arial"/>
                <w:b/>
                <w:sz w:val="24"/>
                <w:szCs w:val="24"/>
              </w:rPr>
              <w:t>Date of Birth (if available)</w:t>
            </w:r>
          </w:p>
        </w:tc>
        <w:tc>
          <w:tcPr>
            <w:tcW w:w="65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D00166" w14:textId="43FBDFB4" w:rsidR="003C1E31" w:rsidRPr="00110D48" w:rsidRDefault="003C1E31" w:rsidP="00110D48">
            <w:pPr>
              <w:rPr>
                <w:rFonts w:ascii="Arial" w:hAnsi="Arial" w:cs="Arial"/>
                <w:sz w:val="24"/>
                <w:szCs w:val="24"/>
              </w:rPr>
            </w:pPr>
            <w:r w:rsidRPr="00110D48">
              <w:rPr>
                <w:rFonts w:ascii="Arial" w:hAnsi="Arial" w:cs="Arial"/>
                <w:sz w:val="24"/>
                <w:szCs w:val="24"/>
              </w:rPr>
              <w:t xml:space="preserve">Please state in full </w:t>
            </w:r>
            <w:r w:rsidR="006E5F01" w:rsidRPr="00110D48">
              <w:rPr>
                <w:rFonts w:ascii="Arial" w:hAnsi="Arial" w:cs="Arial"/>
                <w:sz w:val="24"/>
                <w:szCs w:val="24"/>
              </w:rPr>
              <w:t>e.g.,</w:t>
            </w:r>
            <w:r w:rsidRPr="00110D48">
              <w:rPr>
                <w:rFonts w:ascii="Arial" w:hAnsi="Arial" w:cs="Arial"/>
                <w:sz w:val="24"/>
                <w:szCs w:val="24"/>
              </w:rPr>
              <w:t xml:space="preserve"> 22 July 1952</w:t>
            </w:r>
          </w:p>
        </w:tc>
      </w:tr>
      <w:tr w:rsidR="003C1E31" w:rsidRPr="00110D48" w14:paraId="3C75E227" w14:textId="77777777" w:rsidTr="24252D17">
        <w:trPr>
          <w:trHeight w:val="284"/>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A2343AF" w14:textId="77777777" w:rsidR="003C1E31" w:rsidRPr="00110D48" w:rsidRDefault="003C1E31" w:rsidP="00110D48">
            <w:pPr>
              <w:rPr>
                <w:rFonts w:ascii="Arial" w:hAnsi="Arial" w:cs="Arial"/>
                <w:b/>
                <w:sz w:val="24"/>
                <w:szCs w:val="24"/>
              </w:rPr>
            </w:pPr>
            <w:r w:rsidRPr="00110D48">
              <w:rPr>
                <w:rFonts w:ascii="Arial" w:hAnsi="Arial" w:cs="Arial"/>
                <w:b/>
                <w:sz w:val="24"/>
                <w:szCs w:val="24"/>
              </w:rPr>
              <w:t>Address (if available)</w:t>
            </w:r>
          </w:p>
        </w:tc>
        <w:tc>
          <w:tcPr>
            <w:tcW w:w="65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E850F1" w14:textId="77777777" w:rsidR="003C1E31" w:rsidRPr="00110D48" w:rsidRDefault="003C1E31" w:rsidP="00110D48">
            <w:pPr>
              <w:rPr>
                <w:rFonts w:ascii="Arial" w:hAnsi="Arial" w:cs="Arial"/>
                <w:b/>
                <w:sz w:val="24"/>
                <w:szCs w:val="24"/>
              </w:rPr>
            </w:pPr>
          </w:p>
        </w:tc>
      </w:tr>
      <w:tr w:rsidR="003C1E31" w:rsidRPr="00110D48" w14:paraId="1A85CBC8" w14:textId="77777777" w:rsidTr="24252D17">
        <w:trPr>
          <w:trHeight w:val="284"/>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71B947" w14:textId="1F298BA8" w:rsidR="003C1E31" w:rsidRPr="00110D48" w:rsidRDefault="003C1E31" w:rsidP="00110D48">
            <w:pPr>
              <w:rPr>
                <w:rFonts w:ascii="Arial" w:hAnsi="Arial" w:cs="Arial"/>
                <w:b/>
                <w:bCs/>
                <w:sz w:val="24"/>
                <w:szCs w:val="24"/>
              </w:rPr>
            </w:pPr>
            <w:r w:rsidRPr="00110D48">
              <w:rPr>
                <w:rFonts w:ascii="Arial" w:hAnsi="Arial" w:cs="Arial"/>
                <w:b/>
                <w:bCs/>
                <w:sz w:val="24"/>
                <w:szCs w:val="24"/>
              </w:rPr>
              <w:t xml:space="preserve">Account Names, </w:t>
            </w:r>
            <w:r w:rsidR="4328FDB8" w:rsidRPr="00110D48">
              <w:rPr>
                <w:rFonts w:ascii="Arial" w:hAnsi="Arial" w:cs="Arial"/>
                <w:b/>
                <w:bCs/>
                <w:sz w:val="24"/>
                <w:szCs w:val="24"/>
              </w:rPr>
              <w:t>Numbers and</w:t>
            </w:r>
            <w:r w:rsidRPr="00110D48">
              <w:rPr>
                <w:rFonts w:ascii="Arial" w:hAnsi="Arial" w:cs="Arial"/>
                <w:b/>
                <w:bCs/>
                <w:sz w:val="24"/>
                <w:szCs w:val="24"/>
              </w:rPr>
              <w:t xml:space="preserve"> Sort Codes (if available)</w:t>
            </w:r>
          </w:p>
        </w:tc>
        <w:tc>
          <w:tcPr>
            <w:tcW w:w="65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DD9ABB" w14:textId="77777777" w:rsidR="003C1E31" w:rsidRPr="00110D48" w:rsidRDefault="003C1E31" w:rsidP="00110D48">
            <w:pPr>
              <w:rPr>
                <w:rFonts w:ascii="Arial" w:hAnsi="Arial" w:cs="Arial"/>
                <w:b/>
                <w:sz w:val="24"/>
                <w:szCs w:val="24"/>
              </w:rPr>
            </w:pPr>
          </w:p>
        </w:tc>
      </w:tr>
      <w:tr w:rsidR="003C1E31" w:rsidRPr="00110D48" w14:paraId="0D05F440" w14:textId="77777777" w:rsidTr="24252D17">
        <w:trPr>
          <w:trHeight w:val="284"/>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E774F3" w14:textId="77777777" w:rsidR="003C1E31" w:rsidRPr="00110D48" w:rsidRDefault="003C1E31" w:rsidP="00110D48">
            <w:pPr>
              <w:rPr>
                <w:rFonts w:ascii="Arial" w:hAnsi="Arial" w:cs="Arial"/>
                <w:b/>
                <w:sz w:val="24"/>
                <w:szCs w:val="24"/>
              </w:rPr>
            </w:pPr>
            <w:r w:rsidRPr="00110D48">
              <w:rPr>
                <w:rFonts w:ascii="Arial" w:hAnsi="Arial" w:cs="Arial"/>
                <w:b/>
                <w:sz w:val="24"/>
                <w:szCs w:val="24"/>
              </w:rPr>
              <w:t>Brief Description of the ASPA Inquiry</w:t>
            </w:r>
          </w:p>
        </w:tc>
        <w:tc>
          <w:tcPr>
            <w:tcW w:w="65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E5815" w14:textId="41F8E0BA" w:rsidR="003C1E31" w:rsidRPr="00110D48" w:rsidRDefault="003C1E31" w:rsidP="00110D48">
            <w:pPr>
              <w:rPr>
                <w:rFonts w:ascii="Arial" w:hAnsi="Arial" w:cs="Arial"/>
                <w:sz w:val="24"/>
                <w:szCs w:val="24"/>
              </w:rPr>
            </w:pPr>
            <w:r w:rsidRPr="00110D48">
              <w:rPr>
                <w:rFonts w:ascii="Arial" w:hAnsi="Arial" w:cs="Arial"/>
                <w:sz w:val="24"/>
                <w:szCs w:val="24"/>
              </w:rPr>
              <w:t xml:space="preserve">Basic information only to demonstrate that there is a risk or potential risk which has triggered an ASPA inquiry. This may assist the financial institution in locating the type of information required. </w:t>
            </w:r>
            <w:r w:rsidRPr="00110D48">
              <w:rPr>
                <w:rFonts w:ascii="Arial" w:hAnsi="Arial" w:cs="Arial"/>
                <w:b/>
                <w:sz w:val="24"/>
                <w:szCs w:val="24"/>
              </w:rPr>
              <w:t>NB</w:t>
            </w:r>
            <w:r w:rsidRPr="00110D48">
              <w:rPr>
                <w:rFonts w:ascii="Arial" w:hAnsi="Arial" w:cs="Arial"/>
                <w:sz w:val="24"/>
                <w:szCs w:val="24"/>
              </w:rPr>
              <w:t xml:space="preserve"> Where you have concerns regarding a financial proxy do not state these, </w:t>
            </w:r>
            <w:r w:rsidR="00EC7507" w:rsidRPr="00110D48">
              <w:rPr>
                <w:rFonts w:ascii="Arial" w:hAnsi="Arial" w:cs="Arial"/>
                <w:sz w:val="24"/>
                <w:szCs w:val="24"/>
              </w:rPr>
              <w:t>however,</w:t>
            </w:r>
            <w:r w:rsidRPr="00110D48">
              <w:rPr>
                <w:rFonts w:ascii="Arial" w:hAnsi="Arial" w:cs="Arial"/>
                <w:sz w:val="24"/>
                <w:szCs w:val="24"/>
              </w:rPr>
              <w:t xml:space="preserve"> do advise that your request should not be shared with them.</w:t>
            </w:r>
          </w:p>
        </w:tc>
      </w:tr>
      <w:tr w:rsidR="003C1E31" w:rsidRPr="00110D48" w14:paraId="33782C8E" w14:textId="77777777" w:rsidTr="24252D17">
        <w:tc>
          <w:tcPr>
            <w:tcW w:w="3120" w:type="dxa"/>
            <w:shd w:val="clear" w:color="auto" w:fill="auto"/>
          </w:tcPr>
          <w:p w14:paraId="3877EDD4" w14:textId="2CC132DB" w:rsidR="003C1E31" w:rsidRPr="00110D48" w:rsidRDefault="003C1E31" w:rsidP="00110D48">
            <w:pPr>
              <w:rPr>
                <w:rFonts w:ascii="Arial" w:hAnsi="Arial" w:cs="Arial"/>
                <w:b/>
                <w:sz w:val="24"/>
                <w:szCs w:val="24"/>
              </w:rPr>
            </w:pPr>
            <w:r w:rsidRPr="00110D48">
              <w:rPr>
                <w:rFonts w:ascii="Arial" w:hAnsi="Arial" w:cs="Arial"/>
                <w:b/>
                <w:sz w:val="24"/>
                <w:szCs w:val="24"/>
              </w:rPr>
              <w:t xml:space="preserve">Financial Information that is required (please include any </w:t>
            </w:r>
            <w:r w:rsidR="00EC7507" w:rsidRPr="00110D48">
              <w:rPr>
                <w:rFonts w:ascii="Arial" w:hAnsi="Arial" w:cs="Arial"/>
                <w:b/>
                <w:sz w:val="24"/>
                <w:szCs w:val="24"/>
              </w:rPr>
              <w:t>third-party</w:t>
            </w:r>
            <w:r w:rsidRPr="00110D48">
              <w:rPr>
                <w:rFonts w:ascii="Arial" w:hAnsi="Arial" w:cs="Arial"/>
                <w:b/>
                <w:sz w:val="24"/>
                <w:szCs w:val="24"/>
              </w:rPr>
              <w:t xml:space="preserve"> mandates relating to the accounts located):</w:t>
            </w:r>
          </w:p>
          <w:p w14:paraId="6BEBA8CB" w14:textId="77777777" w:rsidR="003C1E31" w:rsidRPr="00110D48" w:rsidRDefault="003C1E31" w:rsidP="00110D48">
            <w:pPr>
              <w:rPr>
                <w:rFonts w:ascii="Arial" w:hAnsi="Arial" w:cs="Arial"/>
                <w:b/>
                <w:sz w:val="24"/>
                <w:szCs w:val="24"/>
              </w:rPr>
            </w:pPr>
          </w:p>
          <w:p w14:paraId="4AB7583A" w14:textId="77777777" w:rsidR="003C1E31" w:rsidRPr="00110D48" w:rsidRDefault="003C1E31" w:rsidP="00110D48">
            <w:pPr>
              <w:rPr>
                <w:rFonts w:ascii="Arial" w:hAnsi="Arial" w:cs="Arial"/>
                <w:sz w:val="24"/>
                <w:szCs w:val="24"/>
              </w:rPr>
            </w:pPr>
          </w:p>
          <w:p w14:paraId="76C072DF" w14:textId="77777777" w:rsidR="003C1E31" w:rsidRPr="00110D48" w:rsidRDefault="003C1E31" w:rsidP="00110D48">
            <w:pPr>
              <w:rPr>
                <w:rFonts w:ascii="Arial" w:hAnsi="Arial" w:cs="Arial"/>
                <w:sz w:val="24"/>
                <w:szCs w:val="24"/>
              </w:rPr>
            </w:pPr>
          </w:p>
          <w:p w14:paraId="5003D1FE" w14:textId="77777777" w:rsidR="003C1E31" w:rsidRPr="00110D48" w:rsidRDefault="003C1E31" w:rsidP="00110D48">
            <w:pPr>
              <w:rPr>
                <w:rFonts w:ascii="Arial" w:hAnsi="Arial" w:cs="Arial"/>
                <w:sz w:val="24"/>
                <w:szCs w:val="24"/>
              </w:rPr>
            </w:pPr>
          </w:p>
          <w:p w14:paraId="3D9BD637" w14:textId="77777777" w:rsidR="003C1E31" w:rsidRPr="00110D48" w:rsidRDefault="003C1E31" w:rsidP="00110D48">
            <w:pPr>
              <w:rPr>
                <w:rFonts w:ascii="Arial" w:hAnsi="Arial" w:cs="Arial"/>
                <w:sz w:val="24"/>
                <w:szCs w:val="24"/>
              </w:rPr>
            </w:pPr>
          </w:p>
          <w:p w14:paraId="1E75C6C3" w14:textId="77777777" w:rsidR="003C1E31" w:rsidRPr="00110D48" w:rsidRDefault="003C1E31" w:rsidP="00110D48">
            <w:pPr>
              <w:rPr>
                <w:rFonts w:ascii="Arial" w:hAnsi="Arial" w:cs="Arial"/>
                <w:sz w:val="24"/>
                <w:szCs w:val="24"/>
              </w:rPr>
            </w:pPr>
          </w:p>
          <w:p w14:paraId="2756E4F5" w14:textId="77777777" w:rsidR="003C1E31" w:rsidRPr="00110D48" w:rsidRDefault="003C1E31" w:rsidP="00110D48">
            <w:pPr>
              <w:rPr>
                <w:rFonts w:ascii="Arial" w:hAnsi="Arial" w:cs="Arial"/>
                <w:sz w:val="24"/>
                <w:szCs w:val="24"/>
              </w:rPr>
            </w:pPr>
          </w:p>
          <w:p w14:paraId="4B9A54BC" w14:textId="77777777" w:rsidR="003C1E31" w:rsidRPr="00110D48" w:rsidRDefault="003C1E31" w:rsidP="00110D48">
            <w:pPr>
              <w:rPr>
                <w:rFonts w:ascii="Arial" w:hAnsi="Arial" w:cs="Arial"/>
                <w:sz w:val="24"/>
                <w:szCs w:val="24"/>
              </w:rPr>
            </w:pPr>
          </w:p>
          <w:p w14:paraId="5AB5C57F" w14:textId="77777777" w:rsidR="003C1E31" w:rsidRPr="00110D48" w:rsidRDefault="003C1E31" w:rsidP="00110D48">
            <w:pPr>
              <w:rPr>
                <w:rFonts w:ascii="Arial" w:hAnsi="Arial" w:cs="Arial"/>
                <w:sz w:val="24"/>
                <w:szCs w:val="24"/>
              </w:rPr>
            </w:pPr>
          </w:p>
          <w:p w14:paraId="2D891256" w14:textId="34C3E85B" w:rsidR="003C1E31" w:rsidRPr="00110D48" w:rsidRDefault="003C1E31" w:rsidP="00110D48">
            <w:pPr>
              <w:rPr>
                <w:rFonts w:ascii="Arial" w:hAnsi="Arial" w:cs="Arial"/>
                <w:sz w:val="24"/>
                <w:szCs w:val="24"/>
              </w:rPr>
            </w:pPr>
          </w:p>
        </w:tc>
        <w:tc>
          <w:tcPr>
            <w:tcW w:w="6519" w:type="dxa"/>
          </w:tcPr>
          <w:p w14:paraId="7E913552" w14:textId="77777777" w:rsidR="003C1E31" w:rsidRPr="00110D48" w:rsidRDefault="003C1E31" w:rsidP="00110D48">
            <w:pPr>
              <w:rPr>
                <w:rFonts w:ascii="Arial" w:hAnsi="Arial" w:cs="Arial"/>
                <w:sz w:val="24"/>
                <w:szCs w:val="24"/>
              </w:rPr>
            </w:pPr>
            <w:r w:rsidRPr="00110D48">
              <w:rPr>
                <w:rFonts w:ascii="Arial" w:hAnsi="Arial" w:cs="Arial"/>
                <w:sz w:val="24"/>
                <w:szCs w:val="24"/>
              </w:rPr>
              <w:t xml:space="preserve">The information requested must be specific as opposed to generic. Ensure you emphasise the need to provide any information about third party mandates. Requests for ‘all statements’ will not be accepted. Consider the issues the service user is facing and what material over what period may support your inquiry. Where you are unclear about the types of information the financial institution may hold use the ‘verbal’ option to seek advice as to what may be available to support your inquiry. Examples include: </w:t>
            </w:r>
          </w:p>
          <w:p w14:paraId="23B780F4" w14:textId="77777777" w:rsidR="003C1E31" w:rsidRPr="00110D48" w:rsidRDefault="003C1E31" w:rsidP="00110D48">
            <w:pPr>
              <w:widowControl w:val="0"/>
              <w:numPr>
                <w:ilvl w:val="0"/>
                <w:numId w:val="7"/>
              </w:numPr>
              <w:spacing w:after="0" w:line="240" w:lineRule="auto"/>
              <w:rPr>
                <w:rFonts w:ascii="Arial" w:hAnsi="Arial" w:cs="Arial"/>
                <w:i/>
                <w:iCs/>
                <w:snapToGrid w:val="0"/>
                <w:sz w:val="24"/>
                <w:szCs w:val="24"/>
              </w:rPr>
            </w:pPr>
            <w:r w:rsidRPr="00110D48">
              <w:rPr>
                <w:rFonts w:ascii="Arial" w:hAnsi="Arial" w:cs="Arial"/>
                <w:i/>
                <w:iCs/>
                <w:snapToGrid w:val="0"/>
                <w:sz w:val="24"/>
                <w:szCs w:val="24"/>
              </w:rPr>
              <w:t>the balance of Ms XXXX’ account(s)</w:t>
            </w:r>
          </w:p>
          <w:p w14:paraId="51DAD559" w14:textId="77777777" w:rsidR="003C1E31" w:rsidRPr="00110D48" w:rsidRDefault="003C1E31" w:rsidP="00110D48">
            <w:pPr>
              <w:widowControl w:val="0"/>
              <w:numPr>
                <w:ilvl w:val="0"/>
                <w:numId w:val="7"/>
              </w:numPr>
              <w:spacing w:after="0" w:line="240" w:lineRule="auto"/>
              <w:rPr>
                <w:rFonts w:ascii="Arial" w:hAnsi="Arial" w:cs="Arial"/>
                <w:i/>
                <w:iCs/>
                <w:snapToGrid w:val="0"/>
                <w:sz w:val="24"/>
                <w:szCs w:val="24"/>
              </w:rPr>
            </w:pPr>
            <w:r w:rsidRPr="00110D48">
              <w:rPr>
                <w:rFonts w:ascii="Arial" w:hAnsi="Arial" w:cs="Arial"/>
                <w:i/>
                <w:iCs/>
                <w:snapToGrid w:val="0"/>
                <w:sz w:val="24"/>
                <w:szCs w:val="24"/>
              </w:rPr>
              <w:t xml:space="preserve">any current Standing Orders or Direct Debits (including to whom payable, regularity and amounts) </w:t>
            </w:r>
          </w:p>
          <w:p w14:paraId="5337A6D3" w14:textId="77777777" w:rsidR="003C1E31" w:rsidRPr="00110D48" w:rsidRDefault="003C1E31" w:rsidP="00110D48">
            <w:pPr>
              <w:widowControl w:val="0"/>
              <w:numPr>
                <w:ilvl w:val="0"/>
                <w:numId w:val="7"/>
              </w:numPr>
              <w:spacing w:after="0" w:line="240" w:lineRule="auto"/>
              <w:rPr>
                <w:rFonts w:ascii="Arial" w:hAnsi="Arial" w:cs="Arial"/>
                <w:b/>
                <w:i/>
                <w:iCs/>
                <w:sz w:val="24"/>
                <w:szCs w:val="24"/>
              </w:rPr>
            </w:pPr>
            <w:r w:rsidRPr="00110D48">
              <w:rPr>
                <w:rFonts w:ascii="Arial" w:hAnsi="Arial" w:cs="Arial"/>
                <w:i/>
                <w:iCs/>
                <w:snapToGrid w:val="0"/>
                <w:sz w:val="24"/>
                <w:szCs w:val="24"/>
              </w:rPr>
              <w:t>Statements covering the period …….</w:t>
            </w:r>
          </w:p>
          <w:p w14:paraId="1907D149" w14:textId="77777777" w:rsidR="003C1E31" w:rsidRPr="00110D48" w:rsidRDefault="003C1E31" w:rsidP="00110D48">
            <w:pPr>
              <w:widowControl w:val="0"/>
              <w:numPr>
                <w:ilvl w:val="0"/>
                <w:numId w:val="7"/>
              </w:numPr>
              <w:spacing w:after="0" w:line="240" w:lineRule="auto"/>
              <w:rPr>
                <w:rFonts w:ascii="Arial" w:hAnsi="Arial" w:cs="Arial"/>
                <w:b/>
                <w:i/>
                <w:iCs/>
                <w:sz w:val="24"/>
                <w:szCs w:val="24"/>
              </w:rPr>
            </w:pPr>
            <w:r w:rsidRPr="00110D48">
              <w:rPr>
                <w:rFonts w:ascii="Arial" w:hAnsi="Arial" w:cs="Arial"/>
                <w:i/>
                <w:iCs/>
                <w:snapToGrid w:val="0"/>
                <w:sz w:val="24"/>
                <w:szCs w:val="24"/>
              </w:rPr>
              <w:t xml:space="preserve">We should also wish to request similar information for any other account in her name of which we are unaware.” </w:t>
            </w:r>
          </w:p>
          <w:p w14:paraId="5BF48ED2" w14:textId="77777777" w:rsidR="003C1E31" w:rsidRPr="00110D48" w:rsidRDefault="003C1E31" w:rsidP="00110D48">
            <w:pPr>
              <w:widowControl w:val="0"/>
              <w:numPr>
                <w:ilvl w:val="0"/>
                <w:numId w:val="8"/>
              </w:numPr>
              <w:overflowPunct w:val="0"/>
              <w:adjustRightInd w:val="0"/>
              <w:spacing w:after="0" w:line="240" w:lineRule="auto"/>
              <w:rPr>
                <w:rFonts w:ascii="Arial" w:hAnsi="Arial" w:cs="Arial"/>
                <w:i/>
                <w:iCs/>
                <w:kern w:val="28"/>
                <w:sz w:val="24"/>
                <w:szCs w:val="24"/>
                <w:lang w:val="en-US" w:eastAsia="en-GB"/>
              </w:rPr>
            </w:pPr>
            <w:r w:rsidRPr="00110D48">
              <w:rPr>
                <w:rFonts w:ascii="Arial" w:hAnsi="Arial" w:cs="Arial"/>
                <w:i/>
                <w:iCs/>
                <w:kern w:val="28"/>
                <w:sz w:val="24"/>
                <w:szCs w:val="24"/>
                <w:lang w:eastAsia="en-GB"/>
              </w:rPr>
              <w:t xml:space="preserve">Whether ………holds a Bank or Building Society account with your bank? </w:t>
            </w:r>
          </w:p>
          <w:p w14:paraId="5017FC0F" w14:textId="77777777" w:rsidR="003C1E31" w:rsidRPr="00110D48" w:rsidRDefault="003C1E31" w:rsidP="00110D48">
            <w:pPr>
              <w:widowControl w:val="0"/>
              <w:numPr>
                <w:ilvl w:val="0"/>
                <w:numId w:val="8"/>
              </w:numPr>
              <w:overflowPunct w:val="0"/>
              <w:adjustRightInd w:val="0"/>
              <w:spacing w:after="0" w:line="240" w:lineRule="auto"/>
              <w:rPr>
                <w:rFonts w:ascii="Arial" w:hAnsi="Arial" w:cs="Arial"/>
                <w:i/>
                <w:iCs/>
                <w:kern w:val="28"/>
                <w:sz w:val="24"/>
                <w:szCs w:val="24"/>
                <w:lang w:val="en-US" w:eastAsia="en-GB"/>
              </w:rPr>
            </w:pPr>
            <w:r w:rsidRPr="00110D48">
              <w:rPr>
                <w:rFonts w:ascii="Arial" w:hAnsi="Arial" w:cs="Arial"/>
                <w:i/>
                <w:iCs/>
                <w:kern w:val="28"/>
                <w:sz w:val="24"/>
                <w:szCs w:val="24"/>
                <w:lang w:eastAsia="en-GB"/>
              </w:rPr>
              <w:t>If so, whether any other persons are signatories to his/her account(s)?</w:t>
            </w:r>
          </w:p>
          <w:p w14:paraId="432DA942" w14:textId="20C47BD7" w:rsidR="003C1E31" w:rsidRPr="00110D48" w:rsidRDefault="3EEF31D8" w:rsidP="00110D48">
            <w:pPr>
              <w:widowControl w:val="0"/>
              <w:numPr>
                <w:ilvl w:val="0"/>
                <w:numId w:val="8"/>
              </w:numPr>
              <w:overflowPunct w:val="0"/>
              <w:adjustRightInd w:val="0"/>
              <w:spacing w:after="0" w:line="240" w:lineRule="auto"/>
              <w:rPr>
                <w:rFonts w:ascii="Arial" w:hAnsi="Arial" w:cs="Arial"/>
                <w:i/>
                <w:iCs/>
                <w:kern w:val="28"/>
                <w:sz w:val="24"/>
                <w:szCs w:val="24"/>
                <w:lang w:val="en-US" w:eastAsia="en-GB"/>
              </w:rPr>
            </w:pPr>
            <w:r w:rsidRPr="00110D48">
              <w:rPr>
                <w:rFonts w:ascii="Arial" w:hAnsi="Arial" w:cs="Arial"/>
                <w:i/>
                <w:iCs/>
                <w:kern w:val="28"/>
                <w:sz w:val="24"/>
                <w:szCs w:val="24"/>
                <w:lang w:eastAsia="en-GB"/>
              </w:rPr>
              <w:t>Please provide copy statements in relation to any accounts held by ………</w:t>
            </w:r>
            <w:bookmarkStart w:id="80" w:name="_Int_NyKqyk5l"/>
            <w:proofErr w:type="gramStart"/>
            <w:r w:rsidRPr="00110D48">
              <w:rPr>
                <w:rFonts w:ascii="Arial" w:hAnsi="Arial" w:cs="Arial"/>
                <w:i/>
                <w:iCs/>
                <w:kern w:val="28"/>
                <w:sz w:val="24"/>
                <w:szCs w:val="24"/>
                <w:lang w:eastAsia="en-GB"/>
              </w:rPr>
              <w:t>…..</w:t>
            </w:r>
            <w:bookmarkEnd w:id="80"/>
            <w:proofErr w:type="gramEnd"/>
            <w:r w:rsidRPr="00110D48">
              <w:rPr>
                <w:rFonts w:ascii="Arial" w:hAnsi="Arial" w:cs="Arial"/>
                <w:i/>
                <w:iCs/>
                <w:kern w:val="28"/>
                <w:sz w:val="24"/>
                <w:szCs w:val="24"/>
                <w:lang w:val="en-US" w:eastAsia="en-GB"/>
              </w:rPr>
              <w:t>either jointly or solely for the last …</w:t>
            </w:r>
            <w:r w:rsidR="1029B595" w:rsidRPr="00110D48">
              <w:rPr>
                <w:rFonts w:ascii="Arial" w:hAnsi="Arial" w:cs="Arial"/>
                <w:i/>
                <w:iCs/>
                <w:kern w:val="28"/>
                <w:sz w:val="24"/>
                <w:szCs w:val="24"/>
                <w:lang w:val="en-US" w:eastAsia="en-GB"/>
              </w:rPr>
              <w:t>…. months</w:t>
            </w:r>
          </w:p>
          <w:p w14:paraId="49C332B3" w14:textId="77777777" w:rsidR="003C1E31" w:rsidRPr="00110D48" w:rsidRDefault="003C1E31" w:rsidP="00110D48">
            <w:pPr>
              <w:widowControl w:val="0"/>
              <w:numPr>
                <w:ilvl w:val="0"/>
                <w:numId w:val="8"/>
              </w:numPr>
              <w:overflowPunct w:val="0"/>
              <w:adjustRightInd w:val="0"/>
              <w:spacing w:after="0" w:line="240" w:lineRule="auto"/>
              <w:rPr>
                <w:rFonts w:ascii="Arial" w:hAnsi="Arial" w:cs="Arial"/>
                <w:sz w:val="24"/>
                <w:szCs w:val="24"/>
              </w:rPr>
            </w:pPr>
            <w:r w:rsidRPr="00110D48">
              <w:rPr>
                <w:rFonts w:ascii="Arial" w:hAnsi="Arial" w:cs="Arial"/>
                <w:i/>
                <w:iCs/>
                <w:kern w:val="28"/>
                <w:sz w:val="24"/>
                <w:szCs w:val="24"/>
              </w:rPr>
              <w:t>Similar information regarding any other account held in this name.</w:t>
            </w:r>
          </w:p>
          <w:p w14:paraId="607CE22E" w14:textId="77777777" w:rsidR="003C1E31" w:rsidRPr="00110D48" w:rsidRDefault="003C1E31" w:rsidP="00110D48">
            <w:pPr>
              <w:numPr>
                <w:ilvl w:val="0"/>
                <w:numId w:val="8"/>
              </w:numPr>
              <w:spacing w:after="0" w:line="240" w:lineRule="auto"/>
              <w:rPr>
                <w:rFonts w:ascii="Arial" w:hAnsi="Arial" w:cs="Arial"/>
                <w:i/>
                <w:sz w:val="24"/>
                <w:szCs w:val="24"/>
              </w:rPr>
            </w:pPr>
            <w:r w:rsidRPr="00110D48">
              <w:rPr>
                <w:rFonts w:ascii="Arial" w:hAnsi="Arial" w:cs="Arial"/>
                <w:i/>
                <w:sz w:val="24"/>
                <w:szCs w:val="24"/>
              </w:rPr>
              <w:lastRenderedPageBreak/>
              <w:t>Any known liabilities/debts/mortgages etc.</w:t>
            </w:r>
          </w:p>
          <w:p w14:paraId="31FDE0CB" w14:textId="448CF511" w:rsidR="003C1E31" w:rsidRPr="00110D48" w:rsidRDefault="003C1E31" w:rsidP="00110D48">
            <w:pPr>
              <w:numPr>
                <w:ilvl w:val="0"/>
                <w:numId w:val="8"/>
              </w:numPr>
              <w:spacing w:after="0" w:line="240" w:lineRule="auto"/>
              <w:rPr>
                <w:rFonts w:ascii="Arial" w:hAnsi="Arial" w:cs="Arial"/>
                <w:i/>
                <w:sz w:val="24"/>
                <w:szCs w:val="24"/>
              </w:rPr>
            </w:pPr>
            <w:r w:rsidRPr="00110D48">
              <w:rPr>
                <w:rFonts w:ascii="Arial" w:hAnsi="Arial" w:cs="Arial"/>
                <w:i/>
                <w:sz w:val="24"/>
                <w:szCs w:val="24"/>
              </w:rPr>
              <w:t xml:space="preserve">Any relevant financial information held in </w:t>
            </w:r>
            <w:r w:rsidR="00C33791" w:rsidRPr="00110D48">
              <w:rPr>
                <w:rFonts w:ascii="Arial" w:hAnsi="Arial" w:cs="Arial"/>
                <w:i/>
                <w:sz w:val="24"/>
                <w:szCs w:val="24"/>
              </w:rPr>
              <w:t>wills.</w:t>
            </w:r>
          </w:p>
          <w:p w14:paraId="73A59CAA" w14:textId="7B815C90" w:rsidR="003C1E31" w:rsidRPr="00110D48" w:rsidRDefault="003C1E31" w:rsidP="00110D48">
            <w:pPr>
              <w:numPr>
                <w:ilvl w:val="0"/>
                <w:numId w:val="8"/>
              </w:numPr>
              <w:spacing w:after="0" w:line="240" w:lineRule="auto"/>
              <w:rPr>
                <w:rFonts w:ascii="Arial" w:hAnsi="Arial" w:cs="Arial"/>
                <w:i/>
                <w:iCs/>
                <w:sz w:val="24"/>
                <w:szCs w:val="24"/>
              </w:rPr>
            </w:pPr>
            <w:r w:rsidRPr="00110D48">
              <w:rPr>
                <w:rFonts w:ascii="Arial" w:hAnsi="Arial" w:cs="Arial"/>
                <w:i/>
                <w:iCs/>
                <w:sz w:val="24"/>
                <w:szCs w:val="24"/>
              </w:rPr>
              <w:t xml:space="preserve">Any accounts in other names </w:t>
            </w:r>
            <w:r w:rsidR="00680F5E" w:rsidRPr="00110D48">
              <w:rPr>
                <w:rFonts w:ascii="Arial" w:hAnsi="Arial" w:cs="Arial"/>
                <w:i/>
                <w:iCs/>
                <w:sz w:val="24"/>
                <w:szCs w:val="24"/>
              </w:rPr>
              <w:t>e.g.,</w:t>
            </w:r>
            <w:r w:rsidRPr="00110D48">
              <w:rPr>
                <w:rFonts w:ascii="Arial" w:hAnsi="Arial" w:cs="Arial"/>
                <w:i/>
                <w:iCs/>
                <w:sz w:val="24"/>
                <w:szCs w:val="24"/>
              </w:rPr>
              <w:t xml:space="preserve"> joint accounts</w:t>
            </w:r>
          </w:p>
        </w:tc>
      </w:tr>
      <w:tr w:rsidR="003C1E31" w:rsidRPr="00110D48" w14:paraId="17722524" w14:textId="77777777" w:rsidTr="24252D17">
        <w:tc>
          <w:tcPr>
            <w:tcW w:w="3120" w:type="dxa"/>
            <w:shd w:val="clear" w:color="auto" w:fill="auto"/>
          </w:tcPr>
          <w:p w14:paraId="245214BC" w14:textId="77777777" w:rsidR="003C1E31" w:rsidRPr="00110D48" w:rsidRDefault="003C1E31" w:rsidP="00110D48">
            <w:pPr>
              <w:rPr>
                <w:rFonts w:ascii="Arial" w:hAnsi="Arial" w:cs="Arial"/>
                <w:b/>
                <w:sz w:val="24"/>
                <w:szCs w:val="24"/>
              </w:rPr>
            </w:pPr>
            <w:r w:rsidRPr="00110D48">
              <w:rPr>
                <w:rFonts w:ascii="Arial" w:hAnsi="Arial" w:cs="Arial"/>
                <w:b/>
                <w:sz w:val="24"/>
                <w:szCs w:val="24"/>
              </w:rPr>
              <w:lastRenderedPageBreak/>
              <w:t>Information Format required</w:t>
            </w:r>
          </w:p>
        </w:tc>
        <w:tc>
          <w:tcPr>
            <w:tcW w:w="6519" w:type="dxa"/>
          </w:tcPr>
          <w:p w14:paraId="7BF23F45" w14:textId="77777777" w:rsidR="003C1E31" w:rsidRPr="00110D48" w:rsidRDefault="003C1E31" w:rsidP="00110D48">
            <w:pPr>
              <w:rPr>
                <w:rFonts w:ascii="Arial" w:hAnsi="Arial" w:cs="Arial"/>
                <w:sz w:val="24"/>
                <w:szCs w:val="24"/>
              </w:rPr>
            </w:pPr>
            <w:r w:rsidRPr="00110D48">
              <w:rPr>
                <w:rFonts w:ascii="Arial" w:hAnsi="Arial" w:cs="Arial"/>
                <w:sz w:val="24"/>
                <w:szCs w:val="24"/>
              </w:rPr>
              <w:t>It is likely that most institutions will only provide information in hard copy due to potential security issues with electronic transmission of personal information.</w:t>
            </w:r>
          </w:p>
        </w:tc>
      </w:tr>
      <w:tr w:rsidR="003C1E31" w:rsidRPr="00110D48" w14:paraId="5ACA9681" w14:textId="77777777" w:rsidTr="24252D17">
        <w:tc>
          <w:tcPr>
            <w:tcW w:w="3120" w:type="dxa"/>
            <w:shd w:val="clear" w:color="auto" w:fill="auto"/>
          </w:tcPr>
          <w:p w14:paraId="11079F49" w14:textId="77777777" w:rsidR="003C1E31" w:rsidRPr="00110D48" w:rsidRDefault="003C1E31" w:rsidP="00110D48">
            <w:pPr>
              <w:rPr>
                <w:rFonts w:ascii="Arial" w:hAnsi="Arial" w:cs="Arial"/>
                <w:b/>
                <w:sz w:val="24"/>
                <w:szCs w:val="24"/>
              </w:rPr>
            </w:pPr>
            <w:r w:rsidRPr="00110D48">
              <w:rPr>
                <w:rFonts w:ascii="Arial" w:hAnsi="Arial" w:cs="Arial"/>
                <w:b/>
                <w:sz w:val="24"/>
                <w:szCs w:val="24"/>
              </w:rPr>
              <w:t>Information required by</w:t>
            </w:r>
          </w:p>
        </w:tc>
        <w:tc>
          <w:tcPr>
            <w:tcW w:w="6519" w:type="dxa"/>
          </w:tcPr>
          <w:p w14:paraId="6C7678C0" w14:textId="69AD70B5" w:rsidR="003C1E31" w:rsidRPr="00110D48" w:rsidRDefault="003C1E31" w:rsidP="00110D48">
            <w:pPr>
              <w:rPr>
                <w:rFonts w:ascii="Arial" w:hAnsi="Arial" w:cs="Arial"/>
                <w:sz w:val="24"/>
                <w:szCs w:val="24"/>
              </w:rPr>
            </w:pPr>
            <w:r w:rsidRPr="00110D48">
              <w:rPr>
                <w:rFonts w:ascii="Arial" w:hAnsi="Arial" w:cs="Arial"/>
                <w:sz w:val="24"/>
                <w:szCs w:val="24"/>
              </w:rPr>
              <w:t xml:space="preserve">In some circumstances this will be </w:t>
            </w:r>
            <w:r w:rsidR="00680F5E" w:rsidRPr="00110D48">
              <w:rPr>
                <w:rFonts w:ascii="Arial" w:hAnsi="Arial" w:cs="Arial"/>
                <w:sz w:val="24"/>
                <w:szCs w:val="24"/>
              </w:rPr>
              <w:t>urgent,</w:t>
            </w:r>
            <w:r w:rsidRPr="00110D48">
              <w:rPr>
                <w:rFonts w:ascii="Arial" w:hAnsi="Arial" w:cs="Arial"/>
                <w:sz w:val="24"/>
                <w:szCs w:val="24"/>
              </w:rPr>
              <w:t xml:space="preserve"> and it may be useful to state the reasons the information is required quickly and facilitate a verbal information exchange.</w:t>
            </w:r>
          </w:p>
          <w:p w14:paraId="180357A9" w14:textId="77777777" w:rsidR="003C1E31" w:rsidRPr="00110D48" w:rsidRDefault="003C1E31" w:rsidP="00110D48">
            <w:pPr>
              <w:rPr>
                <w:rFonts w:ascii="Arial" w:hAnsi="Arial" w:cs="Arial"/>
                <w:sz w:val="24"/>
                <w:szCs w:val="24"/>
              </w:rPr>
            </w:pPr>
          </w:p>
          <w:p w14:paraId="5346B640" w14:textId="64735133" w:rsidR="003C1E31" w:rsidRPr="00110D48" w:rsidRDefault="3EEF31D8" w:rsidP="00110D48">
            <w:pPr>
              <w:rPr>
                <w:rFonts w:ascii="Arial" w:hAnsi="Arial" w:cs="Arial"/>
                <w:sz w:val="24"/>
                <w:szCs w:val="24"/>
              </w:rPr>
            </w:pPr>
            <w:r w:rsidRPr="00110D48">
              <w:rPr>
                <w:rFonts w:ascii="Arial" w:hAnsi="Arial" w:cs="Arial"/>
                <w:sz w:val="24"/>
                <w:szCs w:val="24"/>
              </w:rPr>
              <w:t xml:space="preserve">In other circumstances please indicate in your request the required </w:t>
            </w:r>
            <w:bookmarkStart w:id="81" w:name="_Int_N5qQgMDF"/>
            <w:r w:rsidRPr="00110D48">
              <w:rPr>
                <w:rFonts w:ascii="Arial" w:hAnsi="Arial" w:cs="Arial"/>
                <w:sz w:val="24"/>
                <w:szCs w:val="24"/>
              </w:rPr>
              <w:t>time frame</w:t>
            </w:r>
            <w:bookmarkEnd w:id="81"/>
            <w:r w:rsidRPr="00110D48">
              <w:rPr>
                <w:rFonts w:ascii="Arial" w:hAnsi="Arial" w:cs="Arial"/>
                <w:sz w:val="24"/>
                <w:szCs w:val="24"/>
              </w:rPr>
              <w:t xml:space="preserve"> </w:t>
            </w:r>
            <w:r w:rsidR="3DBA6524" w:rsidRPr="00110D48">
              <w:rPr>
                <w:rFonts w:ascii="Arial" w:hAnsi="Arial" w:cs="Arial"/>
                <w:sz w:val="24"/>
                <w:szCs w:val="24"/>
              </w:rPr>
              <w:t>e.g.,</w:t>
            </w:r>
            <w:r w:rsidRPr="00110D48">
              <w:rPr>
                <w:rFonts w:ascii="Arial" w:hAnsi="Arial" w:cs="Arial"/>
                <w:sz w:val="24"/>
                <w:szCs w:val="24"/>
              </w:rPr>
              <w:t xml:space="preserve"> 7, 14 or 21 calendar days.</w:t>
            </w:r>
          </w:p>
        </w:tc>
      </w:tr>
      <w:tr w:rsidR="003C1E31" w:rsidRPr="00110D48" w14:paraId="65D8AB01" w14:textId="77777777" w:rsidTr="24252D17">
        <w:tc>
          <w:tcPr>
            <w:tcW w:w="3120" w:type="dxa"/>
            <w:shd w:val="clear" w:color="auto" w:fill="auto"/>
          </w:tcPr>
          <w:p w14:paraId="28FCCA3A" w14:textId="77777777" w:rsidR="003C1E31" w:rsidRPr="00110D48" w:rsidRDefault="003C1E31" w:rsidP="00110D48">
            <w:pPr>
              <w:rPr>
                <w:rFonts w:ascii="Arial" w:hAnsi="Arial" w:cs="Arial"/>
                <w:b/>
                <w:sz w:val="24"/>
                <w:szCs w:val="24"/>
              </w:rPr>
            </w:pPr>
            <w:r w:rsidRPr="00110D48">
              <w:rPr>
                <w:rFonts w:ascii="Arial" w:hAnsi="Arial" w:cs="Arial"/>
                <w:b/>
                <w:sz w:val="24"/>
                <w:szCs w:val="24"/>
              </w:rPr>
              <w:t>Council Officer’s Details and Signature</w:t>
            </w:r>
          </w:p>
        </w:tc>
        <w:tc>
          <w:tcPr>
            <w:tcW w:w="6519" w:type="dxa"/>
          </w:tcPr>
          <w:p w14:paraId="04E6D41D" w14:textId="77777777" w:rsidR="003C1E31" w:rsidRPr="00110D48" w:rsidRDefault="003C1E31" w:rsidP="00110D48">
            <w:pPr>
              <w:rPr>
                <w:rFonts w:ascii="Arial" w:hAnsi="Arial" w:cs="Arial"/>
                <w:sz w:val="24"/>
                <w:szCs w:val="24"/>
              </w:rPr>
            </w:pPr>
            <w:r w:rsidRPr="00110D48">
              <w:rPr>
                <w:rFonts w:ascii="Arial" w:hAnsi="Arial" w:cs="Arial"/>
                <w:sz w:val="24"/>
                <w:szCs w:val="24"/>
              </w:rPr>
              <w:t>Name, position, organisation, address, email address, telephone number and signature. Please DO NOT provide a direct dial contact in the first instance.</w:t>
            </w:r>
          </w:p>
          <w:p w14:paraId="26640320" w14:textId="77777777" w:rsidR="003C1E31" w:rsidRPr="00110D48" w:rsidRDefault="003C1E31" w:rsidP="00110D48">
            <w:pPr>
              <w:rPr>
                <w:rFonts w:ascii="Arial" w:hAnsi="Arial" w:cs="Arial"/>
                <w:sz w:val="24"/>
                <w:szCs w:val="24"/>
              </w:rPr>
            </w:pPr>
          </w:p>
        </w:tc>
      </w:tr>
    </w:tbl>
    <w:p w14:paraId="34090465" w14:textId="77777777" w:rsidR="005A65D2" w:rsidRPr="00110D48" w:rsidRDefault="005A65D2" w:rsidP="00110D48">
      <w:pPr>
        <w:rPr>
          <w:rFonts w:ascii="Arial" w:hAnsi="Arial" w:cs="Arial"/>
          <w:b/>
          <w:sz w:val="24"/>
          <w:szCs w:val="24"/>
        </w:rPr>
      </w:pPr>
    </w:p>
    <w:p w14:paraId="0C7927A1" w14:textId="383BED48" w:rsidR="00631CB0" w:rsidRPr="00110D48" w:rsidRDefault="00631CB0" w:rsidP="00110D48">
      <w:pPr>
        <w:rPr>
          <w:rFonts w:ascii="Arial" w:hAnsi="Arial" w:cs="Arial"/>
          <w:bCs/>
          <w:sz w:val="24"/>
          <w:szCs w:val="24"/>
        </w:rPr>
      </w:pPr>
      <w:r w:rsidRPr="00110D48">
        <w:rPr>
          <w:rFonts w:ascii="Arial" w:hAnsi="Arial" w:cs="Arial"/>
          <w:b/>
          <w:sz w:val="24"/>
          <w:szCs w:val="24"/>
        </w:rPr>
        <w:t xml:space="preserve">Council Officer Guidance </w:t>
      </w:r>
      <w:r w:rsidR="00503EEC" w:rsidRPr="00110D48">
        <w:rPr>
          <w:rFonts w:ascii="Arial" w:hAnsi="Arial" w:cs="Arial"/>
          <w:b/>
          <w:sz w:val="24"/>
          <w:szCs w:val="24"/>
        </w:rPr>
        <w:t>Notes:</w:t>
      </w:r>
      <w:r w:rsidR="00503EEC" w:rsidRPr="00110D48">
        <w:rPr>
          <w:rFonts w:ascii="Arial" w:hAnsi="Arial" w:cs="Arial"/>
          <w:bCs/>
          <w:sz w:val="24"/>
          <w:szCs w:val="24"/>
        </w:rPr>
        <w:t xml:space="preserve"> The</w:t>
      </w:r>
      <w:r w:rsidRPr="00110D48">
        <w:rPr>
          <w:rFonts w:ascii="Arial" w:hAnsi="Arial" w:cs="Arial"/>
          <w:bCs/>
          <w:sz w:val="24"/>
          <w:szCs w:val="24"/>
        </w:rPr>
        <w:t xml:space="preserve"> wording and ordering of this document have been approved by national agreement with Social Work Scotland. If issues arise with the structure of the form, please advise your lead officer for adult protection in order that any amendments can be considered at national level.</w:t>
      </w:r>
    </w:p>
    <w:p w14:paraId="1EF1F24E" w14:textId="77777777" w:rsidR="00631CB0" w:rsidRPr="00110D48" w:rsidRDefault="1CD1BC3F" w:rsidP="00110D48">
      <w:pPr>
        <w:rPr>
          <w:rFonts w:ascii="Arial" w:hAnsi="Arial" w:cs="Arial"/>
          <w:sz w:val="24"/>
          <w:szCs w:val="24"/>
        </w:rPr>
      </w:pPr>
      <w:r w:rsidRPr="00110D48">
        <w:rPr>
          <w:rFonts w:ascii="Arial" w:hAnsi="Arial" w:cs="Arial"/>
          <w:sz w:val="24"/>
          <w:szCs w:val="24"/>
        </w:rPr>
        <w:t xml:space="preserve">It is essential at this point that you identify the correct legal entity to address your request to. The name of the legal entity may be different to that of the company you are contacting and may also change over time. Some financial institutions may provide </w:t>
      </w:r>
      <w:bookmarkStart w:id="82" w:name="_Int_0QtOfb4X"/>
      <w:r w:rsidRPr="00110D48">
        <w:rPr>
          <w:rFonts w:ascii="Arial" w:hAnsi="Arial" w:cs="Arial"/>
          <w:sz w:val="24"/>
          <w:szCs w:val="24"/>
        </w:rPr>
        <w:t>a central point</w:t>
      </w:r>
      <w:bookmarkEnd w:id="82"/>
      <w:r w:rsidRPr="00110D48">
        <w:rPr>
          <w:rFonts w:ascii="Arial" w:hAnsi="Arial" w:cs="Arial"/>
          <w:sz w:val="24"/>
          <w:szCs w:val="24"/>
        </w:rPr>
        <w:t xml:space="preserve"> and others local or regional contacts. Ascertaining the correct person, title and address will save time and allow the financial institution to provide you with the fullest level of detail. </w:t>
      </w:r>
    </w:p>
    <w:p w14:paraId="42E95142" w14:textId="77777777" w:rsidR="00631CB0" w:rsidRPr="00110D48" w:rsidRDefault="00631CB0" w:rsidP="00110D48">
      <w:pPr>
        <w:rPr>
          <w:rFonts w:ascii="Arial" w:hAnsi="Arial" w:cs="Arial"/>
          <w:bCs/>
          <w:sz w:val="24"/>
          <w:szCs w:val="24"/>
        </w:rPr>
      </w:pPr>
      <w:r w:rsidRPr="00110D48">
        <w:rPr>
          <w:rFonts w:ascii="Arial" w:hAnsi="Arial" w:cs="Arial"/>
          <w:bCs/>
          <w:sz w:val="24"/>
          <w:szCs w:val="24"/>
        </w:rPr>
        <w:t xml:space="preserve">The request should use the locally agreed logo or logos and be accompanied by the Information Sheet. Where the functions of a local authority have been delegated to your agency under Section 1(5) of the Public Bodies (Joint Working) (Scotland) Act 2014 please indicate in your request which local authority has delegated that power to your agency. </w:t>
      </w:r>
    </w:p>
    <w:p w14:paraId="35F2DEE3" w14:textId="46A0D074" w:rsidR="00631CB0" w:rsidRPr="00110D48" w:rsidRDefault="00631CB0" w:rsidP="00110D48">
      <w:pPr>
        <w:rPr>
          <w:rFonts w:ascii="Arial" w:hAnsi="Arial" w:cs="Arial"/>
          <w:b/>
          <w:sz w:val="24"/>
          <w:szCs w:val="24"/>
        </w:rPr>
      </w:pPr>
      <w:r w:rsidRPr="00110D48">
        <w:rPr>
          <w:rFonts w:ascii="Arial" w:hAnsi="Arial" w:cs="Arial"/>
          <w:bCs/>
          <w:sz w:val="24"/>
          <w:szCs w:val="24"/>
        </w:rPr>
        <w:t>Where requests are made electronically the Council Officer must ensure that the information is sent and received securely.</w:t>
      </w:r>
    </w:p>
    <w:p w14:paraId="641607DF" w14:textId="0F3E3667" w:rsidR="003C1E31" w:rsidRPr="00110D48" w:rsidRDefault="003C1E31" w:rsidP="00110D48">
      <w:pPr>
        <w:rPr>
          <w:rFonts w:ascii="Arial" w:hAnsi="Arial" w:cs="Arial"/>
          <w:b/>
          <w:sz w:val="24"/>
          <w:szCs w:val="24"/>
        </w:rPr>
      </w:pPr>
      <w:r w:rsidRPr="00110D48">
        <w:rPr>
          <w:rFonts w:ascii="Arial" w:hAnsi="Arial" w:cs="Arial"/>
          <w:b/>
          <w:sz w:val="24"/>
          <w:szCs w:val="24"/>
        </w:rPr>
        <w:t xml:space="preserve">Use of Information Received </w:t>
      </w:r>
      <w:r w:rsidR="00FE7844" w:rsidRPr="00110D48">
        <w:rPr>
          <w:rFonts w:ascii="Arial" w:hAnsi="Arial" w:cs="Arial"/>
          <w:b/>
          <w:sz w:val="24"/>
          <w:szCs w:val="24"/>
        </w:rPr>
        <w:t>Subject to</w:t>
      </w:r>
      <w:r w:rsidRPr="00110D48">
        <w:rPr>
          <w:rFonts w:ascii="Arial" w:hAnsi="Arial" w:cs="Arial"/>
          <w:b/>
          <w:sz w:val="24"/>
          <w:szCs w:val="24"/>
        </w:rPr>
        <w:t xml:space="preserve"> Section 10</w:t>
      </w:r>
      <w:r w:rsidR="00980238" w:rsidRPr="00110D48">
        <w:rPr>
          <w:rFonts w:ascii="Arial" w:hAnsi="Arial" w:cs="Arial"/>
          <w:b/>
          <w:sz w:val="24"/>
          <w:szCs w:val="24"/>
        </w:rPr>
        <w:t xml:space="preserve"> </w:t>
      </w:r>
      <w:r w:rsidR="003957D5" w:rsidRPr="00110D48">
        <w:rPr>
          <w:rFonts w:ascii="Arial" w:hAnsi="Arial" w:cs="Arial"/>
          <w:b/>
          <w:sz w:val="24"/>
          <w:szCs w:val="24"/>
        </w:rPr>
        <w:t>request.</w:t>
      </w:r>
    </w:p>
    <w:p w14:paraId="10BA6067" w14:textId="34EC2477" w:rsidR="00631CB0" w:rsidRPr="00110D48" w:rsidRDefault="003C1E31" w:rsidP="00110D48">
      <w:pPr>
        <w:rPr>
          <w:rFonts w:ascii="Arial" w:hAnsi="Arial" w:cs="Arial"/>
          <w:b/>
          <w:sz w:val="24"/>
          <w:szCs w:val="24"/>
        </w:rPr>
      </w:pPr>
      <w:r w:rsidRPr="00110D48">
        <w:rPr>
          <w:rFonts w:ascii="Arial" w:hAnsi="Arial" w:cs="Arial"/>
          <w:sz w:val="24"/>
          <w:szCs w:val="24"/>
        </w:rPr>
        <w:lastRenderedPageBreak/>
        <w:t xml:space="preserve">It is essential to note that information received </w:t>
      </w:r>
      <w:r w:rsidRPr="00110D48">
        <w:rPr>
          <w:rFonts w:ascii="Arial" w:hAnsi="Arial" w:cs="Arial"/>
          <w:sz w:val="24"/>
          <w:szCs w:val="24"/>
          <w:u w:val="single"/>
        </w:rPr>
        <w:t>must not be distributed</w:t>
      </w:r>
      <w:r w:rsidRPr="00110D48">
        <w:rPr>
          <w:rFonts w:ascii="Arial" w:hAnsi="Arial" w:cs="Arial"/>
          <w:sz w:val="24"/>
          <w:szCs w:val="24"/>
        </w:rPr>
        <w:t xml:space="preserve"> in its original form to third parties. It must only be used to inform protection planning.</w:t>
      </w:r>
      <w:r w:rsidRPr="00110D48">
        <w:rPr>
          <w:rFonts w:ascii="Arial" w:hAnsi="Arial" w:cs="Arial"/>
          <w:b/>
          <w:bCs/>
          <w:sz w:val="24"/>
          <w:szCs w:val="24"/>
        </w:rPr>
        <w:t xml:space="preserve"> </w:t>
      </w:r>
      <w:r w:rsidRPr="00110D48">
        <w:rPr>
          <w:rFonts w:ascii="Arial" w:hAnsi="Arial" w:cs="Arial"/>
          <w:sz w:val="24"/>
          <w:szCs w:val="24"/>
        </w:rPr>
        <w:t>For example, bank statements obtained should not be distributed as this may be neither relevant nor propionate</w:t>
      </w:r>
      <w:r w:rsidR="0403DC74" w:rsidRPr="00110D48">
        <w:rPr>
          <w:rFonts w:ascii="Arial" w:hAnsi="Arial" w:cs="Arial"/>
          <w:sz w:val="24"/>
          <w:szCs w:val="24"/>
        </w:rPr>
        <w:t xml:space="preserve">. </w:t>
      </w:r>
      <w:r w:rsidRPr="00110D48">
        <w:rPr>
          <w:rFonts w:ascii="Arial" w:hAnsi="Arial" w:cs="Arial"/>
          <w:sz w:val="24"/>
          <w:szCs w:val="24"/>
        </w:rPr>
        <w:t xml:space="preserve">Others only need to understand that harm has been substantiated. However, sharing an assessment or actions required based upon the information received may be relevant and proportionate but should not refer to exact amounts or details. Where a crime has been committed this may not apply. If in </w:t>
      </w:r>
      <w:r w:rsidR="00EC7507" w:rsidRPr="00110D48">
        <w:rPr>
          <w:rFonts w:ascii="Arial" w:hAnsi="Arial" w:cs="Arial"/>
          <w:sz w:val="24"/>
          <w:szCs w:val="24"/>
        </w:rPr>
        <w:t>doubt,</w:t>
      </w:r>
      <w:r w:rsidRPr="00110D48">
        <w:rPr>
          <w:rFonts w:ascii="Arial" w:hAnsi="Arial" w:cs="Arial"/>
          <w:sz w:val="24"/>
          <w:szCs w:val="24"/>
        </w:rPr>
        <w:t xml:space="preserve"> please check your local data protection policy.</w:t>
      </w:r>
    </w:p>
    <w:p w14:paraId="159FF41C" w14:textId="69DA8CDB" w:rsidR="003C1E31" w:rsidRPr="00110D48" w:rsidRDefault="003C1E31" w:rsidP="00110D48">
      <w:pPr>
        <w:rPr>
          <w:rFonts w:ascii="Arial" w:hAnsi="Arial" w:cs="Arial"/>
          <w:b/>
          <w:sz w:val="24"/>
          <w:szCs w:val="24"/>
        </w:rPr>
      </w:pPr>
      <w:r w:rsidRPr="00110D48">
        <w:rPr>
          <w:rFonts w:ascii="Arial" w:hAnsi="Arial" w:cs="Arial"/>
          <w:b/>
          <w:sz w:val="24"/>
          <w:szCs w:val="24"/>
        </w:rPr>
        <w:t>Whe</w:t>
      </w:r>
      <w:r w:rsidR="00980238" w:rsidRPr="00110D48">
        <w:rPr>
          <w:rFonts w:ascii="Arial" w:hAnsi="Arial" w:cs="Arial"/>
          <w:b/>
          <w:sz w:val="24"/>
          <w:szCs w:val="24"/>
        </w:rPr>
        <w:t>n</w:t>
      </w:r>
      <w:r w:rsidRPr="00110D48">
        <w:rPr>
          <w:rFonts w:ascii="Arial" w:hAnsi="Arial" w:cs="Arial"/>
          <w:b/>
          <w:sz w:val="24"/>
          <w:szCs w:val="24"/>
        </w:rPr>
        <w:t xml:space="preserve"> a Section 10 Request is Refused</w:t>
      </w:r>
    </w:p>
    <w:p w14:paraId="346482D5" w14:textId="77777777" w:rsidR="003C1E31" w:rsidRPr="00110D48" w:rsidRDefault="003C1E31" w:rsidP="00110D48">
      <w:pPr>
        <w:numPr>
          <w:ilvl w:val="0"/>
          <w:numId w:val="9"/>
        </w:numPr>
        <w:spacing w:after="0" w:line="240" w:lineRule="auto"/>
        <w:ind w:left="709" w:hanging="349"/>
        <w:rPr>
          <w:rFonts w:ascii="Arial" w:hAnsi="Arial" w:cs="Arial"/>
          <w:sz w:val="24"/>
          <w:szCs w:val="24"/>
        </w:rPr>
      </w:pPr>
      <w:r w:rsidRPr="00110D48">
        <w:rPr>
          <w:rFonts w:ascii="Arial" w:hAnsi="Arial" w:cs="Arial"/>
          <w:sz w:val="24"/>
          <w:szCs w:val="24"/>
        </w:rPr>
        <w:t>Request that the company/organisation provide their reasons promptly in writing if they have not done so.</w:t>
      </w:r>
    </w:p>
    <w:p w14:paraId="0EFBE2C0" w14:textId="77777777" w:rsidR="003C1E31" w:rsidRPr="00110D48" w:rsidRDefault="003C1E31" w:rsidP="00110D48">
      <w:pPr>
        <w:numPr>
          <w:ilvl w:val="0"/>
          <w:numId w:val="9"/>
        </w:numPr>
        <w:spacing w:after="0" w:line="240" w:lineRule="auto"/>
        <w:ind w:left="709" w:hanging="349"/>
        <w:rPr>
          <w:rFonts w:ascii="Arial" w:hAnsi="Arial" w:cs="Arial"/>
          <w:sz w:val="24"/>
          <w:szCs w:val="24"/>
        </w:rPr>
      </w:pPr>
      <w:r w:rsidRPr="00110D48">
        <w:rPr>
          <w:rFonts w:ascii="Arial" w:hAnsi="Arial" w:cs="Arial"/>
          <w:sz w:val="24"/>
          <w:szCs w:val="24"/>
        </w:rPr>
        <w:t>Discuss the issue with your line manager and consider a request to your legal services department. This request should be based around the need to formally contact the organisation re-emphasising the legal basis of the request, the fact that inaction can lead to further harm and may be an offence under Section 49 (2) of the Adult Support and Protection (Scotland) Act 2007.</w:t>
      </w:r>
    </w:p>
    <w:p w14:paraId="3D314EF8" w14:textId="309DF10F" w:rsidR="00667D87" w:rsidRPr="003131C9" w:rsidRDefault="003C1E31" w:rsidP="00110D48">
      <w:pPr>
        <w:numPr>
          <w:ilvl w:val="0"/>
          <w:numId w:val="9"/>
        </w:numPr>
        <w:spacing w:after="0" w:line="240" w:lineRule="auto"/>
        <w:ind w:left="709" w:hanging="349"/>
        <w:rPr>
          <w:rFonts w:ascii="Arial" w:hAnsi="Arial" w:cs="Arial"/>
          <w:sz w:val="24"/>
          <w:szCs w:val="24"/>
        </w:rPr>
      </w:pPr>
      <w:r w:rsidRPr="00110D48">
        <w:rPr>
          <w:rFonts w:ascii="Arial" w:hAnsi="Arial" w:cs="Arial"/>
          <w:sz w:val="24"/>
          <w:szCs w:val="24"/>
        </w:rPr>
        <w:t>Record the initial refusal, reasons given and the actions and outcomes thereafter.</w:t>
      </w:r>
    </w:p>
    <w:sectPr w:rsidR="00667D87" w:rsidRPr="003131C9">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5E476" w14:textId="77777777" w:rsidR="00D859EA" w:rsidRDefault="00D859EA" w:rsidP="004C79C0">
      <w:pPr>
        <w:spacing w:after="0" w:line="240" w:lineRule="auto"/>
      </w:pPr>
      <w:r>
        <w:separator/>
      </w:r>
    </w:p>
  </w:endnote>
  <w:endnote w:type="continuationSeparator" w:id="0">
    <w:p w14:paraId="766FFB06" w14:textId="77777777" w:rsidR="00D859EA" w:rsidRDefault="00D859EA" w:rsidP="004C79C0">
      <w:pPr>
        <w:spacing w:after="0" w:line="240" w:lineRule="auto"/>
      </w:pPr>
      <w:r>
        <w:continuationSeparator/>
      </w:r>
    </w:p>
  </w:endnote>
  <w:endnote w:type="continuationNotice" w:id="1">
    <w:p w14:paraId="6B28C925" w14:textId="77777777" w:rsidR="00D859EA" w:rsidRDefault="00D859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122725"/>
      <w:docPartObj>
        <w:docPartGallery w:val="Page Numbers (Bottom of Page)"/>
        <w:docPartUnique/>
      </w:docPartObj>
    </w:sdtPr>
    <w:sdtEndPr>
      <w:rPr>
        <w:noProof/>
      </w:rPr>
    </w:sdtEndPr>
    <w:sdtContent>
      <w:p w14:paraId="13F38341" w14:textId="640FA660" w:rsidR="00133EA4" w:rsidRDefault="00133E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5C0573" w14:textId="19968506" w:rsidR="5C34058A" w:rsidRDefault="5C34058A" w:rsidP="5C3405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C34058A" w14:paraId="7826AF07" w14:textId="77777777" w:rsidTr="5C34058A">
      <w:trPr>
        <w:trHeight w:val="300"/>
      </w:trPr>
      <w:tc>
        <w:tcPr>
          <w:tcW w:w="3005" w:type="dxa"/>
        </w:tcPr>
        <w:p w14:paraId="3CDF8C8B" w14:textId="7CB7BF70" w:rsidR="5C34058A" w:rsidRDefault="5C34058A" w:rsidP="5C34058A">
          <w:pPr>
            <w:ind w:left="-115"/>
          </w:pPr>
        </w:p>
      </w:tc>
      <w:tc>
        <w:tcPr>
          <w:tcW w:w="3005" w:type="dxa"/>
        </w:tcPr>
        <w:p w14:paraId="40FBB8F4" w14:textId="5DC478B1" w:rsidR="5C34058A" w:rsidRDefault="5C34058A" w:rsidP="5C34058A">
          <w:pPr>
            <w:jc w:val="center"/>
          </w:pPr>
        </w:p>
      </w:tc>
      <w:tc>
        <w:tcPr>
          <w:tcW w:w="3005" w:type="dxa"/>
        </w:tcPr>
        <w:p w14:paraId="64185FEF" w14:textId="6A30F180" w:rsidR="5C34058A" w:rsidRDefault="5C34058A" w:rsidP="5C34058A">
          <w:pPr>
            <w:ind w:right="-115"/>
            <w:jc w:val="right"/>
          </w:pPr>
        </w:p>
      </w:tc>
    </w:tr>
  </w:tbl>
  <w:p w14:paraId="46ED098E" w14:textId="624CD89D" w:rsidR="5C34058A" w:rsidRDefault="5C34058A" w:rsidP="5C3405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88568" w14:textId="77777777" w:rsidR="00D859EA" w:rsidRDefault="00D859EA" w:rsidP="004C79C0">
      <w:pPr>
        <w:spacing w:after="0" w:line="240" w:lineRule="auto"/>
      </w:pPr>
      <w:r>
        <w:separator/>
      </w:r>
    </w:p>
  </w:footnote>
  <w:footnote w:type="continuationSeparator" w:id="0">
    <w:p w14:paraId="323A3BE2" w14:textId="77777777" w:rsidR="00D859EA" w:rsidRDefault="00D859EA" w:rsidP="004C79C0">
      <w:pPr>
        <w:spacing w:after="0" w:line="240" w:lineRule="auto"/>
      </w:pPr>
      <w:r>
        <w:continuationSeparator/>
      </w:r>
    </w:p>
  </w:footnote>
  <w:footnote w:type="continuationNotice" w:id="1">
    <w:p w14:paraId="58145157" w14:textId="77777777" w:rsidR="00D859EA" w:rsidRDefault="00D859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8269525"/>
      <w:docPartObj>
        <w:docPartGallery w:val="Page Numbers (Top of Page)"/>
        <w:docPartUnique/>
      </w:docPartObj>
    </w:sdtPr>
    <w:sdtEndPr>
      <w:rPr>
        <w:noProof/>
      </w:rPr>
    </w:sdtEndPr>
    <w:sdtContent>
      <w:p w14:paraId="065202A4" w14:textId="563A376E" w:rsidR="00EF2296" w:rsidRDefault="00EF229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BF03707" w14:textId="628266D6" w:rsidR="5C34058A" w:rsidRDefault="5C3405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18797"/>
      <w:docPartObj>
        <w:docPartGallery w:val="Page Numbers (Top of Page)"/>
        <w:docPartUnique/>
      </w:docPartObj>
    </w:sdtPr>
    <w:sdtEndPr>
      <w:rPr>
        <w:noProof/>
      </w:rPr>
    </w:sdtEndPr>
    <w:sdtContent>
      <w:p w14:paraId="6AA548BE" w14:textId="181BC180" w:rsidR="003C1E31" w:rsidRDefault="003C1E3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FC610D6" w14:textId="77777777" w:rsidR="003C1E31" w:rsidRDefault="003C1E31">
    <w:pPr>
      <w:pStyle w:val="Header"/>
    </w:pPr>
  </w:p>
</w:hdr>
</file>

<file path=word/intelligence2.xml><?xml version="1.0" encoding="utf-8"?>
<int2:intelligence xmlns:int2="http://schemas.microsoft.com/office/intelligence/2020/intelligence" xmlns:oel="http://schemas.microsoft.com/office/2019/extlst">
  <int2:observations>
    <int2:textHash int2:hashCode="4h/hRnFfsfYt2N" int2:id="VL2TSTg5">
      <int2:state int2:value="Rejected" int2:type="AugLoop_Text_Critique"/>
    </int2:textHash>
    <int2:bookmark int2:bookmarkName="_Int_nk8davY2" int2:invalidationBookmarkName="" int2:hashCode="Vk+Mbnb71RK+Lj" int2:id="2N1fFAFv">
      <int2:state int2:value="Rejected" int2:type="AugLoop_Text_Critique"/>
    </int2:bookmark>
    <int2:bookmark int2:bookmarkName="_Int_NyKqyk5l" int2:invalidationBookmarkName="" int2:hashCode="Ugg1wYmI7T9kX4" int2:id="vhEcO9EB">
      <int2:state int2:value="Rejected" int2:type="AugLoop_Text_Critique"/>
    </int2:bookmark>
    <int2:bookmark int2:bookmarkName="_Int_85RuRAhG" int2:invalidationBookmarkName="" int2:hashCode="RhSMw7TSs6yAc/" int2:id="4hEL5B9F">
      <int2:state int2:value="Rejected" int2:type="AugLoop_Text_Critique"/>
    </int2:bookmark>
    <int2:bookmark int2:bookmarkName="_Int_tx2PGUGN" int2:invalidationBookmarkName="" int2:hashCode="Vk+Mbnb71RK+Lj" int2:id="nG2NcTIA">
      <int2:state int2:value="Rejected" int2:type="AugLoop_Text_Critique"/>
    </int2:bookmark>
    <int2:bookmark int2:bookmarkName="_Int_G3ZU3xbo" int2:invalidationBookmarkName="" int2:hashCode="Vk+Mbnb71RK+Lj" int2:id="uD1cFnWz">
      <int2:state int2:value="Rejected" int2:type="AugLoop_Text_Critique"/>
    </int2:bookmark>
    <int2:bookmark int2:bookmarkName="_Int_ZAeeLyfe" int2:invalidationBookmarkName="" int2:hashCode="pJafIIjOI7ynbf" int2:id="s8NxThvZ">
      <int2:state int2:value="Rejected" int2:type="AugLoop_Acronyms_AcronymsCritique"/>
    </int2:bookmark>
    <int2:bookmark int2:bookmarkName="_Int_7Yu6Jbqv" int2:invalidationBookmarkName="" int2:hashCode="W5Z4vmu9anL2GF" int2:id="9DAzlSlk">
      <int2:state int2:value="Rejected" int2:type="AugLoop_Text_Critique"/>
    </int2:bookmark>
    <int2:bookmark int2:bookmarkName="_Int_O5EayMyz" int2:invalidationBookmarkName="" int2:hashCode="tm2Tl7zHzcWS7Y" int2:id="JDXb5X5L">
      <int2:state int2:value="Rejected" int2:type="AugLoop_Text_Critique"/>
    </int2:bookmark>
    <int2:bookmark int2:bookmarkName="_Int_XREL1Xmv" int2:invalidationBookmarkName="" int2:hashCode="GmQUmLCujJfs5S" int2:id="MRvMqCMi">
      <int2:state int2:value="Rejected" int2:type="AugLoop_Text_Critique"/>
    </int2:bookmark>
    <int2:bookmark int2:bookmarkName="_Int_lBXP9417" int2:invalidationBookmarkName="" int2:hashCode="GmQUmLCujJfs5S" int2:id="Zr4a05L3">
      <int2:state int2:value="Rejected" int2:type="AugLoop_Text_Critique"/>
    </int2:bookmark>
    <int2:bookmark int2:bookmarkName="_Int_lDdb0kIv" int2:invalidationBookmarkName="" int2:hashCode="M0cBGQgYNFXq7P" int2:id="Mank79ix">
      <int2:state int2:value="Rejected" int2:type="AugLoop_Text_Critique"/>
    </int2:bookmark>
    <int2:bookmark int2:bookmarkName="_Int_2N563NeF" int2:invalidationBookmarkName="" int2:hashCode="jB7kD6UrPkuziC" int2:id="rmdAKNXJ">
      <int2:state int2:value="Rejected" int2:type="AugLoop_Text_Critique"/>
    </int2:bookmark>
    <int2:bookmark int2:bookmarkName="_Int_RBkV97rb" int2:invalidationBookmarkName="" int2:hashCode="0lXQ0GySJQ8tJA" int2:id="KcB83LBT">
      <int2:state int2:value="Rejected" int2:type="AugLoop_Text_Critique"/>
    </int2:bookmark>
    <int2:bookmark int2:bookmarkName="_Int_nX0iy0bb" int2:invalidationBookmarkName="" int2:hashCode="FhxCN58vOqq4SL" int2:id="4nj531Gc">
      <int2:state int2:value="Rejected" int2:type="AugLoop_Text_Critique"/>
    </int2:bookmark>
    <int2:bookmark int2:bookmarkName="_Int_Igd5v2nn" int2:invalidationBookmarkName="" int2:hashCode="XEbAsqc9Rn7weH" int2:id="H6Tm1n1f">
      <int2:state int2:value="Rejected" int2:type="AugLoop_Text_Critique"/>
    </int2:bookmark>
    <int2:bookmark int2:bookmarkName="_Int_oSYBVl4L" int2:invalidationBookmarkName="" int2:hashCode="W5Z4vmu9anL2GF" int2:id="PhsaRzFy">
      <int2:state int2:value="Rejected" int2:type="AugLoop_Text_Critique"/>
    </int2:bookmark>
    <int2:bookmark int2:bookmarkName="_Int_mHVcuD6k" int2:invalidationBookmarkName="" int2:hashCode="Ulkwn03QwzBMn8" int2:id="ZWMVluex">
      <int2:state int2:value="Rejected" int2:type="AugLoop_Text_Critique"/>
    </int2:bookmark>
    <int2:bookmark int2:bookmarkName="_Int_V7JcEICl" int2:invalidationBookmarkName="" int2:hashCode="SjN/fo2AXdSipG" int2:id="2RgLxPY6">
      <int2:state int2:value="Rejected" int2:type="AugLoop_Text_Critique"/>
    </int2:bookmark>
    <int2:bookmark int2:bookmarkName="_Int_REwRzLd7" int2:invalidationBookmarkName="" int2:hashCode="gynu/b2dBBtVr9" int2:id="TdZ3Aawf">
      <int2:state int2:value="Rejected" int2:type="AugLoop_Text_Critique"/>
    </int2:bookmark>
    <int2:bookmark int2:bookmarkName="_Int_oDlLpqqS" int2:invalidationBookmarkName="" int2:hashCode="0lXQ0GySJQ8tJA" int2:id="locQTro6">
      <int2:state int2:value="Rejected" int2:type="AugLoop_Text_Critique"/>
    </int2:bookmark>
    <int2:bookmark int2:bookmarkName="_Int_Y4A0VJQG" int2:invalidationBookmarkName="" int2:hashCode="0GYf/LRGEYcRtn" int2:id="NjzGzbUz">
      <int2:state int2:value="Rejected" int2:type="AugLoop_Text_Critique"/>
    </int2:bookmark>
    <int2:bookmark int2:bookmarkName="_Int_iJaBmrDC" int2:invalidationBookmarkName="" int2:hashCode="iDhG48yymgb3lG" int2:id="Ui6qk0Wk">
      <int2:state int2:value="Rejected" int2:type="AugLoop_Text_Critique"/>
    </int2:bookmark>
    <int2:bookmark int2:bookmarkName="_Int_VbeeevSe" int2:invalidationBookmarkName="" int2:hashCode="pNeJoFY/QecK1l" int2:id="R1omZCFa">
      <int2:state int2:value="Rejected" int2:type="AugLoop_Text_Critique"/>
    </int2:bookmark>
    <int2:bookmark int2:bookmarkName="_Int_sXNflQUu" int2:invalidationBookmarkName="" int2:hashCode="e0dMsLOcF3PXGS" int2:id="W6wkgFsy">
      <int2:state int2:value="Rejected" int2:type="AugLoop_Text_Critique"/>
    </int2:bookmark>
    <int2:bookmark int2:bookmarkName="_Int_OqpKMrce" int2:invalidationBookmarkName="" int2:hashCode="e0dMsLOcF3PXGS" int2:id="QKPbTv1Z">
      <int2:state int2:value="Rejected" int2:type="AugLoop_Text_Critique"/>
    </int2:bookmark>
    <int2:bookmark int2:bookmarkName="_Int_guuavVLd" int2:invalidationBookmarkName="" int2:hashCode="qVXcMMgtpBjHdX" int2:id="f8wvXT4w">
      <int2:state int2:value="Rejected" int2:type="AugLoop_Text_Critique"/>
    </int2:bookmark>
    <int2:bookmark int2:bookmarkName="_Int_LwuBHggv" int2:invalidationBookmarkName="" int2:hashCode="GmQUmLCujJfs5S" int2:id="iUa6oKOr">
      <int2:state int2:value="Rejected" int2:type="AugLoop_Text_Critique"/>
    </int2:bookmark>
    <int2:bookmark int2:bookmarkName="_Int_zksbgs0C" int2:invalidationBookmarkName="" int2:hashCode="WI5Ips3tYn7vhS" int2:id="KXHi2gEc">
      <int2:state int2:value="Rejected" int2:type="AugLoop_Text_Critique"/>
    </int2:bookmark>
    <int2:bookmark int2:bookmarkName="_Int_wgshIyb3" int2:invalidationBookmarkName="" int2:hashCode="qVXcMMgtpBjHdX" int2:id="nwjfeH5Z">
      <int2:state int2:value="Rejected" int2:type="AugLoop_Text_Critique"/>
    </int2:bookmark>
    <int2:bookmark int2:bookmarkName="_Int_H6UZCken" int2:invalidationBookmarkName="" int2:hashCode="BZyi4W2pF9ZK21" int2:id="5wC7tdlA">
      <int2:state int2:value="Rejected" int2:type="AugLoop_Text_Critique"/>
    </int2:bookmark>
    <int2:bookmark int2:bookmarkName="_Int_oT4Nq4et" int2:invalidationBookmarkName="" int2:hashCode="e0dMsLOcF3PXGS" int2:id="OZGVyDWA">
      <int2:state int2:value="Rejected" int2:type="AugLoop_Text_Critique"/>
    </int2:bookmark>
    <int2:bookmark int2:bookmarkName="_Int_sZ5LHQG1" int2:invalidationBookmarkName="" int2:hashCode="sJ0IuCSomVftAu" int2:id="Pcu9j4MA">
      <int2:state int2:value="Rejected" int2:type="AugLoop_Text_Critique"/>
    </int2:bookmark>
    <int2:bookmark int2:bookmarkName="_Int_zm5cFH1K" int2:invalidationBookmarkName="" int2:hashCode="GmQUmLCujJfs5S" int2:id="cEehvzcn">
      <int2:state int2:value="Rejected" int2:type="AugLoop_Text_Critique"/>
    </int2:bookmark>
    <int2:bookmark int2:bookmarkName="_Int_GX8wTd27" int2:invalidationBookmarkName="" int2:hashCode="8PFwTWsnnhopFS" int2:id="CaACbaxJ">
      <int2:state int2:value="Rejected" int2:type="AugLoop_Text_Critique"/>
    </int2:bookmark>
    <int2:bookmark int2:bookmarkName="_Int_7dqnhDCs" int2:invalidationBookmarkName="" int2:hashCode="v6zN+6+RNEpYTg" int2:id="IrxBM7EW">
      <int2:state int2:value="Rejected" int2:type="AugLoop_Text_Critique"/>
    </int2:bookmark>
    <int2:bookmark int2:bookmarkName="_Int_Memu8Uc1" int2:invalidationBookmarkName="" int2:hashCode="e0dMsLOcF3PXGS" int2:id="E6iU4dsv">
      <int2:state int2:value="Rejected" int2:type="AugLoop_Text_Critique"/>
    </int2:bookmark>
    <int2:bookmark int2:bookmarkName="_Int_aNhd5eHO" int2:invalidationBookmarkName="" int2:hashCode="e0dMsLOcF3PXGS" int2:id="hDAozG1X">
      <int2:state int2:value="Rejected" int2:type="AugLoop_Text_Critique"/>
    </int2:bookmark>
    <int2:bookmark int2:bookmarkName="_Int_N5qQgMDF" int2:invalidationBookmarkName="" int2:hashCode="bIcFV/0DrrDvvp" int2:id="U3iHJXiu">
      <int2:state int2:value="Rejected" int2:type="AugLoop_Text_Critique"/>
    </int2:bookmark>
    <int2:bookmark int2:bookmarkName="_Int_d5FP2TQX" int2:invalidationBookmarkName="" int2:hashCode="em+oK/w/JABKwA" int2:id="nPVcM9KC">
      <int2:state int2:value="Rejected" int2:type="AugLoop_Text_Critique"/>
    </int2:bookmark>
    <int2:bookmark int2:bookmarkName="_Int_Uu7A2uwh" int2:invalidationBookmarkName="" int2:hashCode="55Nn9j2iQVYB0B" int2:id="tKE3Wrk3">
      <int2:state int2:value="Rejected" int2:type="AugLoop_Text_Critique"/>
    </int2:bookmark>
    <int2:bookmark int2:bookmarkName="_Int_pplvZs5f" int2:invalidationBookmarkName="" int2:hashCode="55Nn9j2iQVYB0B" int2:id="RqJoLGio">
      <int2:state int2:value="Rejected" int2:type="AugLoop_Text_Critique"/>
    </int2:bookmark>
    <int2:bookmark int2:bookmarkName="_Int_HrAhuaJ4" int2:invalidationBookmarkName="" int2:hashCode="34QTodek9IQ2AW" int2:id="0tgtx0i8">
      <int2:state int2:value="Rejected" int2:type="AugLoop_Acronyms_AcronymsCritique"/>
    </int2:bookmark>
    <int2:bookmark int2:bookmarkName="_Int_0QtOfb4X" int2:invalidationBookmarkName="" int2:hashCode="AHoq+X5BY69TMm" int2:id="6BQ0Mx6x">
      <int2:state int2:value="Rejected" int2:type="AugLoop_Text_Critique"/>
    </int2:bookmark>
    <int2:bookmark int2:bookmarkName="_Int_OW8ovL1e" int2:invalidationBookmarkName="" int2:hashCode="jB7kD6UrPkuziC" int2:id="DF6zYurv">
      <int2:state int2:value="Rejected" int2:type="AugLoop_Text_Critique"/>
    </int2:bookmark>
    <int2:bookmark int2:bookmarkName="_Int_KMMej7Js" int2:invalidationBookmarkName="" int2:hashCode="+Nk6eHdzcEcYlI" int2:id="HK3qIsUt">
      <int2:state int2:value="Rejected" int2:type="AugLoop_Text_Critique"/>
    </int2:bookmark>
    <int2:bookmark int2:bookmarkName="_Int_t9ISrmkL" int2:invalidationBookmarkName="" int2:hashCode="4Oz4AR6ou+WBCX" int2:id="SZQtIquz">
      <int2:state int2:value="Rejected" int2:type="AugLoop_Text_Critique"/>
    </int2:bookmark>
    <int2:bookmark int2:bookmarkName="_Int_mgEIlRSG" int2:invalidationBookmarkName="" int2:hashCode="OOZ+frJlm2D3lP" int2:id="l1xpLKy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C90A1D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0000005"/>
    <w:multiLevelType w:val="hybridMultilevel"/>
    <w:tmpl w:val="1758C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1276005"/>
    <w:multiLevelType w:val="hybridMultilevel"/>
    <w:tmpl w:val="C11E3C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3A75681"/>
    <w:multiLevelType w:val="hybridMultilevel"/>
    <w:tmpl w:val="A5DC7D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6D42AA2"/>
    <w:multiLevelType w:val="hybridMultilevel"/>
    <w:tmpl w:val="770ECB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3F3C67"/>
    <w:multiLevelType w:val="singleLevel"/>
    <w:tmpl w:val="05AAA434"/>
    <w:lvl w:ilvl="0">
      <w:start w:val="1"/>
      <w:numFmt w:val="bullet"/>
      <w:pStyle w:val="ListBullet2"/>
      <w:lvlText w:val=""/>
      <w:lvlJc w:val="left"/>
      <w:pPr>
        <w:tabs>
          <w:tab w:val="num" w:pos="1080"/>
        </w:tabs>
        <w:ind w:left="1080" w:hanging="360"/>
      </w:pPr>
      <w:rPr>
        <w:rFonts w:ascii="Wingdings" w:hAnsi="Wingdings" w:hint="default"/>
      </w:rPr>
    </w:lvl>
  </w:abstractNum>
  <w:abstractNum w:abstractNumId="6" w15:restartNumberingAfterBreak="0">
    <w:nsid w:val="0D372299"/>
    <w:multiLevelType w:val="hybridMultilevel"/>
    <w:tmpl w:val="11121C46"/>
    <w:lvl w:ilvl="0" w:tplc="0809000D">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0DE6541A"/>
    <w:multiLevelType w:val="hybridMultilevel"/>
    <w:tmpl w:val="57B897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F026CB9"/>
    <w:multiLevelType w:val="hybridMultilevel"/>
    <w:tmpl w:val="8F5666A6"/>
    <w:lvl w:ilvl="0" w:tplc="58982208">
      <w:start w:val="8"/>
      <w:numFmt w:val="bullet"/>
      <w:lvlText w:val="•"/>
      <w:lvlJc w:val="left"/>
      <w:pPr>
        <w:ind w:left="1004" w:hanging="360"/>
      </w:pPr>
      <w:rPr>
        <w:rFonts w:ascii="Arial" w:eastAsiaTheme="minorHAnsi" w:hAnsi="Arial" w:cs="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10652917"/>
    <w:multiLevelType w:val="hybridMultilevel"/>
    <w:tmpl w:val="81344254"/>
    <w:lvl w:ilvl="0" w:tplc="58982208">
      <w:start w:val="8"/>
      <w:numFmt w:val="bullet"/>
      <w:lvlText w:val="•"/>
      <w:lvlJc w:val="left"/>
      <w:pPr>
        <w:ind w:left="2160" w:hanging="72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14707D9"/>
    <w:multiLevelType w:val="hybridMultilevel"/>
    <w:tmpl w:val="7B48DDEE"/>
    <w:lvl w:ilvl="0" w:tplc="58982208">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2256DF"/>
    <w:multiLevelType w:val="hybridMultilevel"/>
    <w:tmpl w:val="FE8A9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BD01FA"/>
    <w:multiLevelType w:val="multilevel"/>
    <w:tmpl w:val="52DE62EC"/>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42B6F25"/>
    <w:multiLevelType w:val="hybridMultilevel"/>
    <w:tmpl w:val="366C5834"/>
    <w:lvl w:ilvl="0" w:tplc="58982208">
      <w:start w:val="8"/>
      <w:numFmt w:val="bullet"/>
      <w:lvlText w:val="•"/>
      <w:lvlJc w:val="left"/>
      <w:pPr>
        <w:ind w:left="1004" w:hanging="360"/>
      </w:pPr>
      <w:rPr>
        <w:rFonts w:ascii="Arial" w:eastAsiaTheme="minorHAnsi" w:hAnsi="Arial" w:cs="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15824C7C"/>
    <w:multiLevelType w:val="hybridMultilevel"/>
    <w:tmpl w:val="CD70E9D2"/>
    <w:lvl w:ilvl="0" w:tplc="58982208">
      <w:start w:val="8"/>
      <w:numFmt w:val="bullet"/>
      <w:lvlText w:val="•"/>
      <w:lvlJc w:val="left"/>
      <w:pPr>
        <w:ind w:left="1287" w:hanging="360"/>
      </w:pPr>
      <w:rPr>
        <w:rFonts w:ascii="Arial" w:eastAsiaTheme="minorHAns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163E6CB1"/>
    <w:multiLevelType w:val="hybridMultilevel"/>
    <w:tmpl w:val="28E2C556"/>
    <w:lvl w:ilvl="0" w:tplc="58982208">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EB064E"/>
    <w:multiLevelType w:val="hybridMultilevel"/>
    <w:tmpl w:val="DF7C3438"/>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1B5011FD"/>
    <w:multiLevelType w:val="hybridMultilevel"/>
    <w:tmpl w:val="B9A2314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C49B2D6"/>
    <w:multiLevelType w:val="hybridMultilevel"/>
    <w:tmpl w:val="180E2F3C"/>
    <w:lvl w:ilvl="0" w:tplc="8FEE04E4">
      <w:start w:val="1"/>
      <w:numFmt w:val="bullet"/>
      <w:lvlText w:val=""/>
      <w:lvlJc w:val="left"/>
      <w:pPr>
        <w:ind w:left="720" w:hanging="360"/>
      </w:pPr>
      <w:rPr>
        <w:rFonts w:ascii="Symbol" w:hAnsi="Symbol" w:hint="default"/>
      </w:rPr>
    </w:lvl>
    <w:lvl w:ilvl="1" w:tplc="E05A7640">
      <w:start w:val="1"/>
      <w:numFmt w:val="bullet"/>
      <w:lvlText w:val="o"/>
      <w:lvlJc w:val="left"/>
      <w:pPr>
        <w:ind w:left="1440" w:hanging="360"/>
      </w:pPr>
      <w:rPr>
        <w:rFonts w:ascii="Courier New" w:hAnsi="Courier New" w:hint="default"/>
      </w:rPr>
    </w:lvl>
    <w:lvl w:ilvl="2" w:tplc="F5CA0170">
      <w:start w:val="1"/>
      <w:numFmt w:val="bullet"/>
      <w:lvlText w:val=""/>
      <w:lvlJc w:val="left"/>
      <w:pPr>
        <w:ind w:left="2160" w:hanging="360"/>
      </w:pPr>
      <w:rPr>
        <w:rFonts w:ascii="Wingdings" w:hAnsi="Wingdings" w:hint="default"/>
      </w:rPr>
    </w:lvl>
    <w:lvl w:ilvl="3" w:tplc="88F00720">
      <w:start w:val="1"/>
      <w:numFmt w:val="bullet"/>
      <w:lvlText w:val=""/>
      <w:lvlJc w:val="left"/>
      <w:pPr>
        <w:ind w:left="2880" w:hanging="360"/>
      </w:pPr>
      <w:rPr>
        <w:rFonts w:ascii="Symbol" w:hAnsi="Symbol" w:hint="default"/>
      </w:rPr>
    </w:lvl>
    <w:lvl w:ilvl="4" w:tplc="B50288C4">
      <w:start w:val="1"/>
      <w:numFmt w:val="bullet"/>
      <w:lvlText w:val="o"/>
      <w:lvlJc w:val="left"/>
      <w:pPr>
        <w:ind w:left="3600" w:hanging="360"/>
      </w:pPr>
      <w:rPr>
        <w:rFonts w:ascii="Courier New" w:hAnsi="Courier New" w:hint="default"/>
      </w:rPr>
    </w:lvl>
    <w:lvl w:ilvl="5" w:tplc="6CF09C9A">
      <w:start w:val="1"/>
      <w:numFmt w:val="bullet"/>
      <w:lvlText w:val=""/>
      <w:lvlJc w:val="left"/>
      <w:pPr>
        <w:ind w:left="4320" w:hanging="360"/>
      </w:pPr>
      <w:rPr>
        <w:rFonts w:ascii="Wingdings" w:hAnsi="Wingdings" w:hint="default"/>
      </w:rPr>
    </w:lvl>
    <w:lvl w:ilvl="6" w:tplc="4964FC86">
      <w:start w:val="1"/>
      <w:numFmt w:val="bullet"/>
      <w:lvlText w:val=""/>
      <w:lvlJc w:val="left"/>
      <w:pPr>
        <w:ind w:left="5040" w:hanging="360"/>
      </w:pPr>
      <w:rPr>
        <w:rFonts w:ascii="Symbol" w:hAnsi="Symbol" w:hint="default"/>
      </w:rPr>
    </w:lvl>
    <w:lvl w:ilvl="7" w:tplc="37DC73EE">
      <w:start w:val="1"/>
      <w:numFmt w:val="bullet"/>
      <w:lvlText w:val="o"/>
      <w:lvlJc w:val="left"/>
      <w:pPr>
        <w:ind w:left="5760" w:hanging="360"/>
      </w:pPr>
      <w:rPr>
        <w:rFonts w:ascii="Courier New" w:hAnsi="Courier New" w:hint="default"/>
      </w:rPr>
    </w:lvl>
    <w:lvl w:ilvl="8" w:tplc="D46E3D1C">
      <w:start w:val="1"/>
      <w:numFmt w:val="bullet"/>
      <w:lvlText w:val=""/>
      <w:lvlJc w:val="left"/>
      <w:pPr>
        <w:ind w:left="6480" w:hanging="360"/>
      </w:pPr>
      <w:rPr>
        <w:rFonts w:ascii="Wingdings" w:hAnsi="Wingdings" w:hint="default"/>
      </w:rPr>
    </w:lvl>
  </w:abstractNum>
  <w:abstractNum w:abstractNumId="19" w15:restartNumberingAfterBreak="0">
    <w:nsid w:val="1D43500B"/>
    <w:multiLevelType w:val="hybridMultilevel"/>
    <w:tmpl w:val="EFB6A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FF6CB1"/>
    <w:multiLevelType w:val="hybridMultilevel"/>
    <w:tmpl w:val="0EA8B1A8"/>
    <w:lvl w:ilvl="0" w:tplc="58982208">
      <w:start w:val="8"/>
      <w:numFmt w:val="bullet"/>
      <w:lvlText w:val="•"/>
      <w:lvlJc w:val="left"/>
      <w:pPr>
        <w:ind w:left="1364" w:hanging="360"/>
      </w:pPr>
      <w:rPr>
        <w:rFonts w:ascii="Arial" w:eastAsiaTheme="minorHAnsi" w:hAnsi="Arial" w:cs="Aria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21" w15:restartNumberingAfterBreak="0">
    <w:nsid w:val="1E6E0A4C"/>
    <w:multiLevelType w:val="hybridMultilevel"/>
    <w:tmpl w:val="6024DFA0"/>
    <w:lvl w:ilvl="0" w:tplc="58982208">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EF5682"/>
    <w:multiLevelType w:val="hybridMultilevel"/>
    <w:tmpl w:val="0492B60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058000A"/>
    <w:multiLevelType w:val="hybridMultilevel"/>
    <w:tmpl w:val="4D1A34F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0E22F5A"/>
    <w:multiLevelType w:val="hybridMultilevel"/>
    <w:tmpl w:val="81F88C48"/>
    <w:lvl w:ilvl="0" w:tplc="58982208">
      <w:start w:val="8"/>
      <w:numFmt w:val="bullet"/>
      <w:lvlText w:val="•"/>
      <w:lvlJc w:val="left"/>
      <w:pPr>
        <w:ind w:left="1004" w:hanging="360"/>
      </w:pPr>
      <w:rPr>
        <w:rFonts w:ascii="Arial" w:eastAsiaTheme="minorHAnsi" w:hAnsi="Arial" w:cs="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216443AD"/>
    <w:multiLevelType w:val="hybridMultilevel"/>
    <w:tmpl w:val="1C7E7E78"/>
    <w:lvl w:ilvl="0" w:tplc="0809000D">
      <w:start w:val="1"/>
      <w:numFmt w:val="bullet"/>
      <w:lvlText w:val=""/>
      <w:lvlJc w:val="left"/>
      <w:pPr>
        <w:ind w:left="770" w:hanging="360"/>
      </w:pPr>
      <w:rPr>
        <w:rFonts w:ascii="Wingdings" w:hAnsi="Wingdings" w:hint="default"/>
      </w:rPr>
    </w:lvl>
    <w:lvl w:ilvl="1" w:tplc="FFFFFFFF">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26" w15:restartNumberingAfterBreak="0">
    <w:nsid w:val="23937AE6"/>
    <w:multiLevelType w:val="hybridMultilevel"/>
    <w:tmpl w:val="5314A286"/>
    <w:lvl w:ilvl="0" w:tplc="58982208">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807FF0"/>
    <w:multiLevelType w:val="hybridMultilevel"/>
    <w:tmpl w:val="EC5405AA"/>
    <w:lvl w:ilvl="0" w:tplc="58982208">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523644F"/>
    <w:multiLevelType w:val="hybridMultilevel"/>
    <w:tmpl w:val="8A021650"/>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5695E66"/>
    <w:multiLevelType w:val="hybridMultilevel"/>
    <w:tmpl w:val="F5E84F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5D5A48"/>
    <w:multiLevelType w:val="hybridMultilevel"/>
    <w:tmpl w:val="92F2D7D8"/>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1" w15:restartNumberingAfterBreak="0">
    <w:nsid w:val="2FA2238B"/>
    <w:multiLevelType w:val="hybridMultilevel"/>
    <w:tmpl w:val="6B1A3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770AAE"/>
    <w:multiLevelType w:val="hybridMultilevel"/>
    <w:tmpl w:val="9608392E"/>
    <w:lvl w:ilvl="0" w:tplc="08090001">
      <w:start w:val="1"/>
      <w:numFmt w:val="bullet"/>
      <w:lvlText w:val=""/>
      <w:lvlJc w:val="left"/>
      <w:pPr>
        <w:ind w:left="1395" w:hanging="360"/>
      </w:pPr>
      <w:rPr>
        <w:rFonts w:ascii="Symbol" w:hAnsi="Symbol" w:hint="default"/>
      </w:rPr>
    </w:lvl>
    <w:lvl w:ilvl="1" w:tplc="FFFFFFFF" w:tentative="1">
      <w:start w:val="1"/>
      <w:numFmt w:val="bullet"/>
      <w:lvlText w:val="o"/>
      <w:lvlJc w:val="left"/>
      <w:pPr>
        <w:ind w:left="2115" w:hanging="360"/>
      </w:pPr>
      <w:rPr>
        <w:rFonts w:ascii="Courier New" w:hAnsi="Courier New" w:cs="Courier New" w:hint="default"/>
      </w:rPr>
    </w:lvl>
    <w:lvl w:ilvl="2" w:tplc="FFFFFFFF" w:tentative="1">
      <w:start w:val="1"/>
      <w:numFmt w:val="bullet"/>
      <w:lvlText w:val=""/>
      <w:lvlJc w:val="left"/>
      <w:pPr>
        <w:ind w:left="2835" w:hanging="360"/>
      </w:pPr>
      <w:rPr>
        <w:rFonts w:ascii="Wingdings" w:hAnsi="Wingdings" w:hint="default"/>
      </w:rPr>
    </w:lvl>
    <w:lvl w:ilvl="3" w:tplc="FFFFFFFF" w:tentative="1">
      <w:start w:val="1"/>
      <w:numFmt w:val="bullet"/>
      <w:lvlText w:val=""/>
      <w:lvlJc w:val="left"/>
      <w:pPr>
        <w:ind w:left="3555" w:hanging="360"/>
      </w:pPr>
      <w:rPr>
        <w:rFonts w:ascii="Symbol" w:hAnsi="Symbol" w:hint="default"/>
      </w:rPr>
    </w:lvl>
    <w:lvl w:ilvl="4" w:tplc="FFFFFFFF" w:tentative="1">
      <w:start w:val="1"/>
      <w:numFmt w:val="bullet"/>
      <w:lvlText w:val="o"/>
      <w:lvlJc w:val="left"/>
      <w:pPr>
        <w:ind w:left="4275" w:hanging="360"/>
      </w:pPr>
      <w:rPr>
        <w:rFonts w:ascii="Courier New" w:hAnsi="Courier New" w:cs="Courier New" w:hint="default"/>
      </w:rPr>
    </w:lvl>
    <w:lvl w:ilvl="5" w:tplc="FFFFFFFF" w:tentative="1">
      <w:start w:val="1"/>
      <w:numFmt w:val="bullet"/>
      <w:lvlText w:val=""/>
      <w:lvlJc w:val="left"/>
      <w:pPr>
        <w:ind w:left="4995" w:hanging="360"/>
      </w:pPr>
      <w:rPr>
        <w:rFonts w:ascii="Wingdings" w:hAnsi="Wingdings" w:hint="default"/>
      </w:rPr>
    </w:lvl>
    <w:lvl w:ilvl="6" w:tplc="FFFFFFFF" w:tentative="1">
      <w:start w:val="1"/>
      <w:numFmt w:val="bullet"/>
      <w:lvlText w:val=""/>
      <w:lvlJc w:val="left"/>
      <w:pPr>
        <w:ind w:left="5715" w:hanging="360"/>
      </w:pPr>
      <w:rPr>
        <w:rFonts w:ascii="Symbol" w:hAnsi="Symbol" w:hint="default"/>
      </w:rPr>
    </w:lvl>
    <w:lvl w:ilvl="7" w:tplc="FFFFFFFF" w:tentative="1">
      <w:start w:val="1"/>
      <w:numFmt w:val="bullet"/>
      <w:lvlText w:val="o"/>
      <w:lvlJc w:val="left"/>
      <w:pPr>
        <w:ind w:left="6435" w:hanging="360"/>
      </w:pPr>
      <w:rPr>
        <w:rFonts w:ascii="Courier New" w:hAnsi="Courier New" w:cs="Courier New" w:hint="default"/>
      </w:rPr>
    </w:lvl>
    <w:lvl w:ilvl="8" w:tplc="FFFFFFFF" w:tentative="1">
      <w:start w:val="1"/>
      <w:numFmt w:val="bullet"/>
      <w:lvlText w:val=""/>
      <w:lvlJc w:val="left"/>
      <w:pPr>
        <w:ind w:left="7155" w:hanging="360"/>
      </w:pPr>
      <w:rPr>
        <w:rFonts w:ascii="Wingdings" w:hAnsi="Wingdings" w:hint="default"/>
      </w:rPr>
    </w:lvl>
  </w:abstractNum>
  <w:abstractNum w:abstractNumId="33" w15:restartNumberingAfterBreak="0">
    <w:nsid w:val="320A5725"/>
    <w:multiLevelType w:val="hybridMultilevel"/>
    <w:tmpl w:val="CEE4C182"/>
    <w:lvl w:ilvl="0" w:tplc="58982208">
      <w:start w:val="8"/>
      <w:numFmt w:val="bullet"/>
      <w:lvlText w:val="•"/>
      <w:lvlJc w:val="left"/>
      <w:pPr>
        <w:ind w:left="1287" w:hanging="360"/>
      </w:pPr>
      <w:rPr>
        <w:rFonts w:ascii="Arial" w:eastAsiaTheme="minorHAns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350F47B7"/>
    <w:multiLevelType w:val="hybridMultilevel"/>
    <w:tmpl w:val="723E31D2"/>
    <w:lvl w:ilvl="0" w:tplc="98EAB226">
      <w:start w:val="1"/>
      <w:numFmt w:val="decimal"/>
      <w:lvlText w:val="%1."/>
      <w:lvlJc w:val="left"/>
      <w:pPr>
        <w:ind w:left="2160" w:hanging="720"/>
      </w:pPr>
      <w:rPr>
        <w:rFonts w:hint="default"/>
      </w:rPr>
    </w:lvl>
    <w:lvl w:ilvl="1" w:tplc="FFFFFFFF">
      <w:start w:val="1"/>
      <w:numFmt w:val="bullet"/>
      <w:lvlText w:val=""/>
      <w:lvlJc w:val="left"/>
      <w:pPr>
        <w:ind w:left="2160" w:hanging="360"/>
      </w:pPr>
      <w:rPr>
        <w:rFonts w:ascii="Symbol" w:hAnsi="Symbol"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38832AED"/>
    <w:multiLevelType w:val="multilevel"/>
    <w:tmpl w:val="F536A640"/>
    <w:lvl w:ilvl="0">
      <w:start w:val="1"/>
      <w:numFmt w:val="decimal"/>
      <w:lvlText w:val="%1."/>
      <w:lvlJc w:val="left"/>
      <w:pPr>
        <w:ind w:left="1850" w:hanging="360"/>
      </w:pPr>
    </w:lvl>
    <w:lvl w:ilvl="1">
      <w:start w:val="2"/>
      <w:numFmt w:val="decimal"/>
      <w:isLgl/>
      <w:lvlText w:val="%1.%2"/>
      <w:lvlJc w:val="left"/>
      <w:pPr>
        <w:ind w:left="1900" w:hanging="410"/>
      </w:pPr>
      <w:rPr>
        <w:rFonts w:hint="default"/>
      </w:rPr>
    </w:lvl>
    <w:lvl w:ilvl="2">
      <w:start w:val="1"/>
      <w:numFmt w:val="decimal"/>
      <w:isLgl/>
      <w:lvlText w:val="%1.%2.%3"/>
      <w:lvlJc w:val="left"/>
      <w:pPr>
        <w:ind w:left="2210" w:hanging="720"/>
      </w:pPr>
      <w:rPr>
        <w:rFonts w:hint="default"/>
      </w:rPr>
    </w:lvl>
    <w:lvl w:ilvl="3">
      <w:start w:val="1"/>
      <w:numFmt w:val="decimal"/>
      <w:isLgl/>
      <w:lvlText w:val="%1.%2.%3.%4"/>
      <w:lvlJc w:val="left"/>
      <w:pPr>
        <w:ind w:left="2210" w:hanging="720"/>
      </w:pPr>
      <w:rPr>
        <w:rFonts w:hint="default"/>
      </w:rPr>
    </w:lvl>
    <w:lvl w:ilvl="4">
      <w:start w:val="1"/>
      <w:numFmt w:val="decimal"/>
      <w:isLgl/>
      <w:lvlText w:val="%1.%2.%3.%4.%5"/>
      <w:lvlJc w:val="left"/>
      <w:pPr>
        <w:ind w:left="2570" w:hanging="1080"/>
      </w:pPr>
      <w:rPr>
        <w:rFonts w:hint="default"/>
      </w:rPr>
    </w:lvl>
    <w:lvl w:ilvl="5">
      <w:start w:val="1"/>
      <w:numFmt w:val="decimal"/>
      <w:isLgl/>
      <w:lvlText w:val="%1.%2.%3.%4.%5.%6"/>
      <w:lvlJc w:val="left"/>
      <w:pPr>
        <w:ind w:left="2570" w:hanging="1080"/>
      </w:pPr>
      <w:rPr>
        <w:rFonts w:hint="default"/>
      </w:rPr>
    </w:lvl>
    <w:lvl w:ilvl="6">
      <w:start w:val="1"/>
      <w:numFmt w:val="decimal"/>
      <w:isLgl/>
      <w:lvlText w:val="%1.%2.%3.%4.%5.%6.%7"/>
      <w:lvlJc w:val="left"/>
      <w:pPr>
        <w:ind w:left="2930" w:hanging="1440"/>
      </w:pPr>
      <w:rPr>
        <w:rFonts w:hint="default"/>
      </w:rPr>
    </w:lvl>
    <w:lvl w:ilvl="7">
      <w:start w:val="1"/>
      <w:numFmt w:val="decimal"/>
      <w:isLgl/>
      <w:lvlText w:val="%1.%2.%3.%4.%5.%6.%7.%8"/>
      <w:lvlJc w:val="left"/>
      <w:pPr>
        <w:ind w:left="2930" w:hanging="1440"/>
      </w:pPr>
      <w:rPr>
        <w:rFonts w:hint="default"/>
      </w:rPr>
    </w:lvl>
    <w:lvl w:ilvl="8">
      <w:start w:val="1"/>
      <w:numFmt w:val="decimal"/>
      <w:isLgl/>
      <w:lvlText w:val="%1.%2.%3.%4.%5.%6.%7.%8.%9"/>
      <w:lvlJc w:val="left"/>
      <w:pPr>
        <w:ind w:left="3290" w:hanging="1800"/>
      </w:pPr>
      <w:rPr>
        <w:rFonts w:hint="default"/>
      </w:rPr>
    </w:lvl>
  </w:abstractNum>
  <w:abstractNum w:abstractNumId="36" w15:restartNumberingAfterBreak="0">
    <w:nsid w:val="39C62392"/>
    <w:multiLevelType w:val="hybridMultilevel"/>
    <w:tmpl w:val="18061526"/>
    <w:lvl w:ilvl="0" w:tplc="46C09A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A9E7B9B"/>
    <w:multiLevelType w:val="hybridMultilevel"/>
    <w:tmpl w:val="75220C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3B642A9B"/>
    <w:multiLevelType w:val="hybridMultilevel"/>
    <w:tmpl w:val="E1A647E0"/>
    <w:lvl w:ilvl="0" w:tplc="0809000D">
      <w:start w:val="1"/>
      <w:numFmt w:val="bullet"/>
      <w:lvlText w:val=""/>
      <w:lvlJc w:val="left"/>
      <w:pPr>
        <w:ind w:left="1395" w:hanging="360"/>
      </w:pPr>
      <w:rPr>
        <w:rFonts w:ascii="Wingdings" w:hAnsi="Wingdings" w:hint="default"/>
      </w:rPr>
    </w:lvl>
    <w:lvl w:ilvl="1" w:tplc="FFFFFFFF" w:tentative="1">
      <w:start w:val="1"/>
      <w:numFmt w:val="bullet"/>
      <w:lvlText w:val="o"/>
      <w:lvlJc w:val="left"/>
      <w:pPr>
        <w:ind w:left="2115" w:hanging="360"/>
      </w:pPr>
      <w:rPr>
        <w:rFonts w:ascii="Courier New" w:hAnsi="Courier New" w:cs="Courier New" w:hint="default"/>
      </w:rPr>
    </w:lvl>
    <w:lvl w:ilvl="2" w:tplc="FFFFFFFF" w:tentative="1">
      <w:start w:val="1"/>
      <w:numFmt w:val="bullet"/>
      <w:lvlText w:val=""/>
      <w:lvlJc w:val="left"/>
      <w:pPr>
        <w:ind w:left="2835" w:hanging="360"/>
      </w:pPr>
      <w:rPr>
        <w:rFonts w:ascii="Wingdings" w:hAnsi="Wingdings" w:hint="default"/>
      </w:rPr>
    </w:lvl>
    <w:lvl w:ilvl="3" w:tplc="FFFFFFFF" w:tentative="1">
      <w:start w:val="1"/>
      <w:numFmt w:val="bullet"/>
      <w:lvlText w:val=""/>
      <w:lvlJc w:val="left"/>
      <w:pPr>
        <w:ind w:left="3555" w:hanging="360"/>
      </w:pPr>
      <w:rPr>
        <w:rFonts w:ascii="Symbol" w:hAnsi="Symbol" w:hint="default"/>
      </w:rPr>
    </w:lvl>
    <w:lvl w:ilvl="4" w:tplc="FFFFFFFF" w:tentative="1">
      <w:start w:val="1"/>
      <w:numFmt w:val="bullet"/>
      <w:lvlText w:val="o"/>
      <w:lvlJc w:val="left"/>
      <w:pPr>
        <w:ind w:left="4275" w:hanging="360"/>
      </w:pPr>
      <w:rPr>
        <w:rFonts w:ascii="Courier New" w:hAnsi="Courier New" w:cs="Courier New" w:hint="default"/>
      </w:rPr>
    </w:lvl>
    <w:lvl w:ilvl="5" w:tplc="FFFFFFFF" w:tentative="1">
      <w:start w:val="1"/>
      <w:numFmt w:val="bullet"/>
      <w:lvlText w:val=""/>
      <w:lvlJc w:val="left"/>
      <w:pPr>
        <w:ind w:left="4995" w:hanging="360"/>
      </w:pPr>
      <w:rPr>
        <w:rFonts w:ascii="Wingdings" w:hAnsi="Wingdings" w:hint="default"/>
      </w:rPr>
    </w:lvl>
    <w:lvl w:ilvl="6" w:tplc="FFFFFFFF" w:tentative="1">
      <w:start w:val="1"/>
      <w:numFmt w:val="bullet"/>
      <w:lvlText w:val=""/>
      <w:lvlJc w:val="left"/>
      <w:pPr>
        <w:ind w:left="5715" w:hanging="360"/>
      </w:pPr>
      <w:rPr>
        <w:rFonts w:ascii="Symbol" w:hAnsi="Symbol" w:hint="default"/>
      </w:rPr>
    </w:lvl>
    <w:lvl w:ilvl="7" w:tplc="FFFFFFFF" w:tentative="1">
      <w:start w:val="1"/>
      <w:numFmt w:val="bullet"/>
      <w:lvlText w:val="o"/>
      <w:lvlJc w:val="left"/>
      <w:pPr>
        <w:ind w:left="6435" w:hanging="360"/>
      </w:pPr>
      <w:rPr>
        <w:rFonts w:ascii="Courier New" w:hAnsi="Courier New" w:cs="Courier New" w:hint="default"/>
      </w:rPr>
    </w:lvl>
    <w:lvl w:ilvl="8" w:tplc="FFFFFFFF" w:tentative="1">
      <w:start w:val="1"/>
      <w:numFmt w:val="bullet"/>
      <w:lvlText w:val=""/>
      <w:lvlJc w:val="left"/>
      <w:pPr>
        <w:ind w:left="7155" w:hanging="360"/>
      </w:pPr>
      <w:rPr>
        <w:rFonts w:ascii="Wingdings" w:hAnsi="Wingdings" w:hint="default"/>
      </w:rPr>
    </w:lvl>
  </w:abstractNum>
  <w:abstractNum w:abstractNumId="39" w15:restartNumberingAfterBreak="0">
    <w:nsid w:val="46D77A70"/>
    <w:multiLevelType w:val="hybridMultilevel"/>
    <w:tmpl w:val="B80EA424"/>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40" w15:restartNumberingAfterBreak="0">
    <w:nsid w:val="487911B6"/>
    <w:multiLevelType w:val="hybridMultilevel"/>
    <w:tmpl w:val="307A261A"/>
    <w:lvl w:ilvl="0" w:tplc="08090001">
      <w:start w:val="1"/>
      <w:numFmt w:val="bullet"/>
      <w:lvlText w:val=""/>
      <w:lvlJc w:val="left"/>
      <w:pPr>
        <w:ind w:left="1146" w:hanging="360"/>
      </w:pPr>
      <w:rPr>
        <w:rFonts w:ascii="Symbol" w:hAnsi="Symbo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41" w15:restartNumberingAfterBreak="0">
    <w:nsid w:val="4BA54D7C"/>
    <w:multiLevelType w:val="hybridMultilevel"/>
    <w:tmpl w:val="BEB6E54A"/>
    <w:lvl w:ilvl="0" w:tplc="58982208">
      <w:start w:val="8"/>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C715813"/>
    <w:multiLevelType w:val="hybridMultilevel"/>
    <w:tmpl w:val="9C36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DA62A5A"/>
    <w:multiLevelType w:val="hybridMultilevel"/>
    <w:tmpl w:val="E112115E"/>
    <w:lvl w:ilvl="0" w:tplc="0809000D">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4" w15:restartNumberingAfterBreak="0">
    <w:nsid w:val="4DB025DC"/>
    <w:multiLevelType w:val="hybridMultilevel"/>
    <w:tmpl w:val="63D089AE"/>
    <w:lvl w:ilvl="0" w:tplc="58982208">
      <w:start w:val="8"/>
      <w:numFmt w:val="bullet"/>
      <w:lvlText w:val="•"/>
      <w:lvlJc w:val="left"/>
      <w:pPr>
        <w:ind w:left="765" w:hanging="360"/>
      </w:pPr>
      <w:rPr>
        <w:rFonts w:ascii="Arial" w:eastAsiaTheme="minorHAnsi" w:hAnsi="Arial" w:cs="Aria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5" w15:restartNumberingAfterBreak="0">
    <w:nsid w:val="4DB60BC2"/>
    <w:multiLevelType w:val="hybridMultilevel"/>
    <w:tmpl w:val="39467A2C"/>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52391300"/>
    <w:multiLevelType w:val="hybridMultilevel"/>
    <w:tmpl w:val="350A19D0"/>
    <w:lvl w:ilvl="0" w:tplc="58982208">
      <w:start w:val="8"/>
      <w:numFmt w:val="bullet"/>
      <w:lvlText w:val="•"/>
      <w:lvlJc w:val="left"/>
      <w:pPr>
        <w:ind w:left="862" w:hanging="360"/>
      </w:pPr>
      <w:rPr>
        <w:rFonts w:ascii="Arial" w:eastAsiaTheme="minorHAns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7" w15:restartNumberingAfterBreak="0">
    <w:nsid w:val="53E3019B"/>
    <w:multiLevelType w:val="multilevel"/>
    <w:tmpl w:val="7B1082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A10AC37"/>
    <w:multiLevelType w:val="hybridMultilevel"/>
    <w:tmpl w:val="636C9910"/>
    <w:lvl w:ilvl="0" w:tplc="8BA26828">
      <w:start w:val="1"/>
      <w:numFmt w:val="bullet"/>
      <w:lvlText w:val=""/>
      <w:lvlJc w:val="left"/>
      <w:pPr>
        <w:ind w:left="1080" w:hanging="360"/>
      </w:pPr>
      <w:rPr>
        <w:rFonts w:ascii="Symbol" w:hAnsi="Symbol" w:hint="default"/>
      </w:rPr>
    </w:lvl>
    <w:lvl w:ilvl="1" w:tplc="2688830E">
      <w:start w:val="1"/>
      <w:numFmt w:val="bullet"/>
      <w:lvlText w:val="o"/>
      <w:lvlJc w:val="left"/>
      <w:pPr>
        <w:ind w:left="1800" w:hanging="360"/>
      </w:pPr>
      <w:rPr>
        <w:rFonts w:ascii="Courier New" w:hAnsi="Courier New" w:hint="default"/>
      </w:rPr>
    </w:lvl>
    <w:lvl w:ilvl="2" w:tplc="2458C6CE">
      <w:start w:val="1"/>
      <w:numFmt w:val="bullet"/>
      <w:lvlText w:val=""/>
      <w:lvlJc w:val="left"/>
      <w:pPr>
        <w:ind w:left="2520" w:hanging="360"/>
      </w:pPr>
      <w:rPr>
        <w:rFonts w:ascii="Wingdings" w:hAnsi="Wingdings" w:hint="default"/>
      </w:rPr>
    </w:lvl>
    <w:lvl w:ilvl="3" w:tplc="4F1C3BC0">
      <w:start w:val="1"/>
      <w:numFmt w:val="bullet"/>
      <w:lvlText w:val=""/>
      <w:lvlJc w:val="left"/>
      <w:pPr>
        <w:ind w:left="3240" w:hanging="360"/>
      </w:pPr>
      <w:rPr>
        <w:rFonts w:ascii="Symbol" w:hAnsi="Symbol" w:hint="default"/>
      </w:rPr>
    </w:lvl>
    <w:lvl w:ilvl="4" w:tplc="8216129A">
      <w:start w:val="1"/>
      <w:numFmt w:val="bullet"/>
      <w:lvlText w:val="o"/>
      <w:lvlJc w:val="left"/>
      <w:pPr>
        <w:ind w:left="3960" w:hanging="360"/>
      </w:pPr>
      <w:rPr>
        <w:rFonts w:ascii="Courier New" w:hAnsi="Courier New" w:hint="default"/>
      </w:rPr>
    </w:lvl>
    <w:lvl w:ilvl="5" w:tplc="E1FC0B46">
      <w:start w:val="1"/>
      <w:numFmt w:val="bullet"/>
      <w:lvlText w:val=""/>
      <w:lvlJc w:val="left"/>
      <w:pPr>
        <w:ind w:left="4680" w:hanging="360"/>
      </w:pPr>
      <w:rPr>
        <w:rFonts w:ascii="Wingdings" w:hAnsi="Wingdings" w:hint="default"/>
      </w:rPr>
    </w:lvl>
    <w:lvl w:ilvl="6" w:tplc="F8382A70">
      <w:start w:val="1"/>
      <w:numFmt w:val="bullet"/>
      <w:lvlText w:val=""/>
      <w:lvlJc w:val="left"/>
      <w:pPr>
        <w:ind w:left="5400" w:hanging="360"/>
      </w:pPr>
      <w:rPr>
        <w:rFonts w:ascii="Symbol" w:hAnsi="Symbol" w:hint="default"/>
      </w:rPr>
    </w:lvl>
    <w:lvl w:ilvl="7" w:tplc="9036E1F8">
      <w:start w:val="1"/>
      <w:numFmt w:val="bullet"/>
      <w:lvlText w:val="o"/>
      <w:lvlJc w:val="left"/>
      <w:pPr>
        <w:ind w:left="6120" w:hanging="360"/>
      </w:pPr>
      <w:rPr>
        <w:rFonts w:ascii="Courier New" w:hAnsi="Courier New" w:hint="default"/>
      </w:rPr>
    </w:lvl>
    <w:lvl w:ilvl="8" w:tplc="724892D0">
      <w:start w:val="1"/>
      <w:numFmt w:val="bullet"/>
      <w:lvlText w:val=""/>
      <w:lvlJc w:val="left"/>
      <w:pPr>
        <w:ind w:left="6840" w:hanging="360"/>
      </w:pPr>
      <w:rPr>
        <w:rFonts w:ascii="Wingdings" w:hAnsi="Wingdings" w:hint="default"/>
      </w:rPr>
    </w:lvl>
  </w:abstractNum>
  <w:abstractNum w:abstractNumId="49" w15:restartNumberingAfterBreak="0">
    <w:nsid w:val="5BCD108B"/>
    <w:multiLevelType w:val="hybridMultilevel"/>
    <w:tmpl w:val="A8B2526A"/>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0" w15:restartNumberingAfterBreak="0">
    <w:nsid w:val="5E616E5E"/>
    <w:multiLevelType w:val="hybridMultilevel"/>
    <w:tmpl w:val="D8B2D446"/>
    <w:lvl w:ilvl="0" w:tplc="0809000D">
      <w:start w:val="1"/>
      <w:numFmt w:val="bullet"/>
      <w:lvlText w:val=""/>
      <w:lvlJc w:val="left"/>
      <w:pPr>
        <w:ind w:left="1395" w:hanging="360"/>
      </w:pPr>
      <w:rPr>
        <w:rFonts w:ascii="Wingdings" w:hAnsi="Wingdings" w:hint="default"/>
      </w:rPr>
    </w:lvl>
    <w:lvl w:ilvl="1" w:tplc="08090003" w:tentative="1">
      <w:start w:val="1"/>
      <w:numFmt w:val="bullet"/>
      <w:lvlText w:val="o"/>
      <w:lvlJc w:val="left"/>
      <w:pPr>
        <w:ind w:left="2115" w:hanging="360"/>
      </w:pPr>
      <w:rPr>
        <w:rFonts w:ascii="Courier New" w:hAnsi="Courier New" w:cs="Courier New" w:hint="default"/>
      </w:rPr>
    </w:lvl>
    <w:lvl w:ilvl="2" w:tplc="08090005" w:tentative="1">
      <w:start w:val="1"/>
      <w:numFmt w:val="bullet"/>
      <w:lvlText w:val=""/>
      <w:lvlJc w:val="left"/>
      <w:pPr>
        <w:ind w:left="2835" w:hanging="360"/>
      </w:pPr>
      <w:rPr>
        <w:rFonts w:ascii="Wingdings" w:hAnsi="Wingdings" w:hint="default"/>
      </w:rPr>
    </w:lvl>
    <w:lvl w:ilvl="3" w:tplc="08090001" w:tentative="1">
      <w:start w:val="1"/>
      <w:numFmt w:val="bullet"/>
      <w:lvlText w:val=""/>
      <w:lvlJc w:val="left"/>
      <w:pPr>
        <w:ind w:left="3555" w:hanging="360"/>
      </w:pPr>
      <w:rPr>
        <w:rFonts w:ascii="Symbol" w:hAnsi="Symbol" w:hint="default"/>
      </w:rPr>
    </w:lvl>
    <w:lvl w:ilvl="4" w:tplc="08090003" w:tentative="1">
      <w:start w:val="1"/>
      <w:numFmt w:val="bullet"/>
      <w:lvlText w:val="o"/>
      <w:lvlJc w:val="left"/>
      <w:pPr>
        <w:ind w:left="4275" w:hanging="360"/>
      </w:pPr>
      <w:rPr>
        <w:rFonts w:ascii="Courier New" w:hAnsi="Courier New" w:cs="Courier New" w:hint="default"/>
      </w:rPr>
    </w:lvl>
    <w:lvl w:ilvl="5" w:tplc="08090005" w:tentative="1">
      <w:start w:val="1"/>
      <w:numFmt w:val="bullet"/>
      <w:lvlText w:val=""/>
      <w:lvlJc w:val="left"/>
      <w:pPr>
        <w:ind w:left="4995" w:hanging="360"/>
      </w:pPr>
      <w:rPr>
        <w:rFonts w:ascii="Wingdings" w:hAnsi="Wingdings" w:hint="default"/>
      </w:rPr>
    </w:lvl>
    <w:lvl w:ilvl="6" w:tplc="08090001" w:tentative="1">
      <w:start w:val="1"/>
      <w:numFmt w:val="bullet"/>
      <w:lvlText w:val=""/>
      <w:lvlJc w:val="left"/>
      <w:pPr>
        <w:ind w:left="5715" w:hanging="360"/>
      </w:pPr>
      <w:rPr>
        <w:rFonts w:ascii="Symbol" w:hAnsi="Symbol" w:hint="default"/>
      </w:rPr>
    </w:lvl>
    <w:lvl w:ilvl="7" w:tplc="08090003" w:tentative="1">
      <w:start w:val="1"/>
      <w:numFmt w:val="bullet"/>
      <w:lvlText w:val="o"/>
      <w:lvlJc w:val="left"/>
      <w:pPr>
        <w:ind w:left="6435" w:hanging="360"/>
      </w:pPr>
      <w:rPr>
        <w:rFonts w:ascii="Courier New" w:hAnsi="Courier New" w:cs="Courier New" w:hint="default"/>
      </w:rPr>
    </w:lvl>
    <w:lvl w:ilvl="8" w:tplc="08090005" w:tentative="1">
      <w:start w:val="1"/>
      <w:numFmt w:val="bullet"/>
      <w:lvlText w:val=""/>
      <w:lvlJc w:val="left"/>
      <w:pPr>
        <w:ind w:left="7155" w:hanging="360"/>
      </w:pPr>
      <w:rPr>
        <w:rFonts w:ascii="Wingdings" w:hAnsi="Wingdings" w:hint="default"/>
      </w:rPr>
    </w:lvl>
  </w:abstractNum>
  <w:abstractNum w:abstractNumId="51" w15:restartNumberingAfterBreak="0">
    <w:nsid w:val="62842624"/>
    <w:multiLevelType w:val="hybridMultilevel"/>
    <w:tmpl w:val="46E4F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2AA678D"/>
    <w:multiLevelType w:val="hybridMultilevel"/>
    <w:tmpl w:val="531A914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6727B37"/>
    <w:multiLevelType w:val="hybridMultilevel"/>
    <w:tmpl w:val="A6220A5E"/>
    <w:lvl w:ilvl="0" w:tplc="58982208">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6FA4836"/>
    <w:multiLevelType w:val="hybridMultilevel"/>
    <w:tmpl w:val="0090D922"/>
    <w:lvl w:ilvl="0" w:tplc="58982208">
      <w:start w:val="8"/>
      <w:numFmt w:val="bullet"/>
      <w:lvlText w:val="•"/>
      <w:lvlJc w:val="left"/>
      <w:pPr>
        <w:ind w:left="1287" w:hanging="360"/>
      </w:pPr>
      <w:rPr>
        <w:rFonts w:ascii="Arial" w:eastAsiaTheme="minorHAns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5" w15:restartNumberingAfterBreak="0">
    <w:nsid w:val="6A30014B"/>
    <w:multiLevelType w:val="hybridMultilevel"/>
    <w:tmpl w:val="9D94A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ACA23DE"/>
    <w:multiLevelType w:val="hybridMultilevel"/>
    <w:tmpl w:val="821ABA0C"/>
    <w:lvl w:ilvl="0" w:tplc="58982208">
      <w:start w:val="8"/>
      <w:numFmt w:val="bullet"/>
      <w:lvlText w:val="•"/>
      <w:lvlJc w:val="left"/>
      <w:pPr>
        <w:ind w:left="1364" w:hanging="360"/>
      </w:pPr>
      <w:rPr>
        <w:rFonts w:ascii="Arial" w:eastAsiaTheme="minorHAnsi" w:hAnsi="Arial" w:cs="Aria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57" w15:restartNumberingAfterBreak="0">
    <w:nsid w:val="6CFC524E"/>
    <w:multiLevelType w:val="hybridMultilevel"/>
    <w:tmpl w:val="B4BAF2F4"/>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6D5821A2"/>
    <w:multiLevelType w:val="hybridMultilevel"/>
    <w:tmpl w:val="F76EB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EAA3EF9"/>
    <w:multiLevelType w:val="hybridMultilevel"/>
    <w:tmpl w:val="B4FA694E"/>
    <w:lvl w:ilvl="0" w:tplc="0809000D">
      <w:start w:val="1"/>
      <w:numFmt w:val="bullet"/>
      <w:lvlText w:val=""/>
      <w:lvlJc w:val="left"/>
      <w:pPr>
        <w:ind w:left="1288" w:hanging="360"/>
      </w:pPr>
      <w:rPr>
        <w:rFonts w:ascii="Wingdings" w:hAnsi="Wingdings" w:hint="default"/>
      </w:rPr>
    </w:lvl>
    <w:lvl w:ilvl="1" w:tplc="FFFFFFFF">
      <w:start w:val="1"/>
      <w:numFmt w:val="bullet"/>
      <w:lvlText w:val="o"/>
      <w:lvlJc w:val="left"/>
      <w:pPr>
        <w:ind w:left="2008" w:hanging="360"/>
      </w:pPr>
      <w:rPr>
        <w:rFonts w:ascii="Courier New" w:hAnsi="Courier New" w:cs="Courier New" w:hint="default"/>
      </w:rPr>
    </w:lvl>
    <w:lvl w:ilvl="2" w:tplc="FFFFFFFF" w:tentative="1">
      <w:start w:val="1"/>
      <w:numFmt w:val="bullet"/>
      <w:lvlText w:val=""/>
      <w:lvlJc w:val="left"/>
      <w:pPr>
        <w:ind w:left="2728" w:hanging="360"/>
      </w:pPr>
      <w:rPr>
        <w:rFonts w:ascii="Wingdings" w:hAnsi="Wingdings" w:hint="default"/>
      </w:rPr>
    </w:lvl>
    <w:lvl w:ilvl="3" w:tplc="FFFFFFFF" w:tentative="1">
      <w:start w:val="1"/>
      <w:numFmt w:val="bullet"/>
      <w:lvlText w:val=""/>
      <w:lvlJc w:val="left"/>
      <w:pPr>
        <w:ind w:left="3448" w:hanging="360"/>
      </w:pPr>
      <w:rPr>
        <w:rFonts w:ascii="Symbol" w:hAnsi="Symbol" w:hint="default"/>
      </w:rPr>
    </w:lvl>
    <w:lvl w:ilvl="4" w:tplc="FFFFFFFF" w:tentative="1">
      <w:start w:val="1"/>
      <w:numFmt w:val="bullet"/>
      <w:lvlText w:val="o"/>
      <w:lvlJc w:val="left"/>
      <w:pPr>
        <w:ind w:left="4168" w:hanging="360"/>
      </w:pPr>
      <w:rPr>
        <w:rFonts w:ascii="Courier New" w:hAnsi="Courier New" w:cs="Courier New" w:hint="default"/>
      </w:rPr>
    </w:lvl>
    <w:lvl w:ilvl="5" w:tplc="FFFFFFFF" w:tentative="1">
      <w:start w:val="1"/>
      <w:numFmt w:val="bullet"/>
      <w:lvlText w:val=""/>
      <w:lvlJc w:val="left"/>
      <w:pPr>
        <w:ind w:left="4888" w:hanging="360"/>
      </w:pPr>
      <w:rPr>
        <w:rFonts w:ascii="Wingdings" w:hAnsi="Wingdings" w:hint="default"/>
      </w:rPr>
    </w:lvl>
    <w:lvl w:ilvl="6" w:tplc="FFFFFFFF" w:tentative="1">
      <w:start w:val="1"/>
      <w:numFmt w:val="bullet"/>
      <w:lvlText w:val=""/>
      <w:lvlJc w:val="left"/>
      <w:pPr>
        <w:ind w:left="5608" w:hanging="360"/>
      </w:pPr>
      <w:rPr>
        <w:rFonts w:ascii="Symbol" w:hAnsi="Symbol" w:hint="default"/>
      </w:rPr>
    </w:lvl>
    <w:lvl w:ilvl="7" w:tplc="FFFFFFFF" w:tentative="1">
      <w:start w:val="1"/>
      <w:numFmt w:val="bullet"/>
      <w:lvlText w:val="o"/>
      <w:lvlJc w:val="left"/>
      <w:pPr>
        <w:ind w:left="6328" w:hanging="360"/>
      </w:pPr>
      <w:rPr>
        <w:rFonts w:ascii="Courier New" w:hAnsi="Courier New" w:cs="Courier New" w:hint="default"/>
      </w:rPr>
    </w:lvl>
    <w:lvl w:ilvl="8" w:tplc="FFFFFFFF" w:tentative="1">
      <w:start w:val="1"/>
      <w:numFmt w:val="bullet"/>
      <w:lvlText w:val=""/>
      <w:lvlJc w:val="left"/>
      <w:pPr>
        <w:ind w:left="7048" w:hanging="360"/>
      </w:pPr>
      <w:rPr>
        <w:rFonts w:ascii="Wingdings" w:hAnsi="Wingdings" w:hint="default"/>
      </w:rPr>
    </w:lvl>
  </w:abstractNum>
  <w:abstractNum w:abstractNumId="60" w15:restartNumberingAfterBreak="0">
    <w:nsid w:val="6F666ED0"/>
    <w:multiLevelType w:val="hybridMultilevel"/>
    <w:tmpl w:val="0492B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FB53BA3"/>
    <w:multiLevelType w:val="hybridMultilevel"/>
    <w:tmpl w:val="E4A07432"/>
    <w:lvl w:ilvl="0" w:tplc="58982208">
      <w:start w:val="8"/>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0F771B0"/>
    <w:multiLevelType w:val="hybridMultilevel"/>
    <w:tmpl w:val="857C7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2700880"/>
    <w:multiLevelType w:val="hybridMultilevel"/>
    <w:tmpl w:val="9D1EF0AA"/>
    <w:lvl w:ilvl="0" w:tplc="0809000D">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4" w15:restartNumberingAfterBreak="0">
    <w:nsid w:val="73ED0F4E"/>
    <w:multiLevelType w:val="hybridMultilevel"/>
    <w:tmpl w:val="A5449A34"/>
    <w:lvl w:ilvl="0" w:tplc="58982208">
      <w:start w:val="8"/>
      <w:numFmt w:val="bullet"/>
      <w:lvlText w:val="•"/>
      <w:lvlJc w:val="left"/>
      <w:pPr>
        <w:ind w:left="1287" w:hanging="360"/>
      </w:pPr>
      <w:rPr>
        <w:rFonts w:ascii="Arial" w:eastAsiaTheme="minorHAns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5" w15:restartNumberingAfterBreak="0">
    <w:nsid w:val="75F10230"/>
    <w:multiLevelType w:val="hybridMultilevel"/>
    <w:tmpl w:val="38B84BD2"/>
    <w:lvl w:ilvl="0" w:tplc="58982208">
      <w:start w:val="8"/>
      <w:numFmt w:val="bullet"/>
      <w:lvlText w:val="•"/>
      <w:lvlJc w:val="left"/>
      <w:pPr>
        <w:ind w:left="2084" w:hanging="360"/>
      </w:pPr>
      <w:rPr>
        <w:rFonts w:ascii="Arial" w:eastAsiaTheme="minorHAnsi" w:hAnsi="Arial" w:cs="Arial" w:hint="default"/>
      </w:rPr>
    </w:lvl>
    <w:lvl w:ilvl="1" w:tplc="08090003" w:tentative="1">
      <w:start w:val="1"/>
      <w:numFmt w:val="bullet"/>
      <w:lvlText w:val="o"/>
      <w:lvlJc w:val="left"/>
      <w:pPr>
        <w:ind w:left="2804" w:hanging="360"/>
      </w:pPr>
      <w:rPr>
        <w:rFonts w:ascii="Courier New" w:hAnsi="Courier New" w:cs="Courier New" w:hint="default"/>
      </w:rPr>
    </w:lvl>
    <w:lvl w:ilvl="2" w:tplc="08090005" w:tentative="1">
      <w:start w:val="1"/>
      <w:numFmt w:val="bullet"/>
      <w:lvlText w:val=""/>
      <w:lvlJc w:val="left"/>
      <w:pPr>
        <w:ind w:left="3524" w:hanging="360"/>
      </w:pPr>
      <w:rPr>
        <w:rFonts w:ascii="Wingdings" w:hAnsi="Wingdings" w:hint="default"/>
      </w:rPr>
    </w:lvl>
    <w:lvl w:ilvl="3" w:tplc="08090001" w:tentative="1">
      <w:start w:val="1"/>
      <w:numFmt w:val="bullet"/>
      <w:lvlText w:val=""/>
      <w:lvlJc w:val="left"/>
      <w:pPr>
        <w:ind w:left="4244" w:hanging="360"/>
      </w:pPr>
      <w:rPr>
        <w:rFonts w:ascii="Symbol" w:hAnsi="Symbol" w:hint="default"/>
      </w:rPr>
    </w:lvl>
    <w:lvl w:ilvl="4" w:tplc="08090003" w:tentative="1">
      <w:start w:val="1"/>
      <w:numFmt w:val="bullet"/>
      <w:lvlText w:val="o"/>
      <w:lvlJc w:val="left"/>
      <w:pPr>
        <w:ind w:left="4964" w:hanging="360"/>
      </w:pPr>
      <w:rPr>
        <w:rFonts w:ascii="Courier New" w:hAnsi="Courier New" w:cs="Courier New" w:hint="default"/>
      </w:rPr>
    </w:lvl>
    <w:lvl w:ilvl="5" w:tplc="08090005" w:tentative="1">
      <w:start w:val="1"/>
      <w:numFmt w:val="bullet"/>
      <w:lvlText w:val=""/>
      <w:lvlJc w:val="left"/>
      <w:pPr>
        <w:ind w:left="5684" w:hanging="360"/>
      </w:pPr>
      <w:rPr>
        <w:rFonts w:ascii="Wingdings" w:hAnsi="Wingdings" w:hint="default"/>
      </w:rPr>
    </w:lvl>
    <w:lvl w:ilvl="6" w:tplc="08090001" w:tentative="1">
      <w:start w:val="1"/>
      <w:numFmt w:val="bullet"/>
      <w:lvlText w:val=""/>
      <w:lvlJc w:val="left"/>
      <w:pPr>
        <w:ind w:left="6404" w:hanging="360"/>
      </w:pPr>
      <w:rPr>
        <w:rFonts w:ascii="Symbol" w:hAnsi="Symbol" w:hint="default"/>
      </w:rPr>
    </w:lvl>
    <w:lvl w:ilvl="7" w:tplc="08090003" w:tentative="1">
      <w:start w:val="1"/>
      <w:numFmt w:val="bullet"/>
      <w:lvlText w:val="o"/>
      <w:lvlJc w:val="left"/>
      <w:pPr>
        <w:ind w:left="7124" w:hanging="360"/>
      </w:pPr>
      <w:rPr>
        <w:rFonts w:ascii="Courier New" w:hAnsi="Courier New" w:cs="Courier New" w:hint="default"/>
      </w:rPr>
    </w:lvl>
    <w:lvl w:ilvl="8" w:tplc="08090005" w:tentative="1">
      <w:start w:val="1"/>
      <w:numFmt w:val="bullet"/>
      <w:lvlText w:val=""/>
      <w:lvlJc w:val="left"/>
      <w:pPr>
        <w:ind w:left="7844" w:hanging="360"/>
      </w:pPr>
      <w:rPr>
        <w:rFonts w:ascii="Wingdings" w:hAnsi="Wingdings" w:hint="default"/>
      </w:rPr>
    </w:lvl>
  </w:abstractNum>
  <w:num w:numId="1" w16cid:durableId="1436753058">
    <w:abstractNumId w:val="48"/>
  </w:num>
  <w:num w:numId="2" w16cid:durableId="580061967">
    <w:abstractNumId w:val="18"/>
  </w:num>
  <w:num w:numId="3" w16cid:durableId="1941138874">
    <w:abstractNumId w:val="47"/>
  </w:num>
  <w:num w:numId="4" w16cid:durableId="259219226">
    <w:abstractNumId w:val="37"/>
  </w:num>
  <w:num w:numId="5" w16cid:durableId="81877660">
    <w:abstractNumId w:val="7"/>
  </w:num>
  <w:num w:numId="6" w16cid:durableId="1415397466">
    <w:abstractNumId w:val="30"/>
  </w:num>
  <w:num w:numId="7" w16cid:durableId="1896236404">
    <w:abstractNumId w:val="1"/>
  </w:num>
  <w:num w:numId="8" w16cid:durableId="531646680">
    <w:abstractNumId w:val="0"/>
  </w:num>
  <w:num w:numId="9" w16cid:durableId="79256404">
    <w:abstractNumId w:val="36"/>
  </w:num>
  <w:num w:numId="10" w16cid:durableId="784888065">
    <w:abstractNumId w:val="5"/>
  </w:num>
  <w:num w:numId="11" w16cid:durableId="263418093">
    <w:abstractNumId w:val="4"/>
  </w:num>
  <w:num w:numId="12" w16cid:durableId="517931309">
    <w:abstractNumId w:val="39"/>
  </w:num>
  <w:num w:numId="13" w16cid:durableId="174157677">
    <w:abstractNumId w:val="3"/>
  </w:num>
  <w:num w:numId="14" w16cid:durableId="1941062310">
    <w:abstractNumId w:val="6"/>
  </w:num>
  <w:num w:numId="15" w16cid:durableId="1888299946">
    <w:abstractNumId w:val="42"/>
  </w:num>
  <w:num w:numId="16" w16cid:durableId="1557397911">
    <w:abstractNumId w:val="52"/>
  </w:num>
  <w:num w:numId="17" w16cid:durableId="2147114618">
    <w:abstractNumId w:val="28"/>
  </w:num>
  <w:num w:numId="18" w16cid:durableId="521280826">
    <w:abstractNumId w:val="2"/>
  </w:num>
  <w:num w:numId="19" w16cid:durableId="1356539032">
    <w:abstractNumId w:val="29"/>
  </w:num>
  <w:num w:numId="20" w16cid:durableId="1738505946">
    <w:abstractNumId w:val="43"/>
  </w:num>
  <w:num w:numId="21" w16cid:durableId="844980674">
    <w:abstractNumId w:val="9"/>
  </w:num>
  <w:num w:numId="22" w16cid:durableId="1182280751">
    <w:abstractNumId w:val="35"/>
  </w:num>
  <w:num w:numId="23" w16cid:durableId="1870607859">
    <w:abstractNumId w:val="57"/>
  </w:num>
  <w:num w:numId="24" w16cid:durableId="1347635543">
    <w:abstractNumId w:val="58"/>
  </w:num>
  <w:num w:numId="25" w16cid:durableId="1297906490">
    <w:abstractNumId w:val="62"/>
  </w:num>
  <w:num w:numId="26" w16cid:durableId="1077747634">
    <w:abstractNumId w:val="31"/>
  </w:num>
  <w:num w:numId="27" w16cid:durableId="317226882">
    <w:abstractNumId w:val="60"/>
  </w:num>
  <w:num w:numId="28" w16cid:durableId="1807043554">
    <w:abstractNumId w:val="51"/>
  </w:num>
  <w:num w:numId="29" w16cid:durableId="1586651886">
    <w:abstractNumId w:val="11"/>
  </w:num>
  <w:num w:numId="30" w16cid:durableId="1614362559">
    <w:abstractNumId w:val="49"/>
  </w:num>
  <w:num w:numId="31" w16cid:durableId="918713992">
    <w:abstractNumId w:val="40"/>
  </w:num>
  <w:num w:numId="32" w16cid:durableId="692658510">
    <w:abstractNumId w:val="55"/>
  </w:num>
  <w:num w:numId="33" w16cid:durableId="1424296662">
    <w:abstractNumId w:val="41"/>
  </w:num>
  <w:num w:numId="34" w16cid:durableId="518550625">
    <w:abstractNumId w:val="61"/>
  </w:num>
  <w:num w:numId="35" w16cid:durableId="1011295952">
    <w:abstractNumId w:val="27"/>
  </w:num>
  <w:num w:numId="36" w16cid:durableId="824468877">
    <w:abstractNumId w:val="26"/>
  </w:num>
  <w:num w:numId="37" w16cid:durableId="1565095220">
    <w:abstractNumId w:val="14"/>
  </w:num>
  <w:num w:numId="38" w16cid:durableId="714040008">
    <w:abstractNumId w:val="54"/>
  </w:num>
  <w:num w:numId="39" w16cid:durableId="829246935">
    <w:abstractNumId w:val="64"/>
  </w:num>
  <w:num w:numId="40" w16cid:durableId="1360543702">
    <w:abstractNumId w:val="33"/>
  </w:num>
  <w:num w:numId="41" w16cid:durableId="1219822866">
    <w:abstractNumId w:val="24"/>
  </w:num>
  <w:num w:numId="42" w16cid:durableId="397436945">
    <w:abstractNumId w:val="13"/>
  </w:num>
  <w:num w:numId="43" w16cid:durableId="1742409561">
    <w:abstractNumId w:val="8"/>
  </w:num>
  <w:num w:numId="44" w16cid:durableId="1299453358">
    <w:abstractNumId w:val="63"/>
  </w:num>
  <w:num w:numId="45" w16cid:durableId="1194348764">
    <w:abstractNumId w:val="46"/>
  </w:num>
  <w:num w:numId="46" w16cid:durableId="304118118">
    <w:abstractNumId w:val="21"/>
  </w:num>
  <w:num w:numId="47" w16cid:durableId="2051879355">
    <w:abstractNumId w:val="20"/>
  </w:num>
  <w:num w:numId="48" w16cid:durableId="140730483">
    <w:abstractNumId w:val="56"/>
  </w:num>
  <w:num w:numId="49" w16cid:durableId="622275873">
    <w:abstractNumId w:val="65"/>
  </w:num>
  <w:num w:numId="50" w16cid:durableId="1095591396">
    <w:abstractNumId w:val="15"/>
  </w:num>
  <w:num w:numId="51" w16cid:durableId="1066106081">
    <w:abstractNumId w:val="10"/>
  </w:num>
  <w:num w:numId="52" w16cid:durableId="2118716732">
    <w:abstractNumId w:val="53"/>
  </w:num>
  <w:num w:numId="53" w16cid:durableId="70205359">
    <w:abstractNumId w:val="44"/>
  </w:num>
  <w:num w:numId="54" w16cid:durableId="74253656">
    <w:abstractNumId w:val="12"/>
  </w:num>
  <w:num w:numId="55" w16cid:durableId="1990401933">
    <w:abstractNumId w:val="22"/>
  </w:num>
  <w:num w:numId="56" w16cid:durableId="875191289">
    <w:abstractNumId w:val="34"/>
  </w:num>
  <w:num w:numId="57" w16cid:durableId="1261569217">
    <w:abstractNumId w:val="17"/>
  </w:num>
  <w:num w:numId="58" w16cid:durableId="735980860">
    <w:abstractNumId w:val="19"/>
  </w:num>
  <w:num w:numId="59" w16cid:durableId="1234390925">
    <w:abstractNumId w:val="45"/>
  </w:num>
  <w:num w:numId="60" w16cid:durableId="342247624">
    <w:abstractNumId w:val="59"/>
  </w:num>
  <w:num w:numId="61" w16cid:durableId="977028539">
    <w:abstractNumId w:val="50"/>
  </w:num>
  <w:num w:numId="62" w16cid:durableId="1574001011">
    <w:abstractNumId w:val="32"/>
  </w:num>
  <w:num w:numId="63" w16cid:durableId="1026171825">
    <w:abstractNumId w:val="38"/>
  </w:num>
  <w:num w:numId="64" w16cid:durableId="2897519">
    <w:abstractNumId w:val="16"/>
  </w:num>
  <w:num w:numId="65" w16cid:durableId="749816887">
    <w:abstractNumId w:val="23"/>
  </w:num>
  <w:num w:numId="66" w16cid:durableId="1939751536">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FE2"/>
    <w:rsid w:val="00000145"/>
    <w:rsid w:val="00000D99"/>
    <w:rsid w:val="000074BE"/>
    <w:rsid w:val="0000769A"/>
    <w:rsid w:val="0001248F"/>
    <w:rsid w:val="000160F3"/>
    <w:rsid w:val="00016127"/>
    <w:rsid w:val="00020593"/>
    <w:rsid w:val="00020C41"/>
    <w:rsid w:val="000212B3"/>
    <w:rsid w:val="00023C99"/>
    <w:rsid w:val="00025D60"/>
    <w:rsid w:val="00026549"/>
    <w:rsid w:val="000269DE"/>
    <w:rsid w:val="000275ED"/>
    <w:rsid w:val="00027C21"/>
    <w:rsid w:val="00034EAF"/>
    <w:rsid w:val="000356F7"/>
    <w:rsid w:val="00035961"/>
    <w:rsid w:val="0003649F"/>
    <w:rsid w:val="00041B6D"/>
    <w:rsid w:val="00041CE3"/>
    <w:rsid w:val="00043A34"/>
    <w:rsid w:val="00050978"/>
    <w:rsid w:val="00050A2E"/>
    <w:rsid w:val="000533FC"/>
    <w:rsid w:val="000535FC"/>
    <w:rsid w:val="0005394F"/>
    <w:rsid w:val="000550CF"/>
    <w:rsid w:val="00056AEA"/>
    <w:rsid w:val="00056CA4"/>
    <w:rsid w:val="00060595"/>
    <w:rsid w:val="00060DC7"/>
    <w:rsid w:val="00065CF7"/>
    <w:rsid w:val="000676E5"/>
    <w:rsid w:val="000711E9"/>
    <w:rsid w:val="00071607"/>
    <w:rsid w:val="00072C66"/>
    <w:rsid w:val="000759ED"/>
    <w:rsid w:val="00075F75"/>
    <w:rsid w:val="00080B9B"/>
    <w:rsid w:val="000847E7"/>
    <w:rsid w:val="00084834"/>
    <w:rsid w:val="00084A55"/>
    <w:rsid w:val="00086A71"/>
    <w:rsid w:val="000908C8"/>
    <w:rsid w:val="00090E26"/>
    <w:rsid w:val="0009259A"/>
    <w:rsid w:val="000933AB"/>
    <w:rsid w:val="000938B2"/>
    <w:rsid w:val="0009446A"/>
    <w:rsid w:val="000947DF"/>
    <w:rsid w:val="00094814"/>
    <w:rsid w:val="00094931"/>
    <w:rsid w:val="000A2320"/>
    <w:rsid w:val="000A7E29"/>
    <w:rsid w:val="000B0516"/>
    <w:rsid w:val="000B0786"/>
    <w:rsid w:val="000B0944"/>
    <w:rsid w:val="000B2D11"/>
    <w:rsid w:val="000B4499"/>
    <w:rsid w:val="000B51EA"/>
    <w:rsid w:val="000B551C"/>
    <w:rsid w:val="000B5A6B"/>
    <w:rsid w:val="000B7DCF"/>
    <w:rsid w:val="000C0605"/>
    <w:rsid w:val="000C4874"/>
    <w:rsid w:val="000C61FD"/>
    <w:rsid w:val="000C67BC"/>
    <w:rsid w:val="000C6803"/>
    <w:rsid w:val="000C7600"/>
    <w:rsid w:val="000D1A91"/>
    <w:rsid w:val="000D2806"/>
    <w:rsid w:val="000D32B2"/>
    <w:rsid w:val="000D7AB6"/>
    <w:rsid w:val="000E1921"/>
    <w:rsid w:val="000E3A73"/>
    <w:rsid w:val="000E73CC"/>
    <w:rsid w:val="000E76AA"/>
    <w:rsid w:val="000F00DD"/>
    <w:rsid w:val="000F17E7"/>
    <w:rsid w:val="000F5059"/>
    <w:rsid w:val="000FEEAB"/>
    <w:rsid w:val="0010001B"/>
    <w:rsid w:val="00102D4D"/>
    <w:rsid w:val="00103CAB"/>
    <w:rsid w:val="00106411"/>
    <w:rsid w:val="00107AF0"/>
    <w:rsid w:val="00107D06"/>
    <w:rsid w:val="00110D48"/>
    <w:rsid w:val="00110F43"/>
    <w:rsid w:val="00111228"/>
    <w:rsid w:val="00114E68"/>
    <w:rsid w:val="00115C3E"/>
    <w:rsid w:val="00121047"/>
    <w:rsid w:val="00122A59"/>
    <w:rsid w:val="00123F4E"/>
    <w:rsid w:val="00124F04"/>
    <w:rsid w:val="001300AF"/>
    <w:rsid w:val="00130EB5"/>
    <w:rsid w:val="00132654"/>
    <w:rsid w:val="001327C9"/>
    <w:rsid w:val="001336B4"/>
    <w:rsid w:val="00133EA4"/>
    <w:rsid w:val="0013413F"/>
    <w:rsid w:val="0013552E"/>
    <w:rsid w:val="0013769D"/>
    <w:rsid w:val="00142C77"/>
    <w:rsid w:val="001436C7"/>
    <w:rsid w:val="0014506A"/>
    <w:rsid w:val="001455C3"/>
    <w:rsid w:val="00145C8E"/>
    <w:rsid w:val="00145F0C"/>
    <w:rsid w:val="00154911"/>
    <w:rsid w:val="00155858"/>
    <w:rsid w:val="00155AAF"/>
    <w:rsid w:val="00155F9B"/>
    <w:rsid w:val="00160C7D"/>
    <w:rsid w:val="00161A74"/>
    <w:rsid w:val="00161D24"/>
    <w:rsid w:val="00162BBB"/>
    <w:rsid w:val="00162CC7"/>
    <w:rsid w:val="00165FAB"/>
    <w:rsid w:val="00166827"/>
    <w:rsid w:val="001702A5"/>
    <w:rsid w:val="001752F3"/>
    <w:rsid w:val="0017540A"/>
    <w:rsid w:val="0018008A"/>
    <w:rsid w:val="00180306"/>
    <w:rsid w:val="0018057E"/>
    <w:rsid w:val="00180741"/>
    <w:rsid w:val="00180894"/>
    <w:rsid w:val="0018295F"/>
    <w:rsid w:val="00184440"/>
    <w:rsid w:val="00186522"/>
    <w:rsid w:val="00190B52"/>
    <w:rsid w:val="00192E52"/>
    <w:rsid w:val="001951F8"/>
    <w:rsid w:val="00197815"/>
    <w:rsid w:val="0019798F"/>
    <w:rsid w:val="001A1A64"/>
    <w:rsid w:val="001A1A6E"/>
    <w:rsid w:val="001A5BA5"/>
    <w:rsid w:val="001A5C8C"/>
    <w:rsid w:val="001A71C1"/>
    <w:rsid w:val="001A779A"/>
    <w:rsid w:val="001B4291"/>
    <w:rsid w:val="001B47DC"/>
    <w:rsid w:val="001B67B4"/>
    <w:rsid w:val="001B7242"/>
    <w:rsid w:val="001B7342"/>
    <w:rsid w:val="001C5B3A"/>
    <w:rsid w:val="001C6334"/>
    <w:rsid w:val="001C6B72"/>
    <w:rsid w:val="001D216A"/>
    <w:rsid w:val="001D2395"/>
    <w:rsid w:val="001D4721"/>
    <w:rsid w:val="001D4AFF"/>
    <w:rsid w:val="001D667D"/>
    <w:rsid w:val="001E1CE5"/>
    <w:rsid w:val="001E20B9"/>
    <w:rsid w:val="001F005A"/>
    <w:rsid w:val="001F1FB1"/>
    <w:rsid w:val="001F288F"/>
    <w:rsid w:val="001F38FB"/>
    <w:rsid w:val="001F50BD"/>
    <w:rsid w:val="001F5F7E"/>
    <w:rsid w:val="001F6371"/>
    <w:rsid w:val="00201664"/>
    <w:rsid w:val="002041A2"/>
    <w:rsid w:val="0020508E"/>
    <w:rsid w:val="00205492"/>
    <w:rsid w:val="00205BAD"/>
    <w:rsid w:val="00206013"/>
    <w:rsid w:val="002067CF"/>
    <w:rsid w:val="0021001F"/>
    <w:rsid w:val="00212A3A"/>
    <w:rsid w:val="0021319C"/>
    <w:rsid w:val="002139D2"/>
    <w:rsid w:val="002150A7"/>
    <w:rsid w:val="002156A0"/>
    <w:rsid w:val="00215D24"/>
    <w:rsid w:val="00216E10"/>
    <w:rsid w:val="00220D7E"/>
    <w:rsid w:val="00225427"/>
    <w:rsid w:val="002261A1"/>
    <w:rsid w:val="00227250"/>
    <w:rsid w:val="002316A7"/>
    <w:rsid w:val="00232642"/>
    <w:rsid w:val="00232901"/>
    <w:rsid w:val="002336A5"/>
    <w:rsid w:val="0023553B"/>
    <w:rsid w:val="00236023"/>
    <w:rsid w:val="00240D3F"/>
    <w:rsid w:val="00245A66"/>
    <w:rsid w:val="00246002"/>
    <w:rsid w:val="00247CC0"/>
    <w:rsid w:val="0025137B"/>
    <w:rsid w:val="00254103"/>
    <w:rsid w:val="002549D5"/>
    <w:rsid w:val="00255C6E"/>
    <w:rsid w:val="00256D62"/>
    <w:rsid w:val="00259162"/>
    <w:rsid w:val="00260DF6"/>
    <w:rsid w:val="00260F6D"/>
    <w:rsid w:val="00260F76"/>
    <w:rsid w:val="002617D9"/>
    <w:rsid w:val="0026180D"/>
    <w:rsid w:val="002632BC"/>
    <w:rsid w:val="00263F0F"/>
    <w:rsid w:val="0026564E"/>
    <w:rsid w:val="00267E23"/>
    <w:rsid w:val="002703FB"/>
    <w:rsid w:val="002735D2"/>
    <w:rsid w:val="0027423D"/>
    <w:rsid w:val="002742CE"/>
    <w:rsid w:val="00274527"/>
    <w:rsid w:val="00276297"/>
    <w:rsid w:val="00281AF4"/>
    <w:rsid w:val="002823B0"/>
    <w:rsid w:val="00282B3C"/>
    <w:rsid w:val="00283954"/>
    <w:rsid w:val="002852B7"/>
    <w:rsid w:val="00285BD1"/>
    <w:rsid w:val="00286962"/>
    <w:rsid w:val="00286DDF"/>
    <w:rsid w:val="00287721"/>
    <w:rsid w:val="0029107B"/>
    <w:rsid w:val="002915A8"/>
    <w:rsid w:val="00294D1A"/>
    <w:rsid w:val="002965FB"/>
    <w:rsid w:val="00296A2F"/>
    <w:rsid w:val="002A7B5E"/>
    <w:rsid w:val="002B26D5"/>
    <w:rsid w:val="002B42C6"/>
    <w:rsid w:val="002B482B"/>
    <w:rsid w:val="002C16A0"/>
    <w:rsid w:val="002C6A84"/>
    <w:rsid w:val="002D1CA3"/>
    <w:rsid w:val="002D238B"/>
    <w:rsid w:val="002D49A4"/>
    <w:rsid w:val="002D60BC"/>
    <w:rsid w:val="002D75BD"/>
    <w:rsid w:val="002E2182"/>
    <w:rsid w:val="002E21C3"/>
    <w:rsid w:val="002E30A2"/>
    <w:rsid w:val="002E6AB2"/>
    <w:rsid w:val="002F1CC1"/>
    <w:rsid w:val="002F311D"/>
    <w:rsid w:val="003014FE"/>
    <w:rsid w:val="0030330B"/>
    <w:rsid w:val="00303EF3"/>
    <w:rsid w:val="00305388"/>
    <w:rsid w:val="003057EA"/>
    <w:rsid w:val="00306D23"/>
    <w:rsid w:val="00310FD4"/>
    <w:rsid w:val="00311D3D"/>
    <w:rsid w:val="003123A1"/>
    <w:rsid w:val="003131C9"/>
    <w:rsid w:val="00314A70"/>
    <w:rsid w:val="00317D82"/>
    <w:rsid w:val="0032040E"/>
    <w:rsid w:val="003218DA"/>
    <w:rsid w:val="0032336A"/>
    <w:rsid w:val="003266D9"/>
    <w:rsid w:val="00326989"/>
    <w:rsid w:val="003313DD"/>
    <w:rsid w:val="0033322D"/>
    <w:rsid w:val="003353B4"/>
    <w:rsid w:val="0033545A"/>
    <w:rsid w:val="00335659"/>
    <w:rsid w:val="0033593E"/>
    <w:rsid w:val="00336D32"/>
    <w:rsid w:val="00336E40"/>
    <w:rsid w:val="00341A24"/>
    <w:rsid w:val="0034316E"/>
    <w:rsid w:val="0034707E"/>
    <w:rsid w:val="00350F5C"/>
    <w:rsid w:val="00353659"/>
    <w:rsid w:val="003555EC"/>
    <w:rsid w:val="00363007"/>
    <w:rsid w:val="00365047"/>
    <w:rsid w:val="00365F4F"/>
    <w:rsid w:val="00366A48"/>
    <w:rsid w:val="00367AAA"/>
    <w:rsid w:val="00374E70"/>
    <w:rsid w:val="003757F4"/>
    <w:rsid w:val="0038570F"/>
    <w:rsid w:val="00387120"/>
    <w:rsid w:val="00387F4D"/>
    <w:rsid w:val="00390B8C"/>
    <w:rsid w:val="00391D78"/>
    <w:rsid w:val="00392B33"/>
    <w:rsid w:val="003935E8"/>
    <w:rsid w:val="003936A3"/>
    <w:rsid w:val="003953E7"/>
    <w:rsid w:val="003957D5"/>
    <w:rsid w:val="003960FB"/>
    <w:rsid w:val="003A2877"/>
    <w:rsid w:val="003A2D81"/>
    <w:rsid w:val="003A50EB"/>
    <w:rsid w:val="003A55B1"/>
    <w:rsid w:val="003A6B08"/>
    <w:rsid w:val="003A7FBF"/>
    <w:rsid w:val="003B1971"/>
    <w:rsid w:val="003B36EC"/>
    <w:rsid w:val="003B3A0E"/>
    <w:rsid w:val="003B612E"/>
    <w:rsid w:val="003B64E9"/>
    <w:rsid w:val="003B7D0C"/>
    <w:rsid w:val="003C1A4A"/>
    <w:rsid w:val="003C1E31"/>
    <w:rsid w:val="003C2EF3"/>
    <w:rsid w:val="003D054E"/>
    <w:rsid w:val="003D0B26"/>
    <w:rsid w:val="003D0C63"/>
    <w:rsid w:val="003D16ED"/>
    <w:rsid w:val="003D2532"/>
    <w:rsid w:val="003D28DC"/>
    <w:rsid w:val="003D2A5B"/>
    <w:rsid w:val="003D2F64"/>
    <w:rsid w:val="003D4006"/>
    <w:rsid w:val="003D6672"/>
    <w:rsid w:val="003E168B"/>
    <w:rsid w:val="003E2DBA"/>
    <w:rsid w:val="003E3090"/>
    <w:rsid w:val="003E3A10"/>
    <w:rsid w:val="003E3E0A"/>
    <w:rsid w:val="003F2632"/>
    <w:rsid w:val="003F2EA9"/>
    <w:rsid w:val="003F453F"/>
    <w:rsid w:val="003F6129"/>
    <w:rsid w:val="003F6C10"/>
    <w:rsid w:val="003F71B4"/>
    <w:rsid w:val="003F74D4"/>
    <w:rsid w:val="003FBA66"/>
    <w:rsid w:val="00400AA9"/>
    <w:rsid w:val="004017EF"/>
    <w:rsid w:val="00403946"/>
    <w:rsid w:val="00407751"/>
    <w:rsid w:val="00410F89"/>
    <w:rsid w:val="00411A7A"/>
    <w:rsid w:val="0041688C"/>
    <w:rsid w:val="00417D34"/>
    <w:rsid w:val="00421CA1"/>
    <w:rsid w:val="004224FA"/>
    <w:rsid w:val="004261E4"/>
    <w:rsid w:val="0043069C"/>
    <w:rsid w:val="0043076C"/>
    <w:rsid w:val="00430B50"/>
    <w:rsid w:val="00431B34"/>
    <w:rsid w:val="00433D7C"/>
    <w:rsid w:val="00440EC5"/>
    <w:rsid w:val="0044799A"/>
    <w:rsid w:val="00452086"/>
    <w:rsid w:val="00455E15"/>
    <w:rsid w:val="00457CBF"/>
    <w:rsid w:val="0046167F"/>
    <w:rsid w:val="00461C5D"/>
    <w:rsid w:val="00462D82"/>
    <w:rsid w:val="004633C8"/>
    <w:rsid w:val="00464C26"/>
    <w:rsid w:val="00467525"/>
    <w:rsid w:val="0047082A"/>
    <w:rsid w:val="004709E7"/>
    <w:rsid w:val="0047272C"/>
    <w:rsid w:val="0047391B"/>
    <w:rsid w:val="00473AB3"/>
    <w:rsid w:val="00475093"/>
    <w:rsid w:val="0047678F"/>
    <w:rsid w:val="004773FE"/>
    <w:rsid w:val="004779C9"/>
    <w:rsid w:val="00481866"/>
    <w:rsid w:val="00481F87"/>
    <w:rsid w:val="00483421"/>
    <w:rsid w:val="00485B2D"/>
    <w:rsid w:val="00486197"/>
    <w:rsid w:val="00491284"/>
    <w:rsid w:val="00491341"/>
    <w:rsid w:val="004913E2"/>
    <w:rsid w:val="004926F0"/>
    <w:rsid w:val="00492CB1"/>
    <w:rsid w:val="00495471"/>
    <w:rsid w:val="00495497"/>
    <w:rsid w:val="004972DD"/>
    <w:rsid w:val="004A0EE2"/>
    <w:rsid w:val="004A4F4A"/>
    <w:rsid w:val="004B064B"/>
    <w:rsid w:val="004B11F6"/>
    <w:rsid w:val="004B2A13"/>
    <w:rsid w:val="004B2E89"/>
    <w:rsid w:val="004B5F22"/>
    <w:rsid w:val="004B65D9"/>
    <w:rsid w:val="004B7C49"/>
    <w:rsid w:val="004C026F"/>
    <w:rsid w:val="004C2AE5"/>
    <w:rsid w:val="004C6637"/>
    <w:rsid w:val="004C79C0"/>
    <w:rsid w:val="004D26FC"/>
    <w:rsid w:val="004D2926"/>
    <w:rsid w:val="004D2CA4"/>
    <w:rsid w:val="004D3EFC"/>
    <w:rsid w:val="004D4721"/>
    <w:rsid w:val="004D479E"/>
    <w:rsid w:val="004D5AE9"/>
    <w:rsid w:val="004D664A"/>
    <w:rsid w:val="004D6ED3"/>
    <w:rsid w:val="004D7234"/>
    <w:rsid w:val="004E131B"/>
    <w:rsid w:val="004F0BDA"/>
    <w:rsid w:val="004F0FE4"/>
    <w:rsid w:val="004F109C"/>
    <w:rsid w:val="004F2BE8"/>
    <w:rsid w:val="004F540D"/>
    <w:rsid w:val="004F5C4D"/>
    <w:rsid w:val="004F6C8D"/>
    <w:rsid w:val="004F763A"/>
    <w:rsid w:val="004FEF4C"/>
    <w:rsid w:val="00500948"/>
    <w:rsid w:val="00503EEC"/>
    <w:rsid w:val="00504B79"/>
    <w:rsid w:val="0050591C"/>
    <w:rsid w:val="005114BD"/>
    <w:rsid w:val="005115CF"/>
    <w:rsid w:val="00512B26"/>
    <w:rsid w:val="005130BB"/>
    <w:rsid w:val="00513275"/>
    <w:rsid w:val="00514CE7"/>
    <w:rsid w:val="005262DA"/>
    <w:rsid w:val="00527B59"/>
    <w:rsid w:val="00533467"/>
    <w:rsid w:val="00537ADB"/>
    <w:rsid w:val="00540156"/>
    <w:rsid w:val="00543A4D"/>
    <w:rsid w:val="00544349"/>
    <w:rsid w:val="005445B9"/>
    <w:rsid w:val="00546408"/>
    <w:rsid w:val="0054709F"/>
    <w:rsid w:val="00550524"/>
    <w:rsid w:val="00555BA4"/>
    <w:rsid w:val="0055760F"/>
    <w:rsid w:val="00557BBB"/>
    <w:rsid w:val="00565897"/>
    <w:rsid w:val="00565D12"/>
    <w:rsid w:val="00566202"/>
    <w:rsid w:val="005672CE"/>
    <w:rsid w:val="0056741C"/>
    <w:rsid w:val="005707D6"/>
    <w:rsid w:val="005710E8"/>
    <w:rsid w:val="00572363"/>
    <w:rsid w:val="005729F1"/>
    <w:rsid w:val="005733B4"/>
    <w:rsid w:val="00573514"/>
    <w:rsid w:val="005740BA"/>
    <w:rsid w:val="00576556"/>
    <w:rsid w:val="005768CE"/>
    <w:rsid w:val="005811FA"/>
    <w:rsid w:val="00582EDC"/>
    <w:rsid w:val="005852AD"/>
    <w:rsid w:val="00586C94"/>
    <w:rsid w:val="00591C31"/>
    <w:rsid w:val="00591CF7"/>
    <w:rsid w:val="005936BA"/>
    <w:rsid w:val="00594841"/>
    <w:rsid w:val="005964C6"/>
    <w:rsid w:val="005A2C80"/>
    <w:rsid w:val="005A3B61"/>
    <w:rsid w:val="005A3BE9"/>
    <w:rsid w:val="005A65D2"/>
    <w:rsid w:val="005A7AF0"/>
    <w:rsid w:val="005A9D52"/>
    <w:rsid w:val="005B2C0B"/>
    <w:rsid w:val="005B327C"/>
    <w:rsid w:val="005B341E"/>
    <w:rsid w:val="005B3493"/>
    <w:rsid w:val="005B3CE6"/>
    <w:rsid w:val="005B6CA9"/>
    <w:rsid w:val="005B6CB6"/>
    <w:rsid w:val="005B7DE8"/>
    <w:rsid w:val="005C5271"/>
    <w:rsid w:val="005C53E8"/>
    <w:rsid w:val="005C571C"/>
    <w:rsid w:val="005D2595"/>
    <w:rsid w:val="005D3A70"/>
    <w:rsid w:val="005D5D9F"/>
    <w:rsid w:val="005E03B7"/>
    <w:rsid w:val="005E1142"/>
    <w:rsid w:val="005E29CB"/>
    <w:rsid w:val="005E5284"/>
    <w:rsid w:val="005E5876"/>
    <w:rsid w:val="005E5F4B"/>
    <w:rsid w:val="005E77FD"/>
    <w:rsid w:val="005E7A8D"/>
    <w:rsid w:val="005E7B81"/>
    <w:rsid w:val="005F008C"/>
    <w:rsid w:val="005F0649"/>
    <w:rsid w:val="005F10E0"/>
    <w:rsid w:val="005F18BC"/>
    <w:rsid w:val="005F3C5D"/>
    <w:rsid w:val="005F466B"/>
    <w:rsid w:val="0060000B"/>
    <w:rsid w:val="006018A4"/>
    <w:rsid w:val="0060192A"/>
    <w:rsid w:val="006034D9"/>
    <w:rsid w:val="00603B3D"/>
    <w:rsid w:val="00605D76"/>
    <w:rsid w:val="00612049"/>
    <w:rsid w:val="0061211B"/>
    <w:rsid w:val="00614CAB"/>
    <w:rsid w:val="006171F0"/>
    <w:rsid w:val="00617281"/>
    <w:rsid w:val="00617BE0"/>
    <w:rsid w:val="00620F4D"/>
    <w:rsid w:val="00623573"/>
    <w:rsid w:val="00623C2A"/>
    <w:rsid w:val="00624575"/>
    <w:rsid w:val="006274A9"/>
    <w:rsid w:val="006312DC"/>
    <w:rsid w:val="00631CB0"/>
    <w:rsid w:val="00632521"/>
    <w:rsid w:val="0063270D"/>
    <w:rsid w:val="006338EA"/>
    <w:rsid w:val="00633AF1"/>
    <w:rsid w:val="00635B4F"/>
    <w:rsid w:val="00636089"/>
    <w:rsid w:val="00641C7E"/>
    <w:rsid w:val="00642F29"/>
    <w:rsid w:val="00643830"/>
    <w:rsid w:val="00643C75"/>
    <w:rsid w:val="006440B8"/>
    <w:rsid w:val="0064571A"/>
    <w:rsid w:val="00645F49"/>
    <w:rsid w:val="0065160C"/>
    <w:rsid w:val="00653821"/>
    <w:rsid w:val="00653973"/>
    <w:rsid w:val="006579F8"/>
    <w:rsid w:val="00657C8C"/>
    <w:rsid w:val="00657E45"/>
    <w:rsid w:val="00660DFC"/>
    <w:rsid w:val="00661C47"/>
    <w:rsid w:val="00662B3A"/>
    <w:rsid w:val="0066599E"/>
    <w:rsid w:val="00666B06"/>
    <w:rsid w:val="00667D87"/>
    <w:rsid w:val="0067122D"/>
    <w:rsid w:val="006713C4"/>
    <w:rsid w:val="00673FD3"/>
    <w:rsid w:val="00674BFF"/>
    <w:rsid w:val="006769A1"/>
    <w:rsid w:val="0068076A"/>
    <w:rsid w:val="00680F5E"/>
    <w:rsid w:val="00681737"/>
    <w:rsid w:val="00681F00"/>
    <w:rsid w:val="00683170"/>
    <w:rsid w:val="00685751"/>
    <w:rsid w:val="006916B6"/>
    <w:rsid w:val="006920F5"/>
    <w:rsid w:val="006929F5"/>
    <w:rsid w:val="00693563"/>
    <w:rsid w:val="00693E0F"/>
    <w:rsid w:val="006943EC"/>
    <w:rsid w:val="0069790D"/>
    <w:rsid w:val="006A0755"/>
    <w:rsid w:val="006A07F0"/>
    <w:rsid w:val="006A123F"/>
    <w:rsid w:val="006A1A60"/>
    <w:rsid w:val="006A1CFA"/>
    <w:rsid w:val="006A3859"/>
    <w:rsid w:val="006A4746"/>
    <w:rsid w:val="006A4BA1"/>
    <w:rsid w:val="006A4C97"/>
    <w:rsid w:val="006A55C5"/>
    <w:rsid w:val="006A5C94"/>
    <w:rsid w:val="006B24B0"/>
    <w:rsid w:val="006B27AD"/>
    <w:rsid w:val="006B2D36"/>
    <w:rsid w:val="006B3CCC"/>
    <w:rsid w:val="006B4492"/>
    <w:rsid w:val="006B4867"/>
    <w:rsid w:val="006B616A"/>
    <w:rsid w:val="006B7FC9"/>
    <w:rsid w:val="006C0FDE"/>
    <w:rsid w:val="006C2295"/>
    <w:rsid w:val="006C2633"/>
    <w:rsid w:val="006C5B86"/>
    <w:rsid w:val="006C6C06"/>
    <w:rsid w:val="006C7DA6"/>
    <w:rsid w:val="006D1FB9"/>
    <w:rsid w:val="006D4FD6"/>
    <w:rsid w:val="006D5D9B"/>
    <w:rsid w:val="006D5DDB"/>
    <w:rsid w:val="006D613E"/>
    <w:rsid w:val="006D75A3"/>
    <w:rsid w:val="006E023C"/>
    <w:rsid w:val="006E0DDC"/>
    <w:rsid w:val="006E0FEC"/>
    <w:rsid w:val="006E2791"/>
    <w:rsid w:val="006E4438"/>
    <w:rsid w:val="006E5F01"/>
    <w:rsid w:val="006F0992"/>
    <w:rsid w:val="006F12D7"/>
    <w:rsid w:val="006F1A38"/>
    <w:rsid w:val="006F218A"/>
    <w:rsid w:val="006F24EF"/>
    <w:rsid w:val="006F7594"/>
    <w:rsid w:val="006F8BE4"/>
    <w:rsid w:val="00704105"/>
    <w:rsid w:val="00704D06"/>
    <w:rsid w:val="00706709"/>
    <w:rsid w:val="007104BE"/>
    <w:rsid w:val="00712D80"/>
    <w:rsid w:val="00713217"/>
    <w:rsid w:val="00714EBA"/>
    <w:rsid w:val="007206C6"/>
    <w:rsid w:val="007220C8"/>
    <w:rsid w:val="007246F7"/>
    <w:rsid w:val="00724ECC"/>
    <w:rsid w:val="00730C07"/>
    <w:rsid w:val="00731F90"/>
    <w:rsid w:val="00733B10"/>
    <w:rsid w:val="00733EF7"/>
    <w:rsid w:val="00734C5D"/>
    <w:rsid w:val="007353AA"/>
    <w:rsid w:val="00742AA8"/>
    <w:rsid w:val="00743894"/>
    <w:rsid w:val="00743EDB"/>
    <w:rsid w:val="0074611D"/>
    <w:rsid w:val="007462AA"/>
    <w:rsid w:val="00746508"/>
    <w:rsid w:val="007467D3"/>
    <w:rsid w:val="00747439"/>
    <w:rsid w:val="0075209E"/>
    <w:rsid w:val="00754510"/>
    <w:rsid w:val="00757ABD"/>
    <w:rsid w:val="00757B12"/>
    <w:rsid w:val="0076080D"/>
    <w:rsid w:val="00763A44"/>
    <w:rsid w:val="00763BB3"/>
    <w:rsid w:val="007652A8"/>
    <w:rsid w:val="007662AE"/>
    <w:rsid w:val="00766961"/>
    <w:rsid w:val="00766CEA"/>
    <w:rsid w:val="0076772C"/>
    <w:rsid w:val="00767905"/>
    <w:rsid w:val="007740FE"/>
    <w:rsid w:val="00775C68"/>
    <w:rsid w:val="00775DA6"/>
    <w:rsid w:val="00776545"/>
    <w:rsid w:val="007765B2"/>
    <w:rsid w:val="00779B72"/>
    <w:rsid w:val="007805DB"/>
    <w:rsid w:val="00782380"/>
    <w:rsid w:val="00786F6C"/>
    <w:rsid w:val="00786FE9"/>
    <w:rsid w:val="007872F4"/>
    <w:rsid w:val="00787BCD"/>
    <w:rsid w:val="007920DB"/>
    <w:rsid w:val="00792988"/>
    <w:rsid w:val="007976AB"/>
    <w:rsid w:val="00797783"/>
    <w:rsid w:val="007B051B"/>
    <w:rsid w:val="007B29C7"/>
    <w:rsid w:val="007B4908"/>
    <w:rsid w:val="007B5D4F"/>
    <w:rsid w:val="007B6F75"/>
    <w:rsid w:val="007B774E"/>
    <w:rsid w:val="007C080D"/>
    <w:rsid w:val="007C084D"/>
    <w:rsid w:val="007C2031"/>
    <w:rsid w:val="007C467D"/>
    <w:rsid w:val="007C650D"/>
    <w:rsid w:val="007C65A9"/>
    <w:rsid w:val="007C6CCD"/>
    <w:rsid w:val="007C7EE0"/>
    <w:rsid w:val="007D2503"/>
    <w:rsid w:val="007D3296"/>
    <w:rsid w:val="007D5C3F"/>
    <w:rsid w:val="007D70F7"/>
    <w:rsid w:val="007D7AC0"/>
    <w:rsid w:val="007E7B58"/>
    <w:rsid w:val="007F02E1"/>
    <w:rsid w:val="007F2FCF"/>
    <w:rsid w:val="007F6421"/>
    <w:rsid w:val="00800C07"/>
    <w:rsid w:val="008036D5"/>
    <w:rsid w:val="008078C9"/>
    <w:rsid w:val="00810AB0"/>
    <w:rsid w:val="00814C91"/>
    <w:rsid w:val="00815B41"/>
    <w:rsid w:val="00817D80"/>
    <w:rsid w:val="008214C9"/>
    <w:rsid w:val="008214CE"/>
    <w:rsid w:val="0082270F"/>
    <w:rsid w:val="00826D54"/>
    <w:rsid w:val="00831D52"/>
    <w:rsid w:val="00836AC6"/>
    <w:rsid w:val="00836FE2"/>
    <w:rsid w:val="0084099A"/>
    <w:rsid w:val="00840C42"/>
    <w:rsid w:val="008417E4"/>
    <w:rsid w:val="00843491"/>
    <w:rsid w:val="00847309"/>
    <w:rsid w:val="008473A6"/>
    <w:rsid w:val="008506EE"/>
    <w:rsid w:val="008510BB"/>
    <w:rsid w:val="00851994"/>
    <w:rsid w:val="00856E94"/>
    <w:rsid w:val="00857489"/>
    <w:rsid w:val="00857CD0"/>
    <w:rsid w:val="008615CD"/>
    <w:rsid w:val="008641CE"/>
    <w:rsid w:val="00867B94"/>
    <w:rsid w:val="008705CF"/>
    <w:rsid w:val="00872A54"/>
    <w:rsid w:val="00873BD3"/>
    <w:rsid w:val="008753FC"/>
    <w:rsid w:val="00875F6F"/>
    <w:rsid w:val="00876D70"/>
    <w:rsid w:val="0088179D"/>
    <w:rsid w:val="00882F05"/>
    <w:rsid w:val="00883BA8"/>
    <w:rsid w:val="0088546D"/>
    <w:rsid w:val="0088637A"/>
    <w:rsid w:val="008876E2"/>
    <w:rsid w:val="008879F9"/>
    <w:rsid w:val="00890279"/>
    <w:rsid w:val="0089270F"/>
    <w:rsid w:val="00894B4D"/>
    <w:rsid w:val="0089568B"/>
    <w:rsid w:val="008958F4"/>
    <w:rsid w:val="00895C0C"/>
    <w:rsid w:val="008A05CA"/>
    <w:rsid w:val="008A3F95"/>
    <w:rsid w:val="008B0361"/>
    <w:rsid w:val="008B0A10"/>
    <w:rsid w:val="008B549C"/>
    <w:rsid w:val="008B76A5"/>
    <w:rsid w:val="008C0122"/>
    <w:rsid w:val="008C06C6"/>
    <w:rsid w:val="008C16EA"/>
    <w:rsid w:val="008C1BFD"/>
    <w:rsid w:val="008C327A"/>
    <w:rsid w:val="008C369E"/>
    <w:rsid w:val="008C4CBA"/>
    <w:rsid w:val="008C7D9B"/>
    <w:rsid w:val="008D1E77"/>
    <w:rsid w:val="008D29B8"/>
    <w:rsid w:val="008D391C"/>
    <w:rsid w:val="008E3F75"/>
    <w:rsid w:val="008E5723"/>
    <w:rsid w:val="008F0F9B"/>
    <w:rsid w:val="008F141C"/>
    <w:rsid w:val="008F40D1"/>
    <w:rsid w:val="008F7525"/>
    <w:rsid w:val="00901711"/>
    <w:rsid w:val="00902C29"/>
    <w:rsid w:val="00904E67"/>
    <w:rsid w:val="0090683F"/>
    <w:rsid w:val="009078DE"/>
    <w:rsid w:val="009100DC"/>
    <w:rsid w:val="0091094E"/>
    <w:rsid w:val="0091115F"/>
    <w:rsid w:val="00911C03"/>
    <w:rsid w:val="00912B93"/>
    <w:rsid w:val="00913547"/>
    <w:rsid w:val="00915F68"/>
    <w:rsid w:val="00916260"/>
    <w:rsid w:val="00916999"/>
    <w:rsid w:val="009175C2"/>
    <w:rsid w:val="00922813"/>
    <w:rsid w:val="00923247"/>
    <w:rsid w:val="00923547"/>
    <w:rsid w:val="00923F7D"/>
    <w:rsid w:val="009248DD"/>
    <w:rsid w:val="009337CA"/>
    <w:rsid w:val="00934064"/>
    <w:rsid w:val="0093601A"/>
    <w:rsid w:val="00937596"/>
    <w:rsid w:val="0093766C"/>
    <w:rsid w:val="00942A73"/>
    <w:rsid w:val="00942F1A"/>
    <w:rsid w:val="0095103E"/>
    <w:rsid w:val="009519CC"/>
    <w:rsid w:val="0095403E"/>
    <w:rsid w:val="00954E64"/>
    <w:rsid w:val="00961D15"/>
    <w:rsid w:val="00963F3B"/>
    <w:rsid w:val="00965904"/>
    <w:rsid w:val="0096671E"/>
    <w:rsid w:val="00967702"/>
    <w:rsid w:val="009759D7"/>
    <w:rsid w:val="00975B5A"/>
    <w:rsid w:val="009770B3"/>
    <w:rsid w:val="00980163"/>
    <w:rsid w:val="00980238"/>
    <w:rsid w:val="0098145B"/>
    <w:rsid w:val="0098194E"/>
    <w:rsid w:val="00982484"/>
    <w:rsid w:val="00982B35"/>
    <w:rsid w:val="00984324"/>
    <w:rsid w:val="00984F97"/>
    <w:rsid w:val="00986391"/>
    <w:rsid w:val="009867EF"/>
    <w:rsid w:val="00986D27"/>
    <w:rsid w:val="00986E74"/>
    <w:rsid w:val="00987AFC"/>
    <w:rsid w:val="00987E9D"/>
    <w:rsid w:val="0099076F"/>
    <w:rsid w:val="00992851"/>
    <w:rsid w:val="00992DAF"/>
    <w:rsid w:val="0099344F"/>
    <w:rsid w:val="009944DB"/>
    <w:rsid w:val="00995F24"/>
    <w:rsid w:val="00996C4F"/>
    <w:rsid w:val="009A02DE"/>
    <w:rsid w:val="009A21C1"/>
    <w:rsid w:val="009A2307"/>
    <w:rsid w:val="009A42AF"/>
    <w:rsid w:val="009A4A16"/>
    <w:rsid w:val="009A4D6D"/>
    <w:rsid w:val="009A51D7"/>
    <w:rsid w:val="009A7AFD"/>
    <w:rsid w:val="009B1B10"/>
    <w:rsid w:val="009B32EA"/>
    <w:rsid w:val="009B5535"/>
    <w:rsid w:val="009B5BCC"/>
    <w:rsid w:val="009B6077"/>
    <w:rsid w:val="009C11D2"/>
    <w:rsid w:val="009C1330"/>
    <w:rsid w:val="009C1A40"/>
    <w:rsid w:val="009C1DAB"/>
    <w:rsid w:val="009C4AEC"/>
    <w:rsid w:val="009C4CFB"/>
    <w:rsid w:val="009D10BB"/>
    <w:rsid w:val="009D148D"/>
    <w:rsid w:val="009D1DA2"/>
    <w:rsid w:val="009D68FF"/>
    <w:rsid w:val="009E3CA2"/>
    <w:rsid w:val="009E45EE"/>
    <w:rsid w:val="009E4B4A"/>
    <w:rsid w:val="009E5146"/>
    <w:rsid w:val="009E555D"/>
    <w:rsid w:val="009E5931"/>
    <w:rsid w:val="009E62B0"/>
    <w:rsid w:val="009E747D"/>
    <w:rsid w:val="009F008E"/>
    <w:rsid w:val="009F1987"/>
    <w:rsid w:val="009F365C"/>
    <w:rsid w:val="009F48E2"/>
    <w:rsid w:val="009F6958"/>
    <w:rsid w:val="009F7CFE"/>
    <w:rsid w:val="00A00BE7"/>
    <w:rsid w:val="00A01450"/>
    <w:rsid w:val="00A01DA2"/>
    <w:rsid w:val="00A02F25"/>
    <w:rsid w:val="00A03171"/>
    <w:rsid w:val="00A05496"/>
    <w:rsid w:val="00A07500"/>
    <w:rsid w:val="00A07A76"/>
    <w:rsid w:val="00A1005F"/>
    <w:rsid w:val="00A1387B"/>
    <w:rsid w:val="00A13F45"/>
    <w:rsid w:val="00A15A71"/>
    <w:rsid w:val="00A15B4B"/>
    <w:rsid w:val="00A20828"/>
    <w:rsid w:val="00A23DC5"/>
    <w:rsid w:val="00A2488D"/>
    <w:rsid w:val="00A31248"/>
    <w:rsid w:val="00A323E3"/>
    <w:rsid w:val="00A33512"/>
    <w:rsid w:val="00A3502E"/>
    <w:rsid w:val="00A40EBC"/>
    <w:rsid w:val="00A43266"/>
    <w:rsid w:val="00A440DC"/>
    <w:rsid w:val="00A4482B"/>
    <w:rsid w:val="00A46328"/>
    <w:rsid w:val="00A46402"/>
    <w:rsid w:val="00A46D13"/>
    <w:rsid w:val="00A52860"/>
    <w:rsid w:val="00A52E38"/>
    <w:rsid w:val="00A5496A"/>
    <w:rsid w:val="00A567A0"/>
    <w:rsid w:val="00A57A0D"/>
    <w:rsid w:val="00A60624"/>
    <w:rsid w:val="00A60A00"/>
    <w:rsid w:val="00A62076"/>
    <w:rsid w:val="00A652D7"/>
    <w:rsid w:val="00A65380"/>
    <w:rsid w:val="00A65FBA"/>
    <w:rsid w:val="00A7144E"/>
    <w:rsid w:val="00A71665"/>
    <w:rsid w:val="00A71DE1"/>
    <w:rsid w:val="00A74413"/>
    <w:rsid w:val="00A74A7E"/>
    <w:rsid w:val="00A76DA2"/>
    <w:rsid w:val="00A76ECE"/>
    <w:rsid w:val="00A77985"/>
    <w:rsid w:val="00A81188"/>
    <w:rsid w:val="00A824D4"/>
    <w:rsid w:val="00A84790"/>
    <w:rsid w:val="00A8598B"/>
    <w:rsid w:val="00A85F47"/>
    <w:rsid w:val="00A87857"/>
    <w:rsid w:val="00A90AC4"/>
    <w:rsid w:val="00A91B55"/>
    <w:rsid w:val="00A93078"/>
    <w:rsid w:val="00A943E0"/>
    <w:rsid w:val="00A95137"/>
    <w:rsid w:val="00A97D74"/>
    <w:rsid w:val="00A97DFD"/>
    <w:rsid w:val="00AA28E8"/>
    <w:rsid w:val="00AA2A03"/>
    <w:rsid w:val="00AA54D3"/>
    <w:rsid w:val="00AA694C"/>
    <w:rsid w:val="00AA6A21"/>
    <w:rsid w:val="00AB1F94"/>
    <w:rsid w:val="00AB3CB3"/>
    <w:rsid w:val="00AC0ADE"/>
    <w:rsid w:val="00AC45C5"/>
    <w:rsid w:val="00AC47C3"/>
    <w:rsid w:val="00AC58E1"/>
    <w:rsid w:val="00AD12B3"/>
    <w:rsid w:val="00AD17EC"/>
    <w:rsid w:val="00AD187D"/>
    <w:rsid w:val="00AD195F"/>
    <w:rsid w:val="00AD4652"/>
    <w:rsid w:val="00AD4BDE"/>
    <w:rsid w:val="00AD4E17"/>
    <w:rsid w:val="00AD590A"/>
    <w:rsid w:val="00AD632E"/>
    <w:rsid w:val="00AD7265"/>
    <w:rsid w:val="00AD7F55"/>
    <w:rsid w:val="00AE2832"/>
    <w:rsid w:val="00AE2DC9"/>
    <w:rsid w:val="00AE428B"/>
    <w:rsid w:val="00AE4791"/>
    <w:rsid w:val="00AE565B"/>
    <w:rsid w:val="00AE6C26"/>
    <w:rsid w:val="00AE73C3"/>
    <w:rsid w:val="00AF0586"/>
    <w:rsid w:val="00AF2AE2"/>
    <w:rsid w:val="00AF3515"/>
    <w:rsid w:val="00AF4FE2"/>
    <w:rsid w:val="00AF5751"/>
    <w:rsid w:val="00AF7807"/>
    <w:rsid w:val="00B0059F"/>
    <w:rsid w:val="00B022B6"/>
    <w:rsid w:val="00B02EB2"/>
    <w:rsid w:val="00B02F40"/>
    <w:rsid w:val="00B05506"/>
    <w:rsid w:val="00B0691B"/>
    <w:rsid w:val="00B07DC7"/>
    <w:rsid w:val="00B1268C"/>
    <w:rsid w:val="00B12E84"/>
    <w:rsid w:val="00B13330"/>
    <w:rsid w:val="00B218D1"/>
    <w:rsid w:val="00B24623"/>
    <w:rsid w:val="00B253FB"/>
    <w:rsid w:val="00B30888"/>
    <w:rsid w:val="00B31CF7"/>
    <w:rsid w:val="00B32A8D"/>
    <w:rsid w:val="00B34C03"/>
    <w:rsid w:val="00B40774"/>
    <w:rsid w:val="00B40ADC"/>
    <w:rsid w:val="00B41D03"/>
    <w:rsid w:val="00B436A0"/>
    <w:rsid w:val="00B43F3B"/>
    <w:rsid w:val="00B4775D"/>
    <w:rsid w:val="00B47CBB"/>
    <w:rsid w:val="00B50AA0"/>
    <w:rsid w:val="00B5199B"/>
    <w:rsid w:val="00B53C10"/>
    <w:rsid w:val="00B54D8D"/>
    <w:rsid w:val="00B5537D"/>
    <w:rsid w:val="00B55C9C"/>
    <w:rsid w:val="00B561C9"/>
    <w:rsid w:val="00B62F12"/>
    <w:rsid w:val="00B63459"/>
    <w:rsid w:val="00B64F54"/>
    <w:rsid w:val="00B6764F"/>
    <w:rsid w:val="00B67E35"/>
    <w:rsid w:val="00B72CDB"/>
    <w:rsid w:val="00B766C7"/>
    <w:rsid w:val="00B844E9"/>
    <w:rsid w:val="00B8456E"/>
    <w:rsid w:val="00B84D71"/>
    <w:rsid w:val="00B857BD"/>
    <w:rsid w:val="00B85AAF"/>
    <w:rsid w:val="00B86860"/>
    <w:rsid w:val="00B8702B"/>
    <w:rsid w:val="00B874AC"/>
    <w:rsid w:val="00B9218B"/>
    <w:rsid w:val="00B929A0"/>
    <w:rsid w:val="00B95553"/>
    <w:rsid w:val="00B97DFC"/>
    <w:rsid w:val="00BA0855"/>
    <w:rsid w:val="00BA09B1"/>
    <w:rsid w:val="00BA10A6"/>
    <w:rsid w:val="00BA3D7F"/>
    <w:rsid w:val="00BA42C6"/>
    <w:rsid w:val="00BA4309"/>
    <w:rsid w:val="00BA5101"/>
    <w:rsid w:val="00BA76BB"/>
    <w:rsid w:val="00BB2A93"/>
    <w:rsid w:val="00BB3DDC"/>
    <w:rsid w:val="00BB6C6C"/>
    <w:rsid w:val="00BB7852"/>
    <w:rsid w:val="00BC2D62"/>
    <w:rsid w:val="00BC2F27"/>
    <w:rsid w:val="00BC34D1"/>
    <w:rsid w:val="00BC3DF7"/>
    <w:rsid w:val="00BC436E"/>
    <w:rsid w:val="00BC5DF8"/>
    <w:rsid w:val="00BD09DA"/>
    <w:rsid w:val="00BD25FD"/>
    <w:rsid w:val="00BD5048"/>
    <w:rsid w:val="00BD5FD9"/>
    <w:rsid w:val="00BD6425"/>
    <w:rsid w:val="00BE023A"/>
    <w:rsid w:val="00BE5445"/>
    <w:rsid w:val="00BE5917"/>
    <w:rsid w:val="00BE593B"/>
    <w:rsid w:val="00BE6618"/>
    <w:rsid w:val="00BF4291"/>
    <w:rsid w:val="00BF6B8E"/>
    <w:rsid w:val="00BF7838"/>
    <w:rsid w:val="00C001DA"/>
    <w:rsid w:val="00C00DA7"/>
    <w:rsid w:val="00C0139F"/>
    <w:rsid w:val="00C02B70"/>
    <w:rsid w:val="00C02B9C"/>
    <w:rsid w:val="00C03BC2"/>
    <w:rsid w:val="00C0503C"/>
    <w:rsid w:val="00C06F49"/>
    <w:rsid w:val="00C1076A"/>
    <w:rsid w:val="00C1111B"/>
    <w:rsid w:val="00C164A4"/>
    <w:rsid w:val="00C209EC"/>
    <w:rsid w:val="00C22C20"/>
    <w:rsid w:val="00C321B3"/>
    <w:rsid w:val="00C322BC"/>
    <w:rsid w:val="00C33791"/>
    <w:rsid w:val="00C36222"/>
    <w:rsid w:val="00C365DC"/>
    <w:rsid w:val="00C40B24"/>
    <w:rsid w:val="00C41D4D"/>
    <w:rsid w:val="00C44D3A"/>
    <w:rsid w:val="00C47350"/>
    <w:rsid w:val="00C47ED7"/>
    <w:rsid w:val="00C50259"/>
    <w:rsid w:val="00C52D72"/>
    <w:rsid w:val="00C53228"/>
    <w:rsid w:val="00C53E22"/>
    <w:rsid w:val="00C561FE"/>
    <w:rsid w:val="00C57494"/>
    <w:rsid w:val="00C57900"/>
    <w:rsid w:val="00C60476"/>
    <w:rsid w:val="00C62745"/>
    <w:rsid w:val="00C65413"/>
    <w:rsid w:val="00C66462"/>
    <w:rsid w:val="00C66CAC"/>
    <w:rsid w:val="00C68953"/>
    <w:rsid w:val="00C70841"/>
    <w:rsid w:val="00C7148D"/>
    <w:rsid w:val="00C72AEE"/>
    <w:rsid w:val="00C741F9"/>
    <w:rsid w:val="00C75F77"/>
    <w:rsid w:val="00C81581"/>
    <w:rsid w:val="00C8290E"/>
    <w:rsid w:val="00C84FC9"/>
    <w:rsid w:val="00C8694A"/>
    <w:rsid w:val="00C872AA"/>
    <w:rsid w:val="00C9227A"/>
    <w:rsid w:val="00C9410A"/>
    <w:rsid w:val="00C94940"/>
    <w:rsid w:val="00C97FA5"/>
    <w:rsid w:val="00CA06DB"/>
    <w:rsid w:val="00CA113A"/>
    <w:rsid w:val="00CA31CA"/>
    <w:rsid w:val="00CA324F"/>
    <w:rsid w:val="00CA3EC4"/>
    <w:rsid w:val="00CA6E10"/>
    <w:rsid w:val="00CB4160"/>
    <w:rsid w:val="00CB5B2B"/>
    <w:rsid w:val="00CB5D81"/>
    <w:rsid w:val="00CC04E0"/>
    <w:rsid w:val="00CC1B69"/>
    <w:rsid w:val="00CC7F35"/>
    <w:rsid w:val="00CD046E"/>
    <w:rsid w:val="00CD2644"/>
    <w:rsid w:val="00CD7156"/>
    <w:rsid w:val="00CD7FD1"/>
    <w:rsid w:val="00CE0B66"/>
    <w:rsid w:val="00CE5F1A"/>
    <w:rsid w:val="00CE784D"/>
    <w:rsid w:val="00CE7E27"/>
    <w:rsid w:val="00CF0108"/>
    <w:rsid w:val="00CF0F97"/>
    <w:rsid w:val="00CF1C66"/>
    <w:rsid w:val="00CF5BC8"/>
    <w:rsid w:val="00CF626E"/>
    <w:rsid w:val="00CF6814"/>
    <w:rsid w:val="00CF7336"/>
    <w:rsid w:val="00D057E7"/>
    <w:rsid w:val="00D075DE"/>
    <w:rsid w:val="00D127C9"/>
    <w:rsid w:val="00D14898"/>
    <w:rsid w:val="00D15A73"/>
    <w:rsid w:val="00D1761D"/>
    <w:rsid w:val="00D2099A"/>
    <w:rsid w:val="00D24263"/>
    <w:rsid w:val="00D25900"/>
    <w:rsid w:val="00D25BB6"/>
    <w:rsid w:val="00D27390"/>
    <w:rsid w:val="00D27FD7"/>
    <w:rsid w:val="00D334A1"/>
    <w:rsid w:val="00D349B5"/>
    <w:rsid w:val="00D374A8"/>
    <w:rsid w:val="00D37D98"/>
    <w:rsid w:val="00D418A4"/>
    <w:rsid w:val="00D42732"/>
    <w:rsid w:val="00D42E51"/>
    <w:rsid w:val="00D43114"/>
    <w:rsid w:val="00D437AF"/>
    <w:rsid w:val="00D51345"/>
    <w:rsid w:val="00D514C7"/>
    <w:rsid w:val="00D51953"/>
    <w:rsid w:val="00D53E60"/>
    <w:rsid w:val="00D56E2C"/>
    <w:rsid w:val="00D61059"/>
    <w:rsid w:val="00D6113B"/>
    <w:rsid w:val="00D61CF3"/>
    <w:rsid w:val="00D62221"/>
    <w:rsid w:val="00D63BD1"/>
    <w:rsid w:val="00D644A8"/>
    <w:rsid w:val="00D652BA"/>
    <w:rsid w:val="00D67A6C"/>
    <w:rsid w:val="00D74926"/>
    <w:rsid w:val="00D7526F"/>
    <w:rsid w:val="00D757E1"/>
    <w:rsid w:val="00D75C02"/>
    <w:rsid w:val="00D764F4"/>
    <w:rsid w:val="00D83493"/>
    <w:rsid w:val="00D859EA"/>
    <w:rsid w:val="00D869CB"/>
    <w:rsid w:val="00D90750"/>
    <w:rsid w:val="00D92060"/>
    <w:rsid w:val="00D92E4C"/>
    <w:rsid w:val="00D93BD2"/>
    <w:rsid w:val="00D96558"/>
    <w:rsid w:val="00D972D6"/>
    <w:rsid w:val="00DA3A77"/>
    <w:rsid w:val="00DA65E8"/>
    <w:rsid w:val="00DA680D"/>
    <w:rsid w:val="00DB27D9"/>
    <w:rsid w:val="00DB384C"/>
    <w:rsid w:val="00DB4EDA"/>
    <w:rsid w:val="00DB7899"/>
    <w:rsid w:val="00DC0673"/>
    <w:rsid w:val="00DC238C"/>
    <w:rsid w:val="00DC2468"/>
    <w:rsid w:val="00DC453C"/>
    <w:rsid w:val="00DC4D61"/>
    <w:rsid w:val="00DC5329"/>
    <w:rsid w:val="00DC6746"/>
    <w:rsid w:val="00DC7391"/>
    <w:rsid w:val="00DC77E9"/>
    <w:rsid w:val="00DD044A"/>
    <w:rsid w:val="00DD0A7E"/>
    <w:rsid w:val="00DD0CC7"/>
    <w:rsid w:val="00DD3FAD"/>
    <w:rsid w:val="00DD4186"/>
    <w:rsid w:val="00DD6159"/>
    <w:rsid w:val="00DE1C50"/>
    <w:rsid w:val="00DE2CE8"/>
    <w:rsid w:val="00DE7034"/>
    <w:rsid w:val="00DF0673"/>
    <w:rsid w:val="00DF210D"/>
    <w:rsid w:val="00DF41CA"/>
    <w:rsid w:val="00DF4EB1"/>
    <w:rsid w:val="00DF5979"/>
    <w:rsid w:val="00E0168B"/>
    <w:rsid w:val="00E01B43"/>
    <w:rsid w:val="00E023C9"/>
    <w:rsid w:val="00E02D9D"/>
    <w:rsid w:val="00E0445E"/>
    <w:rsid w:val="00E04A80"/>
    <w:rsid w:val="00E0589E"/>
    <w:rsid w:val="00E070AE"/>
    <w:rsid w:val="00E10218"/>
    <w:rsid w:val="00E108EA"/>
    <w:rsid w:val="00E17F99"/>
    <w:rsid w:val="00E206A6"/>
    <w:rsid w:val="00E209DB"/>
    <w:rsid w:val="00E20B95"/>
    <w:rsid w:val="00E228F0"/>
    <w:rsid w:val="00E22DC0"/>
    <w:rsid w:val="00E244B3"/>
    <w:rsid w:val="00E2529C"/>
    <w:rsid w:val="00E26EE7"/>
    <w:rsid w:val="00E27C9D"/>
    <w:rsid w:val="00E3073C"/>
    <w:rsid w:val="00E317DF"/>
    <w:rsid w:val="00E330CB"/>
    <w:rsid w:val="00E3547B"/>
    <w:rsid w:val="00E35E07"/>
    <w:rsid w:val="00E35F51"/>
    <w:rsid w:val="00E379C1"/>
    <w:rsid w:val="00E416FD"/>
    <w:rsid w:val="00E43CF2"/>
    <w:rsid w:val="00E43FEA"/>
    <w:rsid w:val="00E4716F"/>
    <w:rsid w:val="00E5487A"/>
    <w:rsid w:val="00E556EB"/>
    <w:rsid w:val="00E56AC1"/>
    <w:rsid w:val="00E56CEA"/>
    <w:rsid w:val="00E60B64"/>
    <w:rsid w:val="00E63D04"/>
    <w:rsid w:val="00E64E44"/>
    <w:rsid w:val="00E65A5B"/>
    <w:rsid w:val="00E6655A"/>
    <w:rsid w:val="00E66B35"/>
    <w:rsid w:val="00E68633"/>
    <w:rsid w:val="00E72D4A"/>
    <w:rsid w:val="00E80A39"/>
    <w:rsid w:val="00E80D71"/>
    <w:rsid w:val="00E81DDC"/>
    <w:rsid w:val="00E908A6"/>
    <w:rsid w:val="00E91817"/>
    <w:rsid w:val="00E91E2B"/>
    <w:rsid w:val="00E9319D"/>
    <w:rsid w:val="00E95884"/>
    <w:rsid w:val="00E97153"/>
    <w:rsid w:val="00EA1CFF"/>
    <w:rsid w:val="00EA1D00"/>
    <w:rsid w:val="00EA5FB0"/>
    <w:rsid w:val="00EA651C"/>
    <w:rsid w:val="00EA73D1"/>
    <w:rsid w:val="00EB1FBB"/>
    <w:rsid w:val="00EB20AB"/>
    <w:rsid w:val="00EB3174"/>
    <w:rsid w:val="00EB4935"/>
    <w:rsid w:val="00EB6143"/>
    <w:rsid w:val="00EC0037"/>
    <w:rsid w:val="00EC065B"/>
    <w:rsid w:val="00EC0773"/>
    <w:rsid w:val="00EC1DF3"/>
    <w:rsid w:val="00EC27EA"/>
    <w:rsid w:val="00EC2A26"/>
    <w:rsid w:val="00EC7507"/>
    <w:rsid w:val="00EC783C"/>
    <w:rsid w:val="00EC7DAB"/>
    <w:rsid w:val="00ED038E"/>
    <w:rsid w:val="00ED0EFE"/>
    <w:rsid w:val="00ED33ED"/>
    <w:rsid w:val="00ED5657"/>
    <w:rsid w:val="00ED6902"/>
    <w:rsid w:val="00ED7795"/>
    <w:rsid w:val="00EE0188"/>
    <w:rsid w:val="00EE0640"/>
    <w:rsid w:val="00EE1614"/>
    <w:rsid w:val="00EE3368"/>
    <w:rsid w:val="00EE4A68"/>
    <w:rsid w:val="00EE5FA8"/>
    <w:rsid w:val="00EE7A9A"/>
    <w:rsid w:val="00EF0FD6"/>
    <w:rsid w:val="00EF18F9"/>
    <w:rsid w:val="00EF2296"/>
    <w:rsid w:val="00EF7276"/>
    <w:rsid w:val="00EF7E61"/>
    <w:rsid w:val="00F00076"/>
    <w:rsid w:val="00F027C5"/>
    <w:rsid w:val="00F0389B"/>
    <w:rsid w:val="00F04B6B"/>
    <w:rsid w:val="00F05F7E"/>
    <w:rsid w:val="00F06572"/>
    <w:rsid w:val="00F07D7C"/>
    <w:rsid w:val="00F104C6"/>
    <w:rsid w:val="00F13CC2"/>
    <w:rsid w:val="00F14BFA"/>
    <w:rsid w:val="00F156C5"/>
    <w:rsid w:val="00F1627D"/>
    <w:rsid w:val="00F208A0"/>
    <w:rsid w:val="00F221EC"/>
    <w:rsid w:val="00F22685"/>
    <w:rsid w:val="00F25C7A"/>
    <w:rsid w:val="00F27732"/>
    <w:rsid w:val="00F279A1"/>
    <w:rsid w:val="00F27CE8"/>
    <w:rsid w:val="00F27D77"/>
    <w:rsid w:val="00F27E05"/>
    <w:rsid w:val="00F31460"/>
    <w:rsid w:val="00F3258A"/>
    <w:rsid w:val="00F346B5"/>
    <w:rsid w:val="00F354D4"/>
    <w:rsid w:val="00F36740"/>
    <w:rsid w:val="00F37E1C"/>
    <w:rsid w:val="00F37F75"/>
    <w:rsid w:val="00F37FB2"/>
    <w:rsid w:val="00F4280A"/>
    <w:rsid w:val="00F42E30"/>
    <w:rsid w:val="00F45FDC"/>
    <w:rsid w:val="00F50FC1"/>
    <w:rsid w:val="00F51C98"/>
    <w:rsid w:val="00F54569"/>
    <w:rsid w:val="00F56066"/>
    <w:rsid w:val="00F56A17"/>
    <w:rsid w:val="00F57E0E"/>
    <w:rsid w:val="00F6060A"/>
    <w:rsid w:val="00F607AE"/>
    <w:rsid w:val="00F60B4E"/>
    <w:rsid w:val="00F61B96"/>
    <w:rsid w:val="00F61FB3"/>
    <w:rsid w:val="00F6336F"/>
    <w:rsid w:val="00F6603D"/>
    <w:rsid w:val="00F67CBE"/>
    <w:rsid w:val="00F70EFA"/>
    <w:rsid w:val="00F71EA5"/>
    <w:rsid w:val="00F73AA1"/>
    <w:rsid w:val="00F75FBA"/>
    <w:rsid w:val="00F76E98"/>
    <w:rsid w:val="00F76F9B"/>
    <w:rsid w:val="00F83294"/>
    <w:rsid w:val="00F83B25"/>
    <w:rsid w:val="00F842ED"/>
    <w:rsid w:val="00F845BF"/>
    <w:rsid w:val="00F85B1A"/>
    <w:rsid w:val="00F863E0"/>
    <w:rsid w:val="00F8649E"/>
    <w:rsid w:val="00F90BA6"/>
    <w:rsid w:val="00F9312A"/>
    <w:rsid w:val="00F93567"/>
    <w:rsid w:val="00F97D8E"/>
    <w:rsid w:val="00FA0C65"/>
    <w:rsid w:val="00FA2D4C"/>
    <w:rsid w:val="00FA599C"/>
    <w:rsid w:val="00FB10BD"/>
    <w:rsid w:val="00FB44D1"/>
    <w:rsid w:val="00FB510E"/>
    <w:rsid w:val="00FB5B79"/>
    <w:rsid w:val="00FB5CD5"/>
    <w:rsid w:val="00FB653D"/>
    <w:rsid w:val="00FC658D"/>
    <w:rsid w:val="00FD16D3"/>
    <w:rsid w:val="00FD6922"/>
    <w:rsid w:val="00FD711B"/>
    <w:rsid w:val="00FD7DCA"/>
    <w:rsid w:val="00FE10AA"/>
    <w:rsid w:val="00FE2A08"/>
    <w:rsid w:val="00FE494D"/>
    <w:rsid w:val="00FE7844"/>
    <w:rsid w:val="00FEDDB1"/>
    <w:rsid w:val="00FF0701"/>
    <w:rsid w:val="00FF1D06"/>
    <w:rsid w:val="00FF3968"/>
    <w:rsid w:val="00FF4352"/>
    <w:rsid w:val="00FF4DCD"/>
    <w:rsid w:val="00FF75F4"/>
    <w:rsid w:val="010DB347"/>
    <w:rsid w:val="011A1D2E"/>
    <w:rsid w:val="01201CD6"/>
    <w:rsid w:val="013B4971"/>
    <w:rsid w:val="013E2B98"/>
    <w:rsid w:val="01569AB2"/>
    <w:rsid w:val="01721D11"/>
    <w:rsid w:val="01A1F2E6"/>
    <w:rsid w:val="01ABB191"/>
    <w:rsid w:val="01C50DE6"/>
    <w:rsid w:val="01D1DCB7"/>
    <w:rsid w:val="01DBE24F"/>
    <w:rsid w:val="01F38434"/>
    <w:rsid w:val="01FC606B"/>
    <w:rsid w:val="020AA3D0"/>
    <w:rsid w:val="022166E3"/>
    <w:rsid w:val="0236F047"/>
    <w:rsid w:val="026D888E"/>
    <w:rsid w:val="027B79DC"/>
    <w:rsid w:val="02BD09E6"/>
    <w:rsid w:val="02BF93BD"/>
    <w:rsid w:val="02D43515"/>
    <w:rsid w:val="02F18307"/>
    <w:rsid w:val="03041616"/>
    <w:rsid w:val="031A1564"/>
    <w:rsid w:val="03452634"/>
    <w:rsid w:val="0348913F"/>
    <w:rsid w:val="03617259"/>
    <w:rsid w:val="039A0BFA"/>
    <w:rsid w:val="03C7222A"/>
    <w:rsid w:val="03EE8F88"/>
    <w:rsid w:val="0401197F"/>
    <w:rsid w:val="0403DC74"/>
    <w:rsid w:val="04295FE9"/>
    <w:rsid w:val="0457ACBB"/>
    <w:rsid w:val="04720868"/>
    <w:rsid w:val="048565E2"/>
    <w:rsid w:val="04B42165"/>
    <w:rsid w:val="04B65D12"/>
    <w:rsid w:val="04BFD305"/>
    <w:rsid w:val="04CC3963"/>
    <w:rsid w:val="04EA98CD"/>
    <w:rsid w:val="04FB44A9"/>
    <w:rsid w:val="052780DB"/>
    <w:rsid w:val="0534012D"/>
    <w:rsid w:val="0534F554"/>
    <w:rsid w:val="05703F11"/>
    <w:rsid w:val="057A4F5E"/>
    <w:rsid w:val="057D742C"/>
    <w:rsid w:val="0584A0DE"/>
    <w:rsid w:val="0589BAEA"/>
    <w:rsid w:val="058F0B92"/>
    <w:rsid w:val="059B9445"/>
    <w:rsid w:val="05B7A703"/>
    <w:rsid w:val="05C00D83"/>
    <w:rsid w:val="05C9572F"/>
    <w:rsid w:val="05D6DCFB"/>
    <w:rsid w:val="05E9345B"/>
    <w:rsid w:val="05F85706"/>
    <w:rsid w:val="063D5363"/>
    <w:rsid w:val="065D7157"/>
    <w:rsid w:val="065E8125"/>
    <w:rsid w:val="0679B3DB"/>
    <w:rsid w:val="068C840D"/>
    <w:rsid w:val="068E8682"/>
    <w:rsid w:val="06BE75F4"/>
    <w:rsid w:val="06C0A308"/>
    <w:rsid w:val="06D42A95"/>
    <w:rsid w:val="06D693A9"/>
    <w:rsid w:val="06D79E51"/>
    <w:rsid w:val="06EB41A0"/>
    <w:rsid w:val="07012388"/>
    <w:rsid w:val="07119F4D"/>
    <w:rsid w:val="07161FBF"/>
    <w:rsid w:val="0770F6D1"/>
    <w:rsid w:val="0771C6F8"/>
    <w:rsid w:val="0773E0D8"/>
    <w:rsid w:val="078136C3"/>
    <w:rsid w:val="0786A564"/>
    <w:rsid w:val="079B3C0D"/>
    <w:rsid w:val="07A4712C"/>
    <w:rsid w:val="07ACB3D9"/>
    <w:rsid w:val="07C830E1"/>
    <w:rsid w:val="07D6CEB0"/>
    <w:rsid w:val="07D7A90E"/>
    <w:rsid w:val="07E9AA17"/>
    <w:rsid w:val="07F1BC10"/>
    <w:rsid w:val="07FA5030"/>
    <w:rsid w:val="080ABF7C"/>
    <w:rsid w:val="0827734E"/>
    <w:rsid w:val="0831BFB4"/>
    <w:rsid w:val="083A765A"/>
    <w:rsid w:val="084AF43E"/>
    <w:rsid w:val="085BC6C1"/>
    <w:rsid w:val="08710611"/>
    <w:rsid w:val="08871201"/>
    <w:rsid w:val="08C17F04"/>
    <w:rsid w:val="08C24D2B"/>
    <w:rsid w:val="08C7C2EA"/>
    <w:rsid w:val="08D1607E"/>
    <w:rsid w:val="08EDA302"/>
    <w:rsid w:val="08FDE286"/>
    <w:rsid w:val="0906C88C"/>
    <w:rsid w:val="094E9BBF"/>
    <w:rsid w:val="0961AC97"/>
    <w:rsid w:val="096FFFF4"/>
    <w:rsid w:val="098583E4"/>
    <w:rsid w:val="0989A05D"/>
    <w:rsid w:val="099830FF"/>
    <w:rsid w:val="09A1CEBC"/>
    <w:rsid w:val="09C1EE14"/>
    <w:rsid w:val="09DFF7A5"/>
    <w:rsid w:val="0A26204D"/>
    <w:rsid w:val="0A43CD55"/>
    <w:rsid w:val="0A7147F1"/>
    <w:rsid w:val="0A73C8C2"/>
    <w:rsid w:val="0A77A50C"/>
    <w:rsid w:val="0A786023"/>
    <w:rsid w:val="0A9839A0"/>
    <w:rsid w:val="0A9B6D30"/>
    <w:rsid w:val="0A9F4AAB"/>
    <w:rsid w:val="0AD7F193"/>
    <w:rsid w:val="0AE03106"/>
    <w:rsid w:val="0AE36C8F"/>
    <w:rsid w:val="0AE7A2E0"/>
    <w:rsid w:val="0AFD7CF8"/>
    <w:rsid w:val="0B339F6C"/>
    <w:rsid w:val="0B33A11A"/>
    <w:rsid w:val="0B431552"/>
    <w:rsid w:val="0B4440F2"/>
    <w:rsid w:val="0B5C3376"/>
    <w:rsid w:val="0B62F38B"/>
    <w:rsid w:val="0B9660A0"/>
    <w:rsid w:val="0BC26444"/>
    <w:rsid w:val="0BD02405"/>
    <w:rsid w:val="0BD7412E"/>
    <w:rsid w:val="0BD7AA54"/>
    <w:rsid w:val="0BE00F98"/>
    <w:rsid w:val="0BE117F8"/>
    <w:rsid w:val="0BF57DA5"/>
    <w:rsid w:val="0C5B2A72"/>
    <w:rsid w:val="0C5E1DC6"/>
    <w:rsid w:val="0C7823B1"/>
    <w:rsid w:val="0CA035E5"/>
    <w:rsid w:val="0CBAE940"/>
    <w:rsid w:val="0CE3F299"/>
    <w:rsid w:val="0CEC1C8D"/>
    <w:rsid w:val="0D02FB49"/>
    <w:rsid w:val="0D2FE48C"/>
    <w:rsid w:val="0D531494"/>
    <w:rsid w:val="0D6FE34D"/>
    <w:rsid w:val="0D7B6E17"/>
    <w:rsid w:val="0DB73577"/>
    <w:rsid w:val="0DBD8962"/>
    <w:rsid w:val="0DC3BEA6"/>
    <w:rsid w:val="0DD153A9"/>
    <w:rsid w:val="0DD30DF2"/>
    <w:rsid w:val="0DDE6D48"/>
    <w:rsid w:val="0DE82862"/>
    <w:rsid w:val="0DF3423F"/>
    <w:rsid w:val="0DF5073C"/>
    <w:rsid w:val="0E03269F"/>
    <w:rsid w:val="0E46B4A5"/>
    <w:rsid w:val="0E66D6CD"/>
    <w:rsid w:val="0E7CBB0F"/>
    <w:rsid w:val="0E84DC0D"/>
    <w:rsid w:val="0E88370F"/>
    <w:rsid w:val="0EA0437B"/>
    <w:rsid w:val="0EA9771E"/>
    <w:rsid w:val="0EBD91F7"/>
    <w:rsid w:val="0EC91A46"/>
    <w:rsid w:val="0ECC7B26"/>
    <w:rsid w:val="0EF35D91"/>
    <w:rsid w:val="0F196BA5"/>
    <w:rsid w:val="0F275092"/>
    <w:rsid w:val="0F46B2F6"/>
    <w:rsid w:val="0F62899F"/>
    <w:rsid w:val="0F6D140C"/>
    <w:rsid w:val="0F71821C"/>
    <w:rsid w:val="0F7AE1D7"/>
    <w:rsid w:val="0F7B483A"/>
    <w:rsid w:val="0F7E2B84"/>
    <w:rsid w:val="0FA95411"/>
    <w:rsid w:val="0FB06E1E"/>
    <w:rsid w:val="0FF05234"/>
    <w:rsid w:val="0FF28A02"/>
    <w:rsid w:val="0FFE71B1"/>
    <w:rsid w:val="1003F6A1"/>
    <w:rsid w:val="1011F95E"/>
    <w:rsid w:val="1023BD4F"/>
    <w:rsid w:val="1029B595"/>
    <w:rsid w:val="10396309"/>
    <w:rsid w:val="104753B7"/>
    <w:rsid w:val="104978E9"/>
    <w:rsid w:val="10679483"/>
    <w:rsid w:val="107627B7"/>
    <w:rsid w:val="107E640A"/>
    <w:rsid w:val="1087CFB5"/>
    <w:rsid w:val="10A69383"/>
    <w:rsid w:val="10A7840F"/>
    <w:rsid w:val="10B81CD6"/>
    <w:rsid w:val="10D5E5FA"/>
    <w:rsid w:val="10E7A1A7"/>
    <w:rsid w:val="10F973DD"/>
    <w:rsid w:val="1108F46B"/>
    <w:rsid w:val="11305FFF"/>
    <w:rsid w:val="113270E8"/>
    <w:rsid w:val="1134288A"/>
    <w:rsid w:val="11380836"/>
    <w:rsid w:val="1140AC36"/>
    <w:rsid w:val="114D8F05"/>
    <w:rsid w:val="114EF9F4"/>
    <w:rsid w:val="116E95E3"/>
    <w:rsid w:val="1174709E"/>
    <w:rsid w:val="11749737"/>
    <w:rsid w:val="117F87B6"/>
    <w:rsid w:val="1185E4DB"/>
    <w:rsid w:val="1186F93C"/>
    <w:rsid w:val="11B763BC"/>
    <w:rsid w:val="11BE71F8"/>
    <w:rsid w:val="11C91B09"/>
    <w:rsid w:val="11CB58A4"/>
    <w:rsid w:val="11DF825F"/>
    <w:rsid w:val="11E9E769"/>
    <w:rsid w:val="11F9B432"/>
    <w:rsid w:val="11FC7853"/>
    <w:rsid w:val="1203810F"/>
    <w:rsid w:val="120518F0"/>
    <w:rsid w:val="1213DCD2"/>
    <w:rsid w:val="121A71BB"/>
    <w:rsid w:val="124012B5"/>
    <w:rsid w:val="1245F9D8"/>
    <w:rsid w:val="125C8E3C"/>
    <w:rsid w:val="126881AD"/>
    <w:rsid w:val="12745047"/>
    <w:rsid w:val="1274D126"/>
    <w:rsid w:val="12883E66"/>
    <w:rsid w:val="12889CEE"/>
    <w:rsid w:val="129DDF65"/>
    <w:rsid w:val="12B94034"/>
    <w:rsid w:val="12C82EFB"/>
    <w:rsid w:val="12CFC65A"/>
    <w:rsid w:val="12EA0F2B"/>
    <w:rsid w:val="12F4EB8E"/>
    <w:rsid w:val="12F67BDB"/>
    <w:rsid w:val="13044CE8"/>
    <w:rsid w:val="13088EDD"/>
    <w:rsid w:val="131A6B5A"/>
    <w:rsid w:val="132291D8"/>
    <w:rsid w:val="132A3C99"/>
    <w:rsid w:val="135C288F"/>
    <w:rsid w:val="1365B254"/>
    <w:rsid w:val="136C74E3"/>
    <w:rsid w:val="13825003"/>
    <w:rsid w:val="1392C50B"/>
    <w:rsid w:val="13A71396"/>
    <w:rsid w:val="13AE13F7"/>
    <w:rsid w:val="13AE6EBB"/>
    <w:rsid w:val="13E367F0"/>
    <w:rsid w:val="13EC7473"/>
    <w:rsid w:val="13EEFE45"/>
    <w:rsid w:val="13F726D1"/>
    <w:rsid w:val="13FB12AD"/>
    <w:rsid w:val="14045703"/>
    <w:rsid w:val="1410A187"/>
    <w:rsid w:val="14440243"/>
    <w:rsid w:val="14690575"/>
    <w:rsid w:val="14A5D10B"/>
    <w:rsid w:val="14B299C4"/>
    <w:rsid w:val="14B447F0"/>
    <w:rsid w:val="14B8AD95"/>
    <w:rsid w:val="14B943DE"/>
    <w:rsid w:val="14CE9F64"/>
    <w:rsid w:val="14D350B0"/>
    <w:rsid w:val="14D35C36"/>
    <w:rsid w:val="14D72D1C"/>
    <w:rsid w:val="14F72E72"/>
    <w:rsid w:val="14F78749"/>
    <w:rsid w:val="151DE8C5"/>
    <w:rsid w:val="15238626"/>
    <w:rsid w:val="1524BDBB"/>
    <w:rsid w:val="154376B3"/>
    <w:rsid w:val="154E9936"/>
    <w:rsid w:val="156291D2"/>
    <w:rsid w:val="1568A7EA"/>
    <w:rsid w:val="1572CA59"/>
    <w:rsid w:val="1573D1F5"/>
    <w:rsid w:val="15776EA2"/>
    <w:rsid w:val="158CD141"/>
    <w:rsid w:val="1595A904"/>
    <w:rsid w:val="159CC50A"/>
    <w:rsid w:val="15A6D14F"/>
    <w:rsid w:val="15AAFE24"/>
    <w:rsid w:val="15CAF71A"/>
    <w:rsid w:val="15E0D5F3"/>
    <w:rsid w:val="15E36EC2"/>
    <w:rsid w:val="15E7CA37"/>
    <w:rsid w:val="15FEF95B"/>
    <w:rsid w:val="16029076"/>
    <w:rsid w:val="1620F811"/>
    <w:rsid w:val="162A49F4"/>
    <w:rsid w:val="163512A9"/>
    <w:rsid w:val="1664132F"/>
    <w:rsid w:val="168EE25D"/>
    <w:rsid w:val="16C8BEB8"/>
    <w:rsid w:val="16C8D0AD"/>
    <w:rsid w:val="16D9E4BB"/>
    <w:rsid w:val="16DB011D"/>
    <w:rsid w:val="16DEB458"/>
    <w:rsid w:val="16E1628C"/>
    <w:rsid w:val="16F68F79"/>
    <w:rsid w:val="170D0471"/>
    <w:rsid w:val="17377578"/>
    <w:rsid w:val="1746EE36"/>
    <w:rsid w:val="17483809"/>
    <w:rsid w:val="175E3E59"/>
    <w:rsid w:val="17645A2D"/>
    <w:rsid w:val="176FE11E"/>
    <w:rsid w:val="1782FC07"/>
    <w:rsid w:val="17840A6F"/>
    <w:rsid w:val="1786C1C6"/>
    <w:rsid w:val="17A8657B"/>
    <w:rsid w:val="17BA9D36"/>
    <w:rsid w:val="17C91C9C"/>
    <w:rsid w:val="17DB17F4"/>
    <w:rsid w:val="17DB3A67"/>
    <w:rsid w:val="17E57283"/>
    <w:rsid w:val="1820C77A"/>
    <w:rsid w:val="18243CB9"/>
    <w:rsid w:val="18589CD8"/>
    <w:rsid w:val="18603443"/>
    <w:rsid w:val="187243F7"/>
    <w:rsid w:val="187351E9"/>
    <w:rsid w:val="187D32ED"/>
    <w:rsid w:val="187F2B84"/>
    <w:rsid w:val="188124CA"/>
    <w:rsid w:val="18A7E810"/>
    <w:rsid w:val="18B7E6F8"/>
    <w:rsid w:val="18BAFEEE"/>
    <w:rsid w:val="18D59C87"/>
    <w:rsid w:val="18DA57A8"/>
    <w:rsid w:val="18F7243A"/>
    <w:rsid w:val="1919B804"/>
    <w:rsid w:val="191A0291"/>
    <w:rsid w:val="191A21F5"/>
    <w:rsid w:val="19203247"/>
    <w:rsid w:val="192275BB"/>
    <w:rsid w:val="192CA171"/>
    <w:rsid w:val="1940ADA7"/>
    <w:rsid w:val="194B50E8"/>
    <w:rsid w:val="196B3C85"/>
    <w:rsid w:val="19D09D57"/>
    <w:rsid w:val="19DD31E9"/>
    <w:rsid w:val="19E10E6E"/>
    <w:rsid w:val="19EAD62F"/>
    <w:rsid w:val="19F2E34E"/>
    <w:rsid w:val="19FDBF79"/>
    <w:rsid w:val="1A058908"/>
    <w:rsid w:val="1A1630AB"/>
    <w:rsid w:val="1A2DEE46"/>
    <w:rsid w:val="1A7850E8"/>
    <w:rsid w:val="1A899AA8"/>
    <w:rsid w:val="1A990B68"/>
    <w:rsid w:val="1AA3C7F3"/>
    <w:rsid w:val="1AB65296"/>
    <w:rsid w:val="1AD0EACD"/>
    <w:rsid w:val="1ADFB5B3"/>
    <w:rsid w:val="1AE7D230"/>
    <w:rsid w:val="1AFB1114"/>
    <w:rsid w:val="1B024225"/>
    <w:rsid w:val="1B294738"/>
    <w:rsid w:val="1B2BFC40"/>
    <w:rsid w:val="1B5E1DAD"/>
    <w:rsid w:val="1BBDECB5"/>
    <w:rsid w:val="1BD2084C"/>
    <w:rsid w:val="1BD7FD8A"/>
    <w:rsid w:val="1C100446"/>
    <w:rsid w:val="1C32E030"/>
    <w:rsid w:val="1C4DEB06"/>
    <w:rsid w:val="1C5CAE8C"/>
    <w:rsid w:val="1C5F8837"/>
    <w:rsid w:val="1C6847BF"/>
    <w:rsid w:val="1C6A3749"/>
    <w:rsid w:val="1C6C19D7"/>
    <w:rsid w:val="1C7E36CF"/>
    <w:rsid w:val="1C82A577"/>
    <w:rsid w:val="1C904F98"/>
    <w:rsid w:val="1CB322A4"/>
    <w:rsid w:val="1CD1BC3F"/>
    <w:rsid w:val="1CDD16D1"/>
    <w:rsid w:val="1CFFA609"/>
    <w:rsid w:val="1D00EBC6"/>
    <w:rsid w:val="1D12B46B"/>
    <w:rsid w:val="1D3BB681"/>
    <w:rsid w:val="1D78D0E2"/>
    <w:rsid w:val="1D8A0BB9"/>
    <w:rsid w:val="1D9A841F"/>
    <w:rsid w:val="1DB087CD"/>
    <w:rsid w:val="1DC2FF19"/>
    <w:rsid w:val="1DC69DDD"/>
    <w:rsid w:val="1DC84993"/>
    <w:rsid w:val="1DD60FDF"/>
    <w:rsid w:val="1DDF22A2"/>
    <w:rsid w:val="1DE00CE0"/>
    <w:rsid w:val="1E048CB3"/>
    <w:rsid w:val="1E4EF305"/>
    <w:rsid w:val="1E9C3CA9"/>
    <w:rsid w:val="1EA1DC3A"/>
    <w:rsid w:val="1EA37358"/>
    <w:rsid w:val="1EC2C726"/>
    <w:rsid w:val="1EF0175A"/>
    <w:rsid w:val="1EF8AE24"/>
    <w:rsid w:val="1F00455A"/>
    <w:rsid w:val="1F0AAFDB"/>
    <w:rsid w:val="1F11B60B"/>
    <w:rsid w:val="1F444D60"/>
    <w:rsid w:val="1F4D2A2B"/>
    <w:rsid w:val="1F53542E"/>
    <w:rsid w:val="1F7F269C"/>
    <w:rsid w:val="1F91BF98"/>
    <w:rsid w:val="1F944F4E"/>
    <w:rsid w:val="1FEAC366"/>
    <w:rsid w:val="1FFD6F28"/>
    <w:rsid w:val="20173695"/>
    <w:rsid w:val="2029A6EA"/>
    <w:rsid w:val="2029D10D"/>
    <w:rsid w:val="202D9C6B"/>
    <w:rsid w:val="2041BA8C"/>
    <w:rsid w:val="206C2858"/>
    <w:rsid w:val="2072803D"/>
    <w:rsid w:val="207A891F"/>
    <w:rsid w:val="2085969E"/>
    <w:rsid w:val="208C4A81"/>
    <w:rsid w:val="20A79C12"/>
    <w:rsid w:val="20DA637C"/>
    <w:rsid w:val="20E3BF2E"/>
    <w:rsid w:val="20FD478F"/>
    <w:rsid w:val="2136DF04"/>
    <w:rsid w:val="2146E2A9"/>
    <w:rsid w:val="2155A110"/>
    <w:rsid w:val="21699EE4"/>
    <w:rsid w:val="217C8B9D"/>
    <w:rsid w:val="219BAE3B"/>
    <w:rsid w:val="21B355B3"/>
    <w:rsid w:val="21BFACF6"/>
    <w:rsid w:val="21C6F8F8"/>
    <w:rsid w:val="21FB6D14"/>
    <w:rsid w:val="21FD8769"/>
    <w:rsid w:val="2218D769"/>
    <w:rsid w:val="22194856"/>
    <w:rsid w:val="2220DED8"/>
    <w:rsid w:val="2247C8CB"/>
    <w:rsid w:val="225F453A"/>
    <w:rsid w:val="2263D2F9"/>
    <w:rsid w:val="22769AAA"/>
    <w:rsid w:val="22785615"/>
    <w:rsid w:val="227CBA79"/>
    <w:rsid w:val="227F18C3"/>
    <w:rsid w:val="22D0FA4C"/>
    <w:rsid w:val="22F651BB"/>
    <w:rsid w:val="23053D63"/>
    <w:rsid w:val="2328BC97"/>
    <w:rsid w:val="232FDD05"/>
    <w:rsid w:val="233309D1"/>
    <w:rsid w:val="234CA825"/>
    <w:rsid w:val="234F9BB0"/>
    <w:rsid w:val="235E5740"/>
    <w:rsid w:val="235ED4CC"/>
    <w:rsid w:val="23689C3D"/>
    <w:rsid w:val="23739DB0"/>
    <w:rsid w:val="237CE9B4"/>
    <w:rsid w:val="23A22A93"/>
    <w:rsid w:val="23A99DB3"/>
    <w:rsid w:val="23AD32D6"/>
    <w:rsid w:val="23EB8779"/>
    <w:rsid w:val="23F2E13B"/>
    <w:rsid w:val="23F7AF49"/>
    <w:rsid w:val="24252D17"/>
    <w:rsid w:val="243A8F27"/>
    <w:rsid w:val="2483DFDA"/>
    <w:rsid w:val="248551A3"/>
    <w:rsid w:val="24BF26FA"/>
    <w:rsid w:val="24DB6DFB"/>
    <w:rsid w:val="250C89B9"/>
    <w:rsid w:val="25220265"/>
    <w:rsid w:val="2547E78A"/>
    <w:rsid w:val="2558DFA4"/>
    <w:rsid w:val="255E69DB"/>
    <w:rsid w:val="256471DE"/>
    <w:rsid w:val="25650F29"/>
    <w:rsid w:val="257592B6"/>
    <w:rsid w:val="2575B0B0"/>
    <w:rsid w:val="2590DBA9"/>
    <w:rsid w:val="25CA8338"/>
    <w:rsid w:val="25D49D12"/>
    <w:rsid w:val="260F4FEF"/>
    <w:rsid w:val="263B6AAF"/>
    <w:rsid w:val="265BF93A"/>
    <w:rsid w:val="26677DC7"/>
    <w:rsid w:val="26765531"/>
    <w:rsid w:val="267E604A"/>
    <w:rsid w:val="26830E17"/>
    <w:rsid w:val="268D5FF2"/>
    <w:rsid w:val="26A5E46D"/>
    <w:rsid w:val="26B11023"/>
    <w:rsid w:val="26CC77FA"/>
    <w:rsid w:val="26CFBBAE"/>
    <w:rsid w:val="26E2A7A7"/>
    <w:rsid w:val="270E1245"/>
    <w:rsid w:val="274E5D6C"/>
    <w:rsid w:val="2757BDD7"/>
    <w:rsid w:val="27650729"/>
    <w:rsid w:val="27A2B56F"/>
    <w:rsid w:val="27A4D74D"/>
    <w:rsid w:val="27B18048"/>
    <w:rsid w:val="27CCE74C"/>
    <w:rsid w:val="27D094D6"/>
    <w:rsid w:val="27D81361"/>
    <w:rsid w:val="27DEE8E9"/>
    <w:rsid w:val="27E97E00"/>
    <w:rsid w:val="27EE2239"/>
    <w:rsid w:val="27F8FF69"/>
    <w:rsid w:val="2818F0C0"/>
    <w:rsid w:val="282D1043"/>
    <w:rsid w:val="284C6DE9"/>
    <w:rsid w:val="284CD290"/>
    <w:rsid w:val="285973C1"/>
    <w:rsid w:val="285F07AD"/>
    <w:rsid w:val="289978F6"/>
    <w:rsid w:val="28A961A1"/>
    <w:rsid w:val="28B91B11"/>
    <w:rsid w:val="28BB8389"/>
    <w:rsid w:val="28D5257D"/>
    <w:rsid w:val="28FA3674"/>
    <w:rsid w:val="2911C9D5"/>
    <w:rsid w:val="293C4B27"/>
    <w:rsid w:val="296518D4"/>
    <w:rsid w:val="2969AB22"/>
    <w:rsid w:val="2985FFE4"/>
    <w:rsid w:val="2989F29A"/>
    <w:rsid w:val="29A3133B"/>
    <w:rsid w:val="29A3B31C"/>
    <w:rsid w:val="29BBA755"/>
    <w:rsid w:val="29E6AFF2"/>
    <w:rsid w:val="29F46D7C"/>
    <w:rsid w:val="2A1FBB69"/>
    <w:rsid w:val="2A52ADB5"/>
    <w:rsid w:val="2A80FA55"/>
    <w:rsid w:val="2A8CE921"/>
    <w:rsid w:val="2A91ACE5"/>
    <w:rsid w:val="2AC93719"/>
    <w:rsid w:val="2AE23B28"/>
    <w:rsid w:val="2B09EAE5"/>
    <w:rsid w:val="2B3F93DE"/>
    <w:rsid w:val="2B58BFD7"/>
    <w:rsid w:val="2B60377C"/>
    <w:rsid w:val="2B64A441"/>
    <w:rsid w:val="2B668A8D"/>
    <w:rsid w:val="2B9AEE03"/>
    <w:rsid w:val="2BA09511"/>
    <w:rsid w:val="2BA3DA67"/>
    <w:rsid w:val="2BA9EF80"/>
    <w:rsid w:val="2BAC7E4A"/>
    <w:rsid w:val="2BAEDAFF"/>
    <w:rsid w:val="2BC597A4"/>
    <w:rsid w:val="2BE169BC"/>
    <w:rsid w:val="2BE970C1"/>
    <w:rsid w:val="2BF13C5A"/>
    <w:rsid w:val="2BF3244B"/>
    <w:rsid w:val="2BFF1E26"/>
    <w:rsid w:val="2C182CAF"/>
    <w:rsid w:val="2C448147"/>
    <w:rsid w:val="2C4BD79E"/>
    <w:rsid w:val="2C81C661"/>
    <w:rsid w:val="2C872908"/>
    <w:rsid w:val="2C900943"/>
    <w:rsid w:val="2CD045F6"/>
    <w:rsid w:val="2CFC3DCB"/>
    <w:rsid w:val="2D009724"/>
    <w:rsid w:val="2D00E3EB"/>
    <w:rsid w:val="2D13D65C"/>
    <w:rsid w:val="2D366B18"/>
    <w:rsid w:val="2D44306E"/>
    <w:rsid w:val="2D4AAB60"/>
    <w:rsid w:val="2D7AF862"/>
    <w:rsid w:val="2D823ABD"/>
    <w:rsid w:val="2D861711"/>
    <w:rsid w:val="2D90A609"/>
    <w:rsid w:val="2D9BED8E"/>
    <w:rsid w:val="2D9CCD93"/>
    <w:rsid w:val="2DA1A3E9"/>
    <w:rsid w:val="2DBA9C44"/>
    <w:rsid w:val="2DC1F769"/>
    <w:rsid w:val="2DFEF18F"/>
    <w:rsid w:val="2E0884A9"/>
    <w:rsid w:val="2E16903D"/>
    <w:rsid w:val="2E287568"/>
    <w:rsid w:val="2E37E586"/>
    <w:rsid w:val="2E3EB43C"/>
    <w:rsid w:val="2E48E9F9"/>
    <w:rsid w:val="2E52AA51"/>
    <w:rsid w:val="2E60251D"/>
    <w:rsid w:val="2E6030F5"/>
    <w:rsid w:val="2E68D37C"/>
    <w:rsid w:val="2E728FAC"/>
    <w:rsid w:val="2E76C577"/>
    <w:rsid w:val="2E851795"/>
    <w:rsid w:val="2EA227DB"/>
    <w:rsid w:val="2EA2E598"/>
    <w:rsid w:val="2EAECDF2"/>
    <w:rsid w:val="2EE1DDA2"/>
    <w:rsid w:val="2EE54F72"/>
    <w:rsid w:val="2EF704F4"/>
    <w:rsid w:val="2EFD8DBF"/>
    <w:rsid w:val="2F0D5B78"/>
    <w:rsid w:val="2F224944"/>
    <w:rsid w:val="2F228AA0"/>
    <w:rsid w:val="2F269831"/>
    <w:rsid w:val="2F342619"/>
    <w:rsid w:val="2F3BFFE4"/>
    <w:rsid w:val="2F3FE8C8"/>
    <w:rsid w:val="2F5FDC88"/>
    <w:rsid w:val="2F6E1FD2"/>
    <w:rsid w:val="2F7C2209"/>
    <w:rsid w:val="2F7C6EDF"/>
    <w:rsid w:val="2F7D7E97"/>
    <w:rsid w:val="2F8ECF18"/>
    <w:rsid w:val="2F9705B3"/>
    <w:rsid w:val="2FA37ABB"/>
    <w:rsid w:val="2FC52D19"/>
    <w:rsid w:val="2FEE0FE0"/>
    <w:rsid w:val="30004D9C"/>
    <w:rsid w:val="300A35FF"/>
    <w:rsid w:val="300D349C"/>
    <w:rsid w:val="30289A5D"/>
    <w:rsid w:val="3038A976"/>
    <w:rsid w:val="303E774D"/>
    <w:rsid w:val="3051D745"/>
    <w:rsid w:val="30650D7D"/>
    <w:rsid w:val="308F0DDF"/>
    <w:rsid w:val="3096410F"/>
    <w:rsid w:val="30A9CCC1"/>
    <w:rsid w:val="30CE5C4C"/>
    <w:rsid w:val="31082D78"/>
    <w:rsid w:val="3112BE49"/>
    <w:rsid w:val="311A4216"/>
    <w:rsid w:val="311B17FF"/>
    <w:rsid w:val="31590E98"/>
    <w:rsid w:val="316F38AF"/>
    <w:rsid w:val="317CA74D"/>
    <w:rsid w:val="31B8D259"/>
    <w:rsid w:val="31B9481C"/>
    <w:rsid w:val="31ED142B"/>
    <w:rsid w:val="3202D701"/>
    <w:rsid w:val="321C1495"/>
    <w:rsid w:val="322F6846"/>
    <w:rsid w:val="323AA2A0"/>
    <w:rsid w:val="32409BEF"/>
    <w:rsid w:val="32526F3D"/>
    <w:rsid w:val="326265CF"/>
    <w:rsid w:val="32C2AA8F"/>
    <w:rsid w:val="32EA712B"/>
    <w:rsid w:val="32EFB58D"/>
    <w:rsid w:val="32F53FCD"/>
    <w:rsid w:val="3310D176"/>
    <w:rsid w:val="331F7834"/>
    <w:rsid w:val="332BB55B"/>
    <w:rsid w:val="3339BF6A"/>
    <w:rsid w:val="33679526"/>
    <w:rsid w:val="337598FE"/>
    <w:rsid w:val="33A35225"/>
    <w:rsid w:val="33A6ADD8"/>
    <w:rsid w:val="33BEAE40"/>
    <w:rsid w:val="33C0FA64"/>
    <w:rsid w:val="33C2B30F"/>
    <w:rsid w:val="33C350AE"/>
    <w:rsid w:val="33F0B728"/>
    <w:rsid w:val="33FE3630"/>
    <w:rsid w:val="344898BA"/>
    <w:rsid w:val="344F932C"/>
    <w:rsid w:val="34683DFD"/>
    <w:rsid w:val="348B551A"/>
    <w:rsid w:val="34A220E4"/>
    <w:rsid w:val="34D258E7"/>
    <w:rsid w:val="34D3BBB2"/>
    <w:rsid w:val="34DB80FB"/>
    <w:rsid w:val="34EA0B9D"/>
    <w:rsid w:val="34F712BB"/>
    <w:rsid w:val="35030B57"/>
    <w:rsid w:val="3511695F"/>
    <w:rsid w:val="352E5C4C"/>
    <w:rsid w:val="353F2286"/>
    <w:rsid w:val="35598E60"/>
    <w:rsid w:val="355E17E1"/>
    <w:rsid w:val="3589165C"/>
    <w:rsid w:val="359E6916"/>
    <w:rsid w:val="35AB4168"/>
    <w:rsid w:val="35B32EEE"/>
    <w:rsid w:val="35C62A92"/>
    <w:rsid w:val="35D304F8"/>
    <w:rsid w:val="35EB638D"/>
    <w:rsid w:val="3629CEB7"/>
    <w:rsid w:val="36309DC4"/>
    <w:rsid w:val="3634B3F5"/>
    <w:rsid w:val="363C000C"/>
    <w:rsid w:val="363F711E"/>
    <w:rsid w:val="3647990D"/>
    <w:rsid w:val="365D040A"/>
    <w:rsid w:val="368B3717"/>
    <w:rsid w:val="369AC266"/>
    <w:rsid w:val="36A45475"/>
    <w:rsid w:val="36DC605B"/>
    <w:rsid w:val="36F29709"/>
    <w:rsid w:val="3711A096"/>
    <w:rsid w:val="371B3051"/>
    <w:rsid w:val="3738B33A"/>
    <w:rsid w:val="373FC44D"/>
    <w:rsid w:val="374EF06E"/>
    <w:rsid w:val="375FF1C9"/>
    <w:rsid w:val="379B11A8"/>
    <w:rsid w:val="379E4F49"/>
    <w:rsid w:val="37A5F557"/>
    <w:rsid w:val="37D13900"/>
    <w:rsid w:val="37F7DEE7"/>
    <w:rsid w:val="37F80A25"/>
    <w:rsid w:val="38107188"/>
    <w:rsid w:val="3873095B"/>
    <w:rsid w:val="3876C348"/>
    <w:rsid w:val="389373AE"/>
    <w:rsid w:val="3894E89B"/>
    <w:rsid w:val="389529CF"/>
    <w:rsid w:val="38D83107"/>
    <w:rsid w:val="38D9EE69"/>
    <w:rsid w:val="38FCCD85"/>
    <w:rsid w:val="390A28C8"/>
    <w:rsid w:val="39199FDE"/>
    <w:rsid w:val="394DAC33"/>
    <w:rsid w:val="394E37AB"/>
    <w:rsid w:val="396C7EDD"/>
    <w:rsid w:val="3979A1F7"/>
    <w:rsid w:val="39968E9F"/>
    <w:rsid w:val="39D73544"/>
    <w:rsid w:val="39FAB338"/>
    <w:rsid w:val="3A16E8AF"/>
    <w:rsid w:val="3A305AA6"/>
    <w:rsid w:val="3A3A6BA3"/>
    <w:rsid w:val="3A54B2E1"/>
    <w:rsid w:val="3A6B0F3C"/>
    <w:rsid w:val="3A6C8FA8"/>
    <w:rsid w:val="3A70478D"/>
    <w:rsid w:val="3A77BDE8"/>
    <w:rsid w:val="3A8A384C"/>
    <w:rsid w:val="3A909FB6"/>
    <w:rsid w:val="3AADB46D"/>
    <w:rsid w:val="3AC2307C"/>
    <w:rsid w:val="3ACC176F"/>
    <w:rsid w:val="3ACD3E3D"/>
    <w:rsid w:val="3AD8C6FA"/>
    <w:rsid w:val="3ADA29A4"/>
    <w:rsid w:val="3AE844BE"/>
    <w:rsid w:val="3B03C8FE"/>
    <w:rsid w:val="3B1662DF"/>
    <w:rsid w:val="3B429F99"/>
    <w:rsid w:val="3B47FF1F"/>
    <w:rsid w:val="3B4B875D"/>
    <w:rsid w:val="3B6DCECC"/>
    <w:rsid w:val="3B7431EE"/>
    <w:rsid w:val="3B87F04D"/>
    <w:rsid w:val="3B96060C"/>
    <w:rsid w:val="3B963BA3"/>
    <w:rsid w:val="3BAFC8A5"/>
    <w:rsid w:val="3BB82190"/>
    <w:rsid w:val="3BC90B74"/>
    <w:rsid w:val="3BED095B"/>
    <w:rsid w:val="3BEF37AC"/>
    <w:rsid w:val="3BFC156F"/>
    <w:rsid w:val="3C004566"/>
    <w:rsid w:val="3C1243E1"/>
    <w:rsid w:val="3C2E7E32"/>
    <w:rsid w:val="3C8E601D"/>
    <w:rsid w:val="3C915371"/>
    <w:rsid w:val="3C9FDF48"/>
    <w:rsid w:val="3CA16F1E"/>
    <w:rsid w:val="3CACD245"/>
    <w:rsid w:val="3CB6DA91"/>
    <w:rsid w:val="3CECD47A"/>
    <w:rsid w:val="3CF71916"/>
    <w:rsid w:val="3CF90666"/>
    <w:rsid w:val="3D1DA618"/>
    <w:rsid w:val="3D4A346B"/>
    <w:rsid w:val="3D6191B3"/>
    <w:rsid w:val="3D6B2390"/>
    <w:rsid w:val="3D6D3DF4"/>
    <w:rsid w:val="3D74C809"/>
    <w:rsid w:val="3D7A358A"/>
    <w:rsid w:val="3D9C7632"/>
    <w:rsid w:val="3DB5D8E4"/>
    <w:rsid w:val="3DB7048D"/>
    <w:rsid w:val="3DBA6524"/>
    <w:rsid w:val="3DC6B45D"/>
    <w:rsid w:val="3DCAAA77"/>
    <w:rsid w:val="3DD2908A"/>
    <w:rsid w:val="3DEC95A9"/>
    <w:rsid w:val="3DF67572"/>
    <w:rsid w:val="3DF83AC6"/>
    <w:rsid w:val="3E10FBF4"/>
    <w:rsid w:val="3E2BBEF1"/>
    <w:rsid w:val="3E390D0B"/>
    <w:rsid w:val="3E52AAF2"/>
    <w:rsid w:val="3E5AE85A"/>
    <w:rsid w:val="3E5B4704"/>
    <w:rsid w:val="3E5E1ABF"/>
    <w:rsid w:val="3E67CE2E"/>
    <w:rsid w:val="3E93419C"/>
    <w:rsid w:val="3EB77217"/>
    <w:rsid w:val="3EC5353D"/>
    <w:rsid w:val="3EDD1EC6"/>
    <w:rsid w:val="3EE604CC"/>
    <w:rsid w:val="3EEB5D34"/>
    <w:rsid w:val="3EEF31D8"/>
    <w:rsid w:val="3F26551C"/>
    <w:rsid w:val="3F38AE6A"/>
    <w:rsid w:val="3F522DDC"/>
    <w:rsid w:val="3F613DA4"/>
    <w:rsid w:val="3F671E72"/>
    <w:rsid w:val="3F685EF8"/>
    <w:rsid w:val="3F8E535E"/>
    <w:rsid w:val="3F9C8305"/>
    <w:rsid w:val="3FAFCD2C"/>
    <w:rsid w:val="3FD1E4D2"/>
    <w:rsid w:val="3FF2AFC8"/>
    <w:rsid w:val="4005DA86"/>
    <w:rsid w:val="40134900"/>
    <w:rsid w:val="4030A728"/>
    <w:rsid w:val="4042E92A"/>
    <w:rsid w:val="4044D882"/>
    <w:rsid w:val="406DF274"/>
    <w:rsid w:val="40772D39"/>
    <w:rsid w:val="4078A41F"/>
    <w:rsid w:val="40844938"/>
    <w:rsid w:val="40C2C158"/>
    <w:rsid w:val="40D41120"/>
    <w:rsid w:val="40DA9C76"/>
    <w:rsid w:val="40F0A84C"/>
    <w:rsid w:val="411CDB5D"/>
    <w:rsid w:val="4133D4A1"/>
    <w:rsid w:val="4139D2E3"/>
    <w:rsid w:val="4145A69B"/>
    <w:rsid w:val="4158E731"/>
    <w:rsid w:val="417EC29E"/>
    <w:rsid w:val="418479BF"/>
    <w:rsid w:val="418A43D9"/>
    <w:rsid w:val="41A8C32F"/>
    <w:rsid w:val="41AF5E0B"/>
    <w:rsid w:val="41B2B1A6"/>
    <w:rsid w:val="41C841BE"/>
    <w:rsid w:val="41D4FB8C"/>
    <w:rsid w:val="41F4E72A"/>
    <w:rsid w:val="41FEDF37"/>
    <w:rsid w:val="420C9521"/>
    <w:rsid w:val="42172C4B"/>
    <w:rsid w:val="4223CF97"/>
    <w:rsid w:val="4224AC25"/>
    <w:rsid w:val="422EF9B5"/>
    <w:rsid w:val="42378FF4"/>
    <w:rsid w:val="423C5FA9"/>
    <w:rsid w:val="4252A414"/>
    <w:rsid w:val="425E7930"/>
    <w:rsid w:val="427B37A4"/>
    <w:rsid w:val="427FCAEC"/>
    <w:rsid w:val="4291B1F6"/>
    <w:rsid w:val="42934D17"/>
    <w:rsid w:val="4295280D"/>
    <w:rsid w:val="42997E0C"/>
    <w:rsid w:val="42B34DDD"/>
    <w:rsid w:val="42C4B7DE"/>
    <w:rsid w:val="42CD8D61"/>
    <w:rsid w:val="42D423C7"/>
    <w:rsid w:val="42E46D17"/>
    <w:rsid w:val="430EDAE3"/>
    <w:rsid w:val="43121378"/>
    <w:rsid w:val="43177F39"/>
    <w:rsid w:val="4328FDB8"/>
    <w:rsid w:val="43318BE2"/>
    <w:rsid w:val="434232EE"/>
    <w:rsid w:val="4353242F"/>
    <w:rsid w:val="43548E7B"/>
    <w:rsid w:val="4356D140"/>
    <w:rsid w:val="4374C122"/>
    <w:rsid w:val="43786E1D"/>
    <w:rsid w:val="43AAFE33"/>
    <w:rsid w:val="43BA726B"/>
    <w:rsid w:val="43C07C86"/>
    <w:rsid w:val="43C8D97B"/>
    <w:rsid w:val="43C9897B"/>
    <w:rsid w:val="43E09DE2"/>
    <w:rsid w:val="440F6F6F"/>
    <w:rsid w:val="441371EE"/>
    <w:rsid w:val="4435EE18"/>
    <w:rsid w:val="44549456"/>
    <w:rsid w:val="44586076"/>
    <w:rsid w:val="446FF428"/>
    <w:rsid w:val="447F7FBB"/>
    <w:rsid w:val="449087F3"/>
    <w:rsid w:val="4498441E"/>
    <w:rsid w:val="44B92A5D"/>
    <w:rsid w:val="44CB76C7"/>
    <w:rsid w:val="452E9FDC"/>
    <w:rsid w:val="4530F651"/>
    <w:rsid w:val="4558FC5D"/>
    <w:rsid w:val="455C4CE7"/>
    <w:rsid w:val="455C7FF7"/>
    <w:rsid w:val="456712AB"/>
    <w:rsid w:val="457C6E43"/>
    <w:rsid w:val="458B193B"/>
    <w:rsid w:val="459B0689"/>
    <w:rsid w:val="45AF424F"/>
    <w:rsid w:val="45B02A5B"/>
    <w:rsid w:val="45B5AF69"/>
    <w:rsid w:val="45CDB4D6"/>
    <w:rsid w:val="45F0E683"/>
    <w:rsid w:val="461C0DD9"/>
    <w:rsid w:val="46268B15"/>
    <w:rsid w:val="462AF693"/>
    <w:rsid w:val="462EE645"/>
    <w:rsid w:val="463A92CB"/>
    <w:rsid w:val="465E6C01"/>
    <w:rsid w:val="46671117"/>
    <w:rsid w:val="466A9DB5"/>
    <w:rsid w:val="46790A62"/>
    <w:rsid w:val="4685B750"/>
    <w:rsid w:val="4686CC01"/>
    <w:rsid w:val="4687E6EF"/>
    <w:rsid w:val="468AC4F1"/>
    <w:rsid w:val="46C56A18"/>
    <w:rsid w:val="46C64FBE"/>
    <w:rsid w:val="46C6DDE7"/>
    <w:rsid w:val="46D16562"/>
    <w:rsid w:val="46D2BDFD"/>
    <w:rsid w:val="46F90437"/>
    <w:rsid w:val="46FF6AC1"/>
    <w:rsid w:val="4718EF5E"/>
    <w:rsid w:val="47215067"/>
    <w:rsid w:val="4728E154"/>
    <w:rsid w:val="472BF8AA"/>
    <w:rsid w:val="47479C81"/>
    <w:rsid w:val="47528C52"/>
    <w:rsid w:val="4754A9D7"/>
    <w:rsid w:val="47588A36"/>
    <w:rsid w:val="475F1BDC"/>
    <w:rsid w:val="47631072"/>
    <w:rsid w:val="476F8B4A"/>
    <w:rsid w:val="477D22F5"/>
    <w:rsid w:val="47832288"/>
    <w:rsid w:val="4786BF00"/>
    <w:rsid w:val="47C4858A"/>
    <w:rsid w:val="47C5F6E6"/>
    <w:rsid w:val="47DC5EFE"/>
    <w:rsid w:val="47E55902"/>
    <w:rsid w:val="47F32AB6"/>
    <w:rsid w:val="4803BBBE"/>
    <w:rsid w:val="48269552"/>
    <w:rsid w:val="4830C1AF"/>
    <w:rsid w:val="48338E34"/>
    <w:rsid w:val="484F2C39"/>
    <w:rsid w:val="4852FCAE"/>
    <w:rsid w:val="486D35C3"/>
    <w:rsid w:val="489F226E"/>
    <w:rsid w:val="48ABA12D"/>
    <w:rsid w:val="48E1CE08"/>
    <w:rsid w:val="48E7CB1D"/>
    <w:rsid w:val="48F02F37"/>
    <w:rsid w:val="490C9514"/>
    <w:rsid w:val="49194800"/>
    <w:rsid w:val="4939021C"/>
    <w:rsid w:val="49700D9C"/>
    <w:rsid w:val="49797E48"/>
    <w:rsid w:val="49B85340"/>
    <w:rsid w:val="49D282E4"/>
    <w:rsid w:val="49E15144"/>
    <w:rsid w:val="49EAD4EF"/>
    <w:rsid w:val="49F5D847"/>
    <w:rsid w:val="49F9B10D"/>
    <w:rsid w:val="4A0D22C1"/>
    <w:rsid w:val="4A603E18"/>
    <w:rsid w:val="4A698B15"/>
    <w:rsid w:val="4A834C5F"/>
    <w:rsid w:val="4A8CE37C"/>
    <w:rsid w:val="4A8D09EF"/>
    <w:rsid w:val="4A9868A9"/>
    <w:rsid w:val="4AA7528A"/>
    <w:rsid w:val="4AC1F18F"/>
    <w:rsid w:val="4AEEC13F"/>
    <w:rsid w:val="4B0149BC"/>
    <w:rsid w:val="4B0302F7"/>
    <w:rsid w:val="4B2B5C05"/>
    <w:rsid w:val="4B370B56"/>
    <w:rsid w:val="4B38C34F"/>
    <w:rsid w:val="4B3A7688"/>
    <w:rsid w:val="4B42F873"/>
    <w:rsid w:val="4B507050"/>
    <w:rsid w:val="4B6615EF"/>
    <w:rsid w:val="4B78BC56"/>
    <w:rsid w:val="4B79CBA3"/>
    <w:rsid w:val="4B9C9832"/>
    <w:rsid w:val="4BC2F255"/>
    <w:rsid w:val="4BC597D9"/>
    <w:rsid w:val="4BCA3802"/>
    <w:rsid w:val="4BD1279F"/>
    <w:rsid w:val="4BF6CD67"/>
    <w:rsid w:val="4BFC23D8"/>
    <w:rsid w:val="4C0EDBB5"/>
    <w:rsid w:val="4C1003AE"/>
    <w:rsid w:val="4C1E83D3"/>
    <w:rsid w:val="4C2D0473"/>
    <w:rsid w:val="4C50E8C2"/>
    <w:rsid w:val="4C6537EF"/>
    <w:rsid w:val="4C723B13"/>
    <w:rsid w:val="4C7F3388"/>
    <w:rsid w:val="4C8199A3"/>
    <w:rsid w:val="4C9F253D"/>
    <w:rsid w:val="4CA20F3F"/>
    <w:rsid w:val="4CC95937"/>
    <w:rsid w:val="4CDA91C8"/>
    <w:rsid w:val="4CF109DA"/>
    <w:rsid w:val="4CF4F8D4"/>
    <w:rsid w:val="4CFEFE55"/>
    <w:rsid w:val="4D070928"/>
    <w:rsid w:val="4D262A76"/>
    <w:rsid w:val="4D366FE6"/>
    <w:rsid w:val="4D5B3E76"/>
    <w:rsid w:val="4D83F1FB"/>
    <w:rsid w:val="4D847BB1"/>
    <w:rsid w:val="4D88B865"/>
    <w:rsid w:val="4D9718F6"/>
    <w:rsid w:val="4DE13E96"/>
    <w:rsid w:val="4DE3F87F"/>
    <w:rsid w:val="4DEB27E7"/>
    <w:rsid w:val="4DF230A3"/>
    <w:rsid w:val="4E1F95A1"/>
    <w:rsid w:val="4E249993"/>
    <w:rsid w:val="4E272BEB"/>
    <w:rsid w:val="4E2C68F4"/>
    <w:rsid w:val="4E33C70E"/>
    <w:rsid w:val="4E4CEF6B"/>
    <w:rsid w:val="4E955589"/>
    <w:rsid w:val="4EA1A1AD"/>
    <w:rsid w:val="4EA2F325"/>
    <w:rsid w:val="4EA5FA48"/>
    <w:rsid w:val="4EB7EFB3"/>
    <w:rsid w:val="4ED1EFCC"/>
    <w:rsid w:val="4EECCD5A"/>
    <w:rsid w:val="4EF022BF"/>
    <w:rsid w:val="4F04161C"/>
    <w:rsid w:val="4F24BE7A"/>
    <w:rsid w:val="4F29C9DD"/>
    <w:rsid w:val="4F5CAB9A"/>
    <w:rsid w:val="4F6327F3"/>
    <w:rsid w:val="4F6C18D7"/>
    <w:rsid w:val="4F74C0A5"/>
    <w:rsid w:val="4F7EA88D"/>
    <w:rsid w:val="4FA67233"/>
    <w:rsid w:val="4FCC3CD0"/>
    <w:rsid w:val="4FE579E0"/>
    <w:rsid w:val="5017137C"/>
    <w:rsid w:val="5020B702"/>
    <w:rsid w:val="5031A737"/>
    <w:rsid w:val="50449225"/>
    <w:rsid w:val="505175A0"/>
    <w:rsid w:val="506C77AB"/>
    <w:rsid w:val="506C97DA"/>
    <w:rsid w:val="50994871"/>
    <w:rsid w:val="509FE67D"/>
    <w:rsid w:val="50A136D8"/>
    <w:rsid w:val="50A4FAD5"/>
    <w:rsid w:val="50A61F0A"/>
    <w:rsid w:val="50A7F372"/>
    <w:rsid w:val="50C138CE"/>
    <w:rsid w:val="50CD3E4D"/>
    <w:rsid w:val="50D511DD"/>
    <w:rsid w:val="50E636DD"/>
    <w:rsid w:val="50F0954D"/>
    <w:rsid w:val="511EB1B1"/>
    <w:rsid w:val="512C5815"/>
    <w:rsid w:val="513651AC"/>
    <w:rsid w:val="513C48BB"/>
    <w:rsid w:val="5145DC42"/>
    <w:rsid w:val="51495C7E"/>
    <w:rsid w:val="5169AD87"/>
    <w:rsid w:val="518EA40E"/>
    <w:rsid w:val="51BE14BD"/>
    <w:rsid w:val="51CD7798"/>
    <w:rsid w:val="51D5651E"/>
    <w:rsid w:val="51E903E5"/>
    <w:rsid w:val="5205DD92"/>
    <w:rsid w:val="52083BDC"/>
    <w:rsid w:val="52354359"/>
    <w:rsid w:val="52396F29"/>
    <w:rsid w:val="523A438B"/>
    <w:rsid w:val="523C568D"/>
    <w:rsid w:val="523F889C"/>
    <w:rsid w:val="527EFB98"/>
    <w:rsid w:val="52814B51"/>
    <w:rsid w:val="529D36E9"/>
    <w:rsid w:val="52A55CF4"/>
    <w:rsid w:val="52BCBFA3"/>
    <w:rsid w:val="52C02A46"/>
    <w:rsid w:val="52CBB838"/>
    <w:rsid w:val="52E83007"/>
    <w:rsid w:val="52E9560A"/>
    <w:rsid w:val="52F40F3D"/>
    <w:rsid w:val="52FC79A7"/>
    <w:rsid w:val="5301C0AA"/>
    <w:rsid w:val="5304E035"/>
    <w:rsid w:val="531409BF"/>
    <w:rsid w:val="531831CC"/>
    <w:rsid w:val="53238C2C"/>
    <w:rsid w:val="5328CEAC"/>
    <w:rsid w:val="539BF9B9"/>
    <w:rsid w:val="53DD3980"/>
    <w:rsid w:val="53E3B053"/>
    <w:rsid w:val="53EE129E"/>
    <w:rsid w:val="53F0AAA3"/>
    <w:rsid w:val="53FBDC91"/>
    <w:rsid w:val="53FFE850"/>
    <w:rsid w:val="540A9B4E"/>
    <w:rsid w:val="5416DA75"/>
    <w:rsid w:val="54180B77"/>
    <w:rsid w:val="542B6A6F"/>
    <w:rsid w:val="543A9ACC"/>
    <w:rsid w:val="543FE5A7"/>
    <w:rsid w:val="545196A9"/>
    <w:rsid w:val="54540731"/>
    <w:rsid w:val="546C3BA7"/>
    <w:rsid w:val="546F8409"/>
    <w:rsid w:val="54855767"/>
    <w:rsid w:val="54A6968C"/>
    <w:rsid w:val="54C477EC"/>
    <w:rsid w:val="54C48598"/>
    <w:rsid w:val="54CAC15B"/>
    <w:rsid w:val="54E7E3C7"/>
    <w:rsid w:val="54EB6D93"/>
    <w:rsid w:val="550D05E0"/>
    <w:rsid w:val="551E40B7"/>
    <w:rsid w:val="552B6CA2"/>
    <w:rsid w:val="552F4CE4"/>
    <w:rsid w:val="553514E0"/>
    <w:rsid w:val="55453A7F"/>
    <w:rsid w:val="5546D02E"/>
    <w:rsid w:val="554BB8CB"/>
    <w:rsid w:val="5577CEB4"/>
    <w:rsid w:val="557F3BDB"/>
    <w:rsid w:val="557FE64E"/>
    <w:rsid w:val="55839830"/>
    <w:rsid w:val="558D2A82"/>
    <w:rsid w:val="55990CEF"/>
    <w:rsid w:val="559B69A4"/>
    <w:rsid w:val="55AA395C"/>
    <w:rsid w:val="55AB863B"/>
    <w:rsid w:val="55B9BA49"/>
    <w:rsid w:val="55CD0DEF"/>
    <w:rsid w:val="55EFD792"/>
    <w:rsid w:val="55F82906"/>
    <w:rsid w:val="5610B08E"/>
    <w:rsid w:val="561F1B1B"/>
    <w:rsid w:val="56224580"/>
    <w:rsid w:val="5636516F"/>
    <w:rsid w:val="564878BB"/>
    <w:rsid w:val="56580150"/>
    <w:rsid w:val="565C4191"/>
    <w:rsid w:val="5662E31A"/>
    <w:rsid w:val="567C58E9"/>
    <w:rsid w:val="5682B2BD"/>
    <w:rsid w:val="5686D852"/>
    <w:rsid w:val="568B1CEB"/>
    <w:rsid w:val="56955304"/>
    <w:rsid w:val="56A57798"/>
    <w:rsid w:val="56B70556"/>
    <w:rsid w:val="56E8E7D9"/>
    <w:rsid w:val="56F7DFD8"/>
    <w:rsid w:val="56FC82E9"/>
    <w:rsid w:val="5723BF08"/>
    <w:rsid w:val="573A53E2"/>
    <w:rsid w:val="573E6276"/>
    <w:rsid w:val="57407F41"/>
    <w:rsid w:val="574453FC"/>
    <w:rsid w:val="574518D5"/>
    <w:rsid w:val="57462077"/>
    <w:rsid w:val="5748A942"/>
    <w:rsid w:val="575537E5"/>
    <w:rsid w:val="576F1768"/>
    <w:rsid w:val="57A5E685"/>
    <w:rsid w:val="57DB4C1F"/>
    <w:rsid w:val="57E4491C"/>
    <w:rsid w:val="57F3D1B1"/>
    <w:rsid w:val="5800A33F"/>
    <w:rsid w:val="5835BF9D"/>
    <w:rsid w:val="583F43FF"/>
    <w:rsid w:val="5842289E"/>
    <w:rsid w:val="58534ADD"/>
    <w:rsid w:val="585A3B6B"/>
    <w:rsid w:val="58797207"/>
    <w:rsid w:val="58A3D908"/>
    <w:rsid w:val="59354DBB"/>
    <w:rsid w:val="5945B825"/>
    <w:rsid w:val="594F5B20"/>
    <w:rsid w:val="5953DFAD"/>
    <w:rsid w:val="59631FBB"/>
    <w:rsid w:val="5966EAA1"/>
    <w:rsid w:val="59C4DB57"/>
    <w:rsid w:val="59CADECE"/>
    <w:rsid w:val="59DB2F5E"/>
    <w:rsid w:val="59E0E6AC"/>
    <w:rsid w:val="59E82DC4"/>
    <w:rsid w:val="59F68A54"/>
    <w:rsid w:val="5A02333A"/>
    <w:rsid w:val="5A060191"/>
    <w:rsid w:val="5A1AB6AB"/>
    <w:rsid w:val="5A1C8FF9"/>
    <w:rsid w:val="5A2881D2"/>
    <w:rsid w:val="5A344D54"/>
    <w:rsid w:val="5A39A6CB"/>
    <w:rsid w:val="5A3B7DB2"/>
    <w:rsid w:val="5A40D96C"/>
    <w:rsid w:val="5A46FCB1"/>
    <w:rsid w:val="5A4EF2B7"/>
    <w:rsid w:val="5A795B93"/>
    <w:rsid w:val="5A8D49CE"/>
    <w:rsid w:val="5A9CB8FE"/>
    <w:rsid w:val="5AA96337"/>
    <w:rsid w:val="5AAB9480"/>
    <w:rsid w:val="5AC3FD69"/>
    <w:rsid w:val="5AC847CE"/>
    <w:rsid w:val="5AF3AA32"/>
    <w:rsid w:val="5B0174EC"/>
    <w:rsid w:val="5B0702DF"/>
    <w:rsid w:val="5B29FCD9"/>
    <w:rsid w:val="5B396BDB"/>
    <w:rsid w:val="5B3DE011"/>
    <w:rsid w:val="5B48DCC8"/>
    <w:rsid w:val="5B5C2FFE"/>
    <w:rsid w:val="5B61945A"/>
    <w:rsid w:val="5B6F8EC4"/>
    <w:rsid w:val="5BA039B8"/>
    <w:rsid w:val="5BC5D346"/>
    <w:rsid w:val="5BC6A61A"/>
    <w:rsid w:val="5BCDA460"/>
    <w:rsid w:val="5BD67B15"/>
    <w:rsid w:val="5BE64F31"/>
    <w:rsid w:val="5C09C117"/>
    <w:rsid w:val="5C318E63"/>
    <w:rsid w:val="5C34058A"/>
    <w:rsid w:val="5C5F473F"/>
    <w:rsid w:val="5C66A4B9"/>
    <w:rsid w:val="5C701CD5"/>
    <w:rsid w:val="5C8A9581"/>
    <w:rsid w:val="5CA72B1F"/>
    <w:rsid w:val="5CBD33BA"/>
    <w:rsid w:val="5CCB84CC"/>
    <w:rsid w:val="5CE327CC"/>
    <w:rsid w:val="5D1599C1"/>
    <w:rsid w:val="5D17CB0A"/>
    <w:rsid w:val="5D38FA9D"/>
    <w:rsid w:val="5D3DA253"/>
    <w:rsid w:val="5D458FD9"/>
    <w:rsid w:val="5D504C64"/>
    <w:rsid w:val="5D693F0F"/>
    <w:rsid w:val="5D83FB43"/>
    <w:rsid w:val="5D87B5FC"/>
    <w:rsid w:val="5D9E10AC"/>
    <w:rsid w:val="5DA59178"/>
    <w:rsid w:val="5DBA382F"/>
    <w:rsid w:val="5DBFA12F"/>
    <w:rsid w:val="5DD16A38"/>
    <w:rsid w:val="5E086C93"/>
    <w:rsid w:val="5E2CF4BF"/>
    <w:rsid w:val="5E31509D"/>
    <w:rsid w:val="5E316546"/>
    <w:rsid w:val="5E37F10B"/>
    <w:rsid w:val="5E849B58"/>
    <w:rsid w:val="5E9097B8"/>
    <w:rsid w:val="5E9A3E7C"/>
    <w:rsid w:val="5EB3E826"/>
    <w:rsid w:val="5ECF0085"/>
    <w:rsid w:val="5ED1ADCB"/>
    <w:rsid w:val="5ED2969E"/>
    <w:rsid w:val="5EEC1CC5"/>
    <w:rsid w:val="5EF51DB8"/>
    <w:rsid w:val="5F0BA29B"/>
    <w:rsid w:val="5F2F1391"/>
    <w:rsid w:val="5F3DC7AD"/>
    <w:rsid w:val="5F477432"/>
    <w:rsid w:val="5F532002"/>
    <w:rsid w:val="5F5F0219"/>
    <w:rsid w:val="5F8627FC"/>
    <w:rsid w:val="5F96B9D8"/>
    <w:rsid w:val="5FA073F3"/>
    <w:rsid w:val="5FA08DC7"/>
    <w:rsid w:val="5FDD8EC0"/>
    <w:rsid w:val="5FE233F0"/>
    <w:rsid w:val="5FE9649B"/>
    <w:rsid w:val="5FEDA8BF"/>
    <w:rsid w:val="6015DF7F"/>
    <w:rsid w:val="6063988E"/>
    <w:rsid w:val="6078EA7F"/>
    <w:rsid w:val="6079982A"/>
    <w:rsid w:val="607AD94E"/>
    <w:rsid w:val="608ACD03"/>
    <w:rsid w:val="608BFF48"/>
    <w:rsid w:val="60939C81"/>
    <w:rsid w:val="60C7AD0E"/>
    <w:rsid w:val="60FCADBC"/>
    <w:rsid w:val="611E66FD"/>
    <w:rsid w:val="6132B862"/>
    <w:rsid w:val="61366950"/>
    <w:rsid w:val="6161F301"/>
    <w:rsid w:val="616B6900"/>
    <w:rsid w:val="6175B5C2"/>
    <w:rsid w:val="617FD151"/>
    <w:rsid w:val="61897920"/>
    <w:rsid w:val="61ACDAD3"/>
    <w:rsid w:val="61AF908E"/>
    <w:rsid w:val="61CA261E"/>
    <w:rsid w:val="61FCC3BF"/>
    <w:rsid w:val="622C29DC"/>
    <w:rsid w:val="6265942A"/>
    <w:rsid w:val="6270ABAE"/>
    <w:rsid w:val="62739444"/>
    <w:rsid w:val="627B9AF9"/>
    <w:rsid w:val="627EEE55"/>
    <w:rsid w:val="6282201B"/>
    <w:rsid w:val="6298896D"/>
    <w:rsid w:val="62AF47D5"/>
    <w:rsid w:val="62C6237E"/>
    <w:rsid w:val="62CCBC6C"/>
    <w:rsid w:val="62FF1B4C"/>
    <w:rsid w:val="630190BD"/>
    <w:rsid w:val="63096BF2"/>
    <w:rsid w:val="6313B221"/>
    <w:rsid w:val="631953F5"/>
    <w:rsid w:val="63773156"/>
    <w:rsid w:val="639901A3"/>
    <w:rsid w:val="63993752"/>
    <w:rsid w:val="63AD8752"/>
    <w:rsid w:val="63B4D15D"/>
    <w:rsid w:val="63BEF1CD"/>
    <w:rsid w:val="63BFB82E"/>
    <w:rsid w:val="63CAD4F0"/>
    <w:rsid w:val="63F5CC7D"/>
    <w:rsid w:val="63FBFF11"/>
    <w:rsid w:val="640115D7"/>
    <w:rsid w:val="64040C83"/>
    <w:rsid w:val="642AECE7"/>
    <w:rsid w:val="642E2ABD"/>
    <w:rsid w:val="642F0B37"/>
    <w:rsid w:val="6431DCE5"/>
    <w:rsid w:val="64364F43"/>
    <w:rsid w:val="6438129A"/>
    <w:rsid w:val="644DB741"/>
    <w:rsid w:val="645E73DF"/>
    <w:rsid w:val="6477AE17"/>
    <w:rsid w:val="647ACCC5"/>
    <w:rsid w:val="64835693"/>
    <w:rsid w:val="64AFE7A1"/>
    <w:rsid w:val="64C70E7A"/>
    <w:rsid w:val="64DF6EB3"/>
    <w:rsid w:val="64E47B95"/>
    <w:rsid w:val="64EB170A"/>
    <w:rsid w:val="65012BBB"/>
    <w:rsid w:val="6503645E"/>
    <w:rsid w:val="650D1BB4"/>
    <w:rsid w:val="6533C8DF"/>
    <w:rsid w:val="6537A857"/>
    <w:rsid w:val="65394278"/>
    <w:rsid w:val="65601FE8"/>
    <w:rsid w:val="65620413"/>
    <w:rsid w:val="657BC1AB"/>
    <w:rsid w:val="658D3177"/>
    <w:rsid w:val="65919CDE"/>
    <w:rsid w:val="65ACEF4F"/>
    <w:rsid w:val="65C59DE9"/>
    <w:rsid w:val="65C8EF63"/>
    <w:rsid w:val="65E83207"/>
    <w:rsid w:val="65EDEC2B"/>
    <w:rsid w:val="65EFEB96"/>
    <w:rsid w:val="65F4EEAE"/>
    <w:rsid w:val="65F8EB11"/>
    <w:rsid w:val="6606B15D"/>
    <w:rsid w:val="66137E78"/>
    <w:rsid w:val="66341848"/>
    <w:rsid w:val="66BA4220"/>
    <w:rsid w:val="66C89FF4"/>
    <w:rsid w:val="66F13B45"/>
    <w:rsid w:val="66FBF049"/>
    <w:rsid w:val="6703ECDE"/>
    <w:rsid w:val="6717F823"/>
    <w:rsid w:val="672E4372"/>
    <w:rsid w:val="6755DBF3"/>
    <w:rsid w:val="675D3214"/>
    <w:rsid w:val="6764BFC4"/>
    <w:rsid w:val="67675FED"/>
    <w:rsid w:val="6783F897"/>
    <w:rsid w:val="67A5A479"/>
    <w:rsid w:val="67C377BE"/>
    <w:rsid w:val="67ECF819"/>
    <w:rsid w:val="6803B108"/>
    <w:rsid w:val="6831F781"/>
    <w:rsid w:val="683E97FD"/>
    <w:rsid w:val="6860737B"/>
    <w:rsid w:val="6876F843"/>
    <w:rsid w:val="6879BECA"/>
    <w:rsid w:val="68965B72"/>
    <w:rsid w:val="6898FE21"/>
    <w:rsid w:val="68E0ABC2"/>
    <w:rsid w:val="68ECF14B"/>
    <w:rsid w:val="68EF71DB"/>
    <w:rsid w:val="69000DA8"/>
    <w:rsid w:val="693352D0"/>
    <w:rsid w:val="69524509"/>
    <w:rsid w:val="6965D1A8"/>
    <w:rsid w:val="696DFD9B"/>
    <w:rsid w:val="69CA6FEE"/>
    <w:rsid w:val="69ED4106"/>
    <w:rsid w:val="6A16ABB6"/>
    <w:rsid w:val="6A176C70"/>
    <w:rsid w:val="6A5C422B"/>
    <w:rsid w:val="6A6CE963"/>
    <w:rsid w:val="6A7A49DA"/>
    <w:rsid w:val="6A861204"/>
    <w:rsid w:val="6AB24F30"/>
    <w:rsid w:val="6AFCF3D6"/>
    <w:rsid w:val="6B069085"/>
    <w:rsid w:val="6B196C29"/>
    <w:rsid w:val="6B2C4298"/>
    <w:rsid w:val="6B3DBFB0"/>
    <w:rsid w:val="6B5AFB08"/>
    <w:rsid w:val="6B6911A6"/>
    <w:rsid w:val="6B706D3F"/>
    <w:rsid w:val="6B710864"/>
    <w:rsid w:val="6B7F3E95"/>
    <w:rsid w:val="6B8A7DA8"/>
    <w:rsid w:val="6B960518"/>
    <w:rsid w:val="6BD22E8B"/>
    <w:rsid w:val="6BF98B51"/>
    <w:rsid w:val="6BFDB454"/>
    <w:rsid w:val="6C1A768A"/>
    <w:rsid w:val="6C290261"/>
    <w:rsid w:val="6C383D51"/>
    <w:rsid w:val="6C46E240"/>
    <w:rsid w:val="6C5C1483"/>
    <w:rsid w:val="6C64CB57"/>
    <w:rsid w:val="6C686683"/>
    <w:rsid w:val="6C802813"/>
    <w:rsid w:val="6CA53A63"/>
    <w:rsid w:val="6CBB6434"/>
    <w:rsid w:val="6CBB8A14"/>
    <w:rsid w:val="6CD0CCB2"/>
    <w:rsid w:val="6CD3B0BC"/>
    <w:rsid w:val="6CE2CF06"/>
    <w:rsid w:val="6CE33A09"/>
    <w:rsid w:val="6CFFA38D"/>
    <w:rsid w:val="6D0312BD"/>
    <w:rsid w:val="6D0C3DA0"/>
    <w:rsid w:val="6D2E3B8F"/>
    <w:rsid w:val="6D4641AF"/>
    <w:rsid w:val="6D564167"/>
    <w:rsid w:val="6D760057"/>
    <w:rsid w:val="6D9B0C61"/>
    <w:rsid w:val="6DDA4E07"/>
    <w:rsid w:val="6DEADA6D"/>
    <w:rsid w:val="6E0AE689"/>
    <w:rsid w:val="6E267DE3"/>
    <w:rsid w:val="6E2CC879"/>
    <w:rsid w:val="6E3DFCF9"/>
    <w:rsid w:val="6E44EF1B"/>
    <w:rsid w:val="6E4BE2FE"/>
    <w:rsid w:val="6E5E1778"/>
    <w:rsid w:val="6E62241B"/>
    <w:rsid w:val="6E6A4BBE"/>
    <w:rsid w:val="6E6F27E5"/>
    <w:rsid w:val="6E74660F"/>
    <w:rsid w:val="6E7499B7"/>
    <w:rsid w:val="6E8492BA"/>
    <w:rsid w:val="6E9071B6"/>
    <w:rsid w:val="6E964FD8"/>
    <w:rsid w:val="6E9E85BB"/>
    <w:rsid w:val="6EC1D183"/>
    <w:rsid w:val="6EC5A2D7"/>
    <w:rsid w:val="6EC69D81"/>
    <w:rsid w:val="6EE76B65"/>
    <w:rsid w:val="6F00CAB7"/>
    <w:rsid w:val="6F140BAF"/>
    <w:rsid w:val="6F15C956"/>
    <w:rsid w:val="6F24D01C"/>
    <w:rsid w:val="6F305D04"/>
    <w:rsid w:val="6F3AA69E"/>
    <w:rsid w:val="6F60A323"/>
    <w:rsid w:val="6F92B8D6"/>
    <w:rsid w:val="6FAD06D1"/>
    <w:rsid w:val="6FBAB219"/>
    <w:rsid w:val="6FBB3FEB"/>
    <w:rsid w:val="6FFF4F0F"/>
    <w:rsid w:val="7012624C"/>
    <w:rsid w:val="702EDE2A"/>
    <w:rsid w:val="702F0EF6"/>
    <w:rsid w:val="7049D440"/>
    <w:rsid w:val="70533B5E"/>
    <w:rsid w:val="705DD68A"/>
    <w:rsid w:val="7081B2FF"/>
    <w:rsid w:val="70971774"/>
    <w:rsid w:val="70B08191"/>
    <w:rsid w:val="70B89772"/>
    <w:rsid w:val="70C1087B"/>
    <w:rsid w:val="70D44F85"/>
    <w:rsid w:val="70F643DB"/>
    <w:rsid w:val="71192193"/>
    <w:rsid w:val="715580D9"/>
    <w:rsid w:val="715E1EA5"/>
    <w:rsid w:val="7178AB86"/>
    <w:rsid w:val="7178E44F"/>
    <w:rsid w:val="7194E86F"/>
    <w:rsid w:val="71A2B66D"/>
    <w:rsid w:val="71CC3F18"/>
    <w:rsid w:val="71ED6CB0"/>
    <w:rsid w:val="7209BD4C"/>
    <w:rsid w:val="721CB12D"/>
    <w:rsid w:val="7246F765"/>
    <w:rsid w:val="724BB39E"/>
    <w:rsid w:val="724DD610"/>
    <w:rsid w:val="72553D76"/>
    <w:rsid w:val="7260502D"/>
    <w:rsid w:val="72879C2B"/>
    <w:rsid w:val="728AE284"/>
    <w:rsid w:val="728F3BE7"/>
    <w:rsid w:val="729ED3B5"/>
    <w:rsid w:val="72A41FA2"/>
    <w:rsid w:val="72C31EEB"/>
    <w:rsid w:val="72F5BFF9"/>
    <w:rsid w:val="72FE7A86"/>
    <w:rsid w:val="7319C624"/>
    <w:rsid w:val="732A9CA3"/>
    <w:rsid w:val="732FF3F0"/>
    <w:rsid w:val="734F6F11"/>
    <w:rsid w:val="7351B176"/>
    <w:rsid w:val="7358D7A0"/>
    <w:rsid w:val="73893FED"/>
    <w:rsid w:val="73ED3720"/>
    <w:rsid w:val="73F43A5D"/>
    <w:rsid w:val="73FE0447"/>
    <w:rsid w:val="7408A2D4"/>
    <w:rsid w:val="74091A89"/>
    <w:rsid w:val="741607E1"/>
    <w:rsid w:val="745019DB"/>
    <w:rsid w:val="745AB14D"/>
    <w:rsid w:val="7482224C"/>
    <w:rsid w:val="749C0B48"/>
    <w:rsid w:val="74C36F5A"/>
    <w:rsid w:val="74F95482"/>
    <w:rsid w:val="75041EB8"/>
    <w:rsid w:val="750D6571"/>
    <w:rsid w:val="75123757"/>
    <w:rsid w:val="75315FEE"/>
    <w:rsid w:val="75322F86"/>
    <w:rsid w:val="753571E8"/>
    <w:rsid w:val="754189C8"/>
    <w:rsid w:val="7553E099"/>
    <w:rsid w:val="756926AB"/>
    <w:rsid w:val="759C8FAE"/>
    <w:rsid w:val="75B77AAD"/>
    <w:rsid w:val="75C0A2C1"/>
    <w:rsid w:val="75C1B91A"/>
    <w:rsid w:val="75CE751E"/>
    <w:rsid w:val="75F0932A"/>
    <w:rsid w:val="75F3B099"/>
    <w:rsid w:val="76065513"/>
    <w:rsid w:val="76137C4A"/>
    <w:rsid w:val="76141DD9"/>
    <w:rsid w:val="76207C2F"/>
    <w:rsid w:val="762AA92B"/>
    <w:rsid w:val="762F35CF"/>
    <w:rsid w:val="7631BC6F"/>
    <w:rsid w:val="76369BC9"/>
    <w:rsid w:val="764BF30B"/>
    <w:rsid w:val="76617693"/>
    <w:rsid w:val="767D99D5"/>
    <w:rsid w:val="76825E16"/>
    <w:rsid w:val="768263BE"/>
    <w:rsid w:val="768289A5"/>
    <w:rsid w:val="76839B1A"/>
    <w:rsid w:val="76B2421B"/>
    <w:rsid w:val="76B3BB0B"/>
    <w:rsid w:val="76BB0D6C"/>
    <w:rsid w:val="76CAB34B"/>
    <w:rsid w:val="76CCE368"/>
    <w:rsid w:val="76D2A5F6"/>
    <w:rsid w:val="76DDEF42"/>
    <w:rsid w:val="76E77992"/>
    <w:rsid w:val="76F932C1"/>
    <w:rsid w:val="7710F84E"/>
    <w:rsid w:val="7713B231"/>
    <w:rsid w:val="7716393D"/>
    <w:rsid w:val="771AFE62"/>
    <w:rsid w:val="7720FC10"/>
    <w:rsid w:val="773561B3"/>
    <w:rsid w:val="774C3BDF"/>
    <w:rsid w:val="775246C2"/>
    <w:rsid w:val="7776BBC7"/>
    <w:rsid w:val="778C5BB2"/>
    <w:rsid w:val="778EC995"/>
    <w:rsid w:val="7796900E"/>
    <w:rsid w:val="77CDFF9F"/>
    <w:rsid w:val="77F05E71"/>
    <w:rsid w:val="77FA3883"/>
    <w:rsid w:val="78011567"/>
    <w:rsid w:val="7803F924"/>
    <w:rsid w:val="781310E9"/>
    <w:rsid w:val="783025AB"/>
    <w:rsid w:val="7870EE36"/>
    <w:rsid w:val="7875D379"/>
    <w:rsid w:val="78848754"/>
    <w:rsid w:val="7893536B"/>
    <w:rsid w:val="7897824B"/>
    <w:rsid w:val="78BC72E3"/>
    <w:rsid w:val="78C2EB9A"/>
    <w:rsid w:val="78D555FD"/>
    <w:rsid w:val="7904E23F"/>
    <w:rsid w:val="79581CF1"/>
    <w:rsid w:val="796510EA"/>
    <w:rsid w:val="796C2B71"/>
    <w:rsid w:val="79793477"/>
    <w:rsid w:val="7983BD6B"/>
    <w:rsid w:val="79BA27D0"/>
    <w:rsid w:val="79C892A6"/>
    <w:rsid w:val="79D11FA8"/>
    <w:rsid w:val="79D3245D"/>
    <w:rsid w:val="79E05562"/>
    <w:rsid w:val="7A2DBD39"/>
    <w:rsid w:val="7A3BCD94"/>
    <w:rsid w:val="7A65A135"/>
    <w:rsid w:val="7A6FC19D"/>
    <w:rsid w:val="7A6FD653"/>
    <w:rsid w:val="7A7C5B4F"/>
    <w:rsid w:val="7A844F28"/>
    <w:rsid w:val="7A89E784"/>
    <w:rsid w:val="7A9AC634"/>
    <w:rsid w:val="7AA8ED8D"/>
    <w:rsid w:val="7AAC9883"/>
    <w:rsid w:val="7AB2E73B"/>
    <w:rsid w:val="7AC93154"/>
    <w:rsid w:val="7ACC6B7A"/>
    <w:rsid w:val="7B0EFA21"/>
    <w:rsid w:val="7B1F8DCC"/>
    <w:rsid w:val="7B33441D"/>
    <w:rsid w:val="7B55CC61"/>
    <w:rsid w:val="7B687F9F"/>
    <w:rsid w:val="7B872C2E"/>
    <w:rsid w:val="7B8D1EE6"/>
    <w:rsid w:val="7B99DEEF"/>
    <w:rsid w:val="7BA29273"/>
    <w:rsid w:val="7BC16C0F"/>
    <w:rsid w:val="7BE0C397"/>
    <w:rsid w:val="7BE0E4EC"/>
    <w:rsid w:val="7BECDD72"/>
    <w:rsid w:val="7BF683E9"/>
    <w:rsid w:val="7BFB7902"/>
    <w:rsid w:val="7BFC0444"/>
    <w:rsid w:val="7C19000B"/>
    <w:rsid w:val="7C1B4687"/>
    <w:rsid w:val="7C2F8969"/>
    <w:rsid w:val="7C331D3D"/>
    <w:rsid w:val="7C369695"/>
    <w:rsid w:val="7C3A8A27"/>
    <w:rsid w:val="7C51ADBD"/>
    <w:rsid w:val="7C5C0E1C"/>
    <w:rsid w:val="7C75309A"/>
    <w:rsid w:val="7C8C134A"/>
    <w:rsid w:val="7CA8FA56"/>
    <w:rsid w:val="7CAA8704"/>
    <w:rsid w:val="7CAAA046"/>
    <w:rsid w:val="7CAF31A8"/>
    <w:rsid w:val="7CC203F7"/>
    <w:rsid w:val="7CC51F47"/>
    <w:rsid w:val="7CC6EECA"/>
    <w:rsid w:val="7CC6FC17"/>
    <w:rsid w:val="7CD786BE"/>
    <w:rsid w:val="7CFA652E"/>
    <w:rsid w:val="7CFB51DA"/>
    <w:rsid w:val="7D0CEF33"/>
    <w:rsid w:val="7D0FD2A9"/>
    <w:rsid w:val="7D1ABD21"/>
    <w:rsid w:val="7D2030A9"/>
    <w:rsid w:val="7D288277"/>
    <w:rsid w:val="7D2A6536"/>
    <w:rsid w:val="7D36CDAB"/>
    <w:rsid w:val="7D4217A4"/>
    <w:rsid w:val="7D613937"/>
    <w:rsid w:val="7D75DC3C"/>
    <w:rsid w:val="7DBCEA27"/>
    <w:rsid w:val="7DD266F6"/>
    <w:rsid w:val="7DE27C6B"/>
    <w:rsid w:val="7DEC960A"/>
    <w:rsid w:val="7E1EB53C"/>
    <w:rsid w:val="7E4130A5"/>
    <w:rsid w:val="7E48BCA9"/>
    <w:rsid w:val="7E507FAC"/>
    <w:rsid w:val="7E7136F0"/>
    <w:rsid w:val="7E8E29C1"/>
    <w:rsid w:val="7E90067F"/>
    <w:rsid w:val="7E9B8A47"/>
    <w:rsid w:val="7EC6BA76"/>
    <w:rsid w:val="7EC929CF"/>
    <w:rsid w:val="7ED23A44"/>
    <w:rsid w:val="7EE3E13B"/>
    <w:rsid w:val="7EFD0998"/>
    <w:rsid w:val="7F0BEC01"/>
    <w:rsid w:val="7F14EAD3"/>
    <w:rsid w:val="7F1F538E"/>
    <w:rsid w:val="7F201C2D"/>
    <w:rsid w:val="7F2A3D82"/>
    <w:rsid w:val="7F34FDE0"/>
    <w:rsid w:val="7F58BA88"/>
    <w:rsid w:val="7F773353"/>
    <w:rsid w:val="7F7CC4AF"/>
    <w:rsid w:val="7F7D69DE"/>
    <w:rsid w:val="7F9F23EF"/>
    <w:rsid w:val="7FB6C5AE"/>
    <w:rsid w:val="7FCD4AE2"/>
    <w:rsid w:val="7FD3D7F6"/>
    <w:rsid w:val="7FF6D6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AF5F41A"/>
  <w15:chartTrackingRefBased/>
  <w15:docId w15:val="{5A1FBA3C-3C22-4604-BF2A-DBF21B27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FE2"/>
    <w:pPr>
      <w:spacing w:after="200" w:line="276" w:lineRule="auto"/>
    </w:pPr>
  </w:style>
  <w:style w:type="paragraph" w:styleId="Heading1">
    <w:name w:val="heading 1"/>
    <w:basedOn w:val="Normal"/>
    <w:next w:val="Normal"/>
    <w:link w:val="Heading1Char"/>
    <w:qFormat/>
    <w:rsid w:val="003C1E31"/>
    <w:pPr>
      <w:keepNext/>
      <w:spacing w:after="240"/>
      <w:ind w:left="357" w:hanging="357"/>
      <w:jc w:val="both"/>
      <w:outlineLvl w:val="0"/>
    </w:pPr>
    <w:rPr>
      <w:rFonts w:ascii="Arial" w:eastAsiaTheme="majorEastAsia" w:hAnsi="Arial" w:cstheme="majorBidi"/>
      <w:b/>
      <w:bCs/>
      <w:color w:val="000000" w:themeColor="text1"/>
      <w:kern w:val="32"/>
      <w:sz w:val="32"/>
      <w:szCs w:val="32"/>
    </w:rPr>
  </w:style>
  <w:style w:type="paragraph" w:styleId="Heading2">
    <w:name w:val="heading 2"/>
    <w:basedOn w:val="Normal"/>
    <w:next w:val="Normal"/>
    <w:link w:val="Heading2Char"/>
    <w:unhideWhenUsed/>
    <w:qFormat/>
    <w:rsid w:val="003C1E31"/>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qFormat/>
    <w:rsid w:val="003C1E31"/>
    <w:pPr>
      <w:spacing w:before="120" w:after="120" w:line="240" w:lineRule="auto"/>
      <w:outlineLvl w:val="2"/>
    </w:pPr>
    <w:rPr>
      <w:rFonts w:ascii="Times New Roman" w:eastAsia="Times New Roman" w:hAnsi="Times New Roman" w:cs="Times New Roman"/>
      <w:b/>
      <w:color w:val="000000"/>
      <w:sz w:val="24"/>
      <w:szCs w:val="20"/>
    </w:rPr>
  </w:style>
  <w:style w:type="paragraph" w:styleId="Heading4">
    <w:name w:val="heading 4"/>
    <w:basedOn w:val="Normal"/>
    <w:next w:val="Normal"/>
    <w:link w:val="Heading4Char"/>
    <w:qFormat/>
    <w:rsid w:val="003C1E31"/>
    <w:pPr>
      <w:keepNext/>
      <w:spacing w:before="240" w:after="60" w:line="240" w:lineRule="auto"/>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qFormat/>
    <w:rsid w:val="003C1E31"/>
    <w:pPr>
      <w:spacing w:before="240" w:after="60" w:line="240" w:lineRule="auto"/>
      <w:outlineLvl w:val="5"/>
    </w:pPr>
    <w:rPr>
      <w:rFonts w:ascii="Times New Roman" w:eastAsia="Times New Roman" w:hAnsi="Times New Roman" w:cs="Times New Roman"/>
      <w:b/>
      <w:bCs/>
    </w:rPr>
  </w:style>
  <w:style w:type="paragraph" w:styleId="Heading9">
    <w:name w:val="heading 9"/>
    <w:basedOn w:val="Normal"/>
    <w:next w:val="Normal"/>
    <w:link w:val="Heading9Char"/>
    <w:qFormat/>
    <w:rsid w:val="003C1E31"/>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1E31"/>
    <w:rPr>
      <w:rFonts w:ascii="Arial" w:eastAsiaTheme="majorEastAsia" w:hAnsi="Arial" w:cstheme="majorBidi"/>
      <w:b/>
      <w:bCs/>
      <w:color w:val="000000" w:themeColor="text1"/>
      <w:kern w:val="32"/>
      <w:sz w:val="32"/>
      <w:szCs w:val="32"/>
    </w:rPr>
  </w:style>
  <w:style w:type="character" w:customStyle="1" w:styleId="Heading2Char">
    <w:name w:val="Heading 2 Char"/>
    <w:basedOn w:val="DefaultParagraphFont"/>
    <w:link w:val="Heading2"/>
    <w:uiPriority w:val="9"/>
    <w:semiHidden/>
    <w:rsid w:val="003C1E31"/>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rsid w:val="003C1E31"/>
    <w:rPr>
      <w:rFonts w:ascii="Times New Roman" w:eastAsia="Times New Roman" w:hAnsi="Times New Roman" w:cs="Times New Roman"/>
      <w:b/>
      <w:color w:val="000000"/>
      <w:sz w:val="24"/>
      <w:szCs w:val="20"/>
    </w:rPr>
  </w:style>
  <w:style w:type="character" w:customStyle="1" w:styleId="Heading4Char">
    <w:name w:val="Heading 4 Char"/>
    <w:basedOn w:val="DefaultParagraphFont"/>
    <w:link w:val="Heading4"/>
    <w:rsid w:val="003C1E31"/>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3C1E31"/>
    <w:rPr>
      <w:rFonts w:ascii="Times New Roman" w:eastAsia="Times New Roman" w:hAnsi="Times New Roman" w:cs="Times New Roman"/>
      <w:b/>
      <w:bCs/>
    </w:rPr>
  </w:style>
  <w:style w:type="character" w:customStyle="1" w:styleId="Heading9Char">
    <w:name w:val="Heading 9 Char"/>
    <w:basedOn w:val="DefaultParagraphFont"/>
    <w:link w:val="Heading9"/>
    <w:rsid w:val="003C1E31"/>
    <w:rPr>
      <w:rFonts w:ascii="Arial" w:eastAsia="Times New Roman" w:hAnsi="Arial" w:cs="Arial"/>
    </w:rPr>
  </w:style>
  <w:style w:type="character" w:customStyle="1" w:styleId="NoSpacingChar">
    <w:name w:val="No Spacing Char"/>
    <w:basedOn w:val="DefaultParagraphFont"/>
    <w:link w:val="NoSpacing"/>
    <w:uiPriority w:val="1"/>
    <w:locked/>
    <w:rsid w:val="00AF4FE2"/>
    <w:rPr>
      <w:rFonts w:ascii="Arial" w:eastAsia="Calibri" w:hAnsi="Arial" w:cs="Times New Roman"/>
      <w:color w:val="000000"/>
      <w:sz w:val="24"/>
      <w:szCs w:val="24"/>
    </w:rPr>
  </w:style>
  <w:style w:type="paragraph" w:styleId="NoSpacing">
    <w:name w:val="No Spacing"/>
    <w:link w:val="NoSpacingChar"/>
    <w:qFormat/>
    <w:rsid w:val="00AF4FE2"/>
    <w:pPr>
      <w:spacing w:after="0" w:line="240" w:lineRule="auto"/>
      <w:ind w:left="357" w:hanging="357"/>
    </w:pPr>
    <w:rPr>
      <w:rFonts w:ascii="Arial" w:eastAsia="Calibri" w:hAnsi="Arial" w:cs="Times New Roman"/>
      <w:color w:val="000000"/>
      <w:sz w:val="24"/>
      <w:szCs w:val="24"/>
    </w:rPr>
  </w:style>
  <w:style w:type="paragraph" w:styleId="BalloonText">
    <w:name w:val="Balloon Text"/>
    <w:basedOn w:val="Normal"/>
    <w:link w:val="BalloonTextChar"/>
    <w:semiHidden/>
    <w:unhideWhenUsed/>
    <w:rsid w:val="001112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111228"/>
    <w:rPr>
      <w:rFonts w:ascii="Segoe UI" w:hAnsi="Segoe UI" w:cs="Segoe UI"/>
      <w:sz w:val="18"/>
      <w:szCs w:val="18"/>
    </w:rPr>
  </w:style>
  <w:style w:type="paragraph" w:styleId="ListParagraph">
    <w:name w:val="List Paragraph"/>
    <w:basedOn w:val="Normal"/>
    <w:uiPriority w:val="34"/>
    <w:qFormat/>
    <w:rsid w:val="00C53228"/>
    <w:pPr>
      <w:ind w:left="720"/>
      <w:contextualSpacing/>
    </w:pPr>
  </w:style>
  <w:style w:type="paragraph" w:styleId="Header">
    <w:name w:val="header"/>
    <w:aliases w:val="Header Core"/>
    <w:basedOn w:val="Normal"/>
    <w:link w:val="HeaderChar"/>
    <w:uiPriority w:val="99"/>
    <w:unhideWhenUsed/>
    <w:rsid w:val="004C79C0"/>
    <w:pPr>
      <w:tabs>
        <w:tab w:val="center" w:pos="4513"/>
        <w:tab w:val="right" w:pos="9026"/>
      </w:tabs>
      <w:spacing w:after="0" w:line="240" w:lineRule="auto"/>
    </w:pPr>
  </w:style>
  <w:style w:type="character" w:customStyle="1" w:styleId="HeaderChar">
    <w:name w:val="Header Char"/>
    <w:aliases w:val="Header Core Char"/>
    <w:basedOn w:val="DefaultParagraphFont"/>
    <w:link w:val="Header"/>
    <w:uiPriority w:val="99"/>
    <w:rsid w:val="004C79C0"/>
  </w:style>
  <w:style w:type="paragraph" w:styleId="Footer">
    <w:name w:val="footer"/>
    <w:basedOn w:val="Normal"/>
    <w:link w:val="FooterChar"/>
    <w:uiPriority w:val="99"/>
    <w:unhideWhenUsed/>
    <w:rsid w:val="004C79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9C0"/>
  </w:style>
  <w:style w:type="character" w:styleId="Hyperlink">
    <w:name w:val="Hyperlink"/>
    <w:basedOn w:val="DefaultParagraphFont"/>
    <w:unhideWhenUsed/>
    <w:rsid w:val="003C1E31"/>
    <w:rPr>
      <w:color w:val="0000FF"/>
      <w:u w:val="single"/>
    </w:rPr>
  </w:style>
  <w:style w:type="table" w:styleId="TableGrid">
    <w:name w:val="Table Grid"/>
    <w:basedOn w:val="TableNormal"/>
    <w:uiPriority w:val="39"/>
    <w:rsid w:val="003C1E31"/>
    <w:pPr>
      <w:spacing w:after="0" w:line="240" w:lineRule="auto"/>
      <w:ind w:left="357" w:hanging="357"/>
    </w:pPr>
    <w:rPr>
      <w:rFonts w:ascii="Arial" w:hAnsi="Arial"/>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listparagraph0">
    <w:name w:val="msolistparagraph"/>
    <w:basedOn w:val="Normal"/>
    <w:rsid w:val="003C1E31"/>
    <w:pPr>
      <w:spacing w:after="0" w:line="240" w:lineRule="auto"/>
      <w:ind w:left="720"/>
    </w:pPr>
    <w:rPr>
      <w:rFonts w:ascii="Calibri" w:eastAsia="Calibri" w:hAnsi="Calibri" w:cs="Times New Roman"/>
      <w:lang w:eastAsia="en-GB"/>
    </w:rPr>
  </w:style>
  <w:style w:type="paragraph" w:styleId="FootnoteText">
    <w:name w:val="footnote text"/>
    <w:basedOn w:val="Normal"/>
    <w:link w:val="FootnoteTextChar"/>
    <w:semiHidden/>
    <w:unhideWhenUsed/>
    <w:rsid w:val="003C1E31"/>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3C1E31"/>
    <w:rPr>
      <w:rFonts w:ascii="Arial" w:eastAsia="Times New Roman" w:hAnsi="Arial" w:cs="Times New Roman"/>
      <w:sz w:val="20"/>
      <w:szCs w:val="20"/>
    </w:rPr>
  </w:style>
  <w:style w:type="character" w:styleId="FootnoteReference">
    <w:name w:val="footnote reference"/>
    <w:unhideWhenUsed/>
    <w:rsid w:val="003C1E31"/>
    <w:rPr>
      <w:vertAlign w:val="superscript"/>
    </w:rPr>
  </w:style>
  <w:style w:type="paragraph" w:styleId="Title">
    <w:name w:val="Title"/>
    <w:basedOn w:val="Normal"/>
    <w:link w:val="TitleChar"/>
    <w:qFormat/>
    <w:rsid w:val="003C1E31"/>
    <w:pPr>
      <w:spacing w:after="960" w:line="240" w:lineRule="auto"/>
      <w:jc w:val="center"/>
    </w:pPr>
    <w:rPr>
      <w:rFonts w:ascii="Arial Black" w:eastAsia="Times New Roman" w:hAnsi="Arial Black" w:cs="Times New Roman"/>
      <w:color w:val="000000"/>
      <w:sz w:val="48"/>
      <w:szCs w:val="20"/>
    </w:rPr>
  </w:style>
  <w:style w:type="character" w:customStyle="1" w:styleId="TitleChar">
    <w:name w:val="Title Char"/>
    <w:basedOn w:val="DefaultParagraphFont"/>
    <w:link w:val="Title"/>
    <w:rsid w:val="003C1E31"/>
    <w:rPr>
      <w:rFonts w:ascii="Arial Black" w:eastAsia="Times New Roman" w:hAnsi="Arial Black" w:cs="Times New Roman"/>
      <w:color w:val="000000"/>
      <w:sz w:val="48"/>
      <w:szCs w:val="20"/>
    </w:rPr>
  </w:style>
  <w:style w:type="paragraph" w:customStyle="1" w:styleId="BodySingle">
    <w:name w:val="Body Single"/>
    <w:basedOn w:val="Normal"/>
    <w:rsid w:val="003C1E31"/>
    <w:pPr>
      <w:spacing w:after="0" w:line="240" w:lineRule="auto"/>
    </w:pPr>
    <w:rPr>
      <w:rFonts w:ascii="Times New Roman" w:eastAsia="Times New Roman" w:hAnsi="Times New Roman" w:cs="Times New Roman"/>
      <w:color w:val="000000"/>
      <w:sz w:val="24"/>
      <w:szCs w:val="20"/>
    </w:rPr>
  </w:style>
  <w:style w:type="paragraph" w:customStyle="1" w:styleId="Bullet1">
    <w:name w:val="Bullet 1"/>
    <w:basedOn w:val="Normal"/>
    <w:rsid w:val="003C1E31"/>
    <w:pPr>
      <w:spacing w:after="0" w:line="240" w:lineRule="auto"/>
    </w:pPr>
    <w:rPr>
      <w:rFonts w:ascii="Times New Roman" w:eastAsia="Times New Roman" w:hAnsi="Times New Roman" w:cs="Times New Roman"/>
      <w:color w:val="000000"/>
      <w:sz w:val="24"/>
      <w:szCs w:val="20"/>
    </w:rPr>
  </w:style>
  <w:style w:type="paragraph" w:customStyle="1" w:styleId="Bullet2">
    <w:name w:val="Bullet 2"/>
    <w:basedOn w:val="Normal"/>
    <w:rsid w:val="003C1E31"/>
    <w:pPr>
      <w:spacing w:after="0" w:line="240" w:lineRule="auto"/>
    </w:pPr>
    <w:rPr>
      <w:rFonts w:ascii="Times New Roman" w:eastAsia="Times New Roman" w:hAnsi="Times New Roman" w:cs="Times New Roman"/>
      <w:color w:val="000000"/>
      <w:sz w:val="24"/>
      <w:szCs w:val="20"/>
    </w:rPr>
  </w:style>
  <w:style w:type="paragraph" w:customStyle="1" w:styleId="FirstLineIndent">
    <w:name w:val="First Line Indent"/>
    <w:basedOn w:val="Normal"/>
    <w:rsid w:val="003C1E31"/>
    <w:pPr>
      <w:spacing w:after="0" w:line="240" w:lineRule="auto"/>
      <w:ind w:firstLine="720"/>
    </w:pPr>
    <w:rPr>
      <w:rFonts w:ascii="Times New Roman" w:eastAsia="Times New Roman" w:hAnsi="Times New Roman" w:cs="Times New Roman"/>
      <w:color w:val="000000"/>
      <w:sz w:val="24"/>
      <w:szCs w:val="20"/>
    </w:rPr>
  </w:style>
  <w:style w:type="paragraph" w:customStyle="1" w:styleId="NumberList">
    <w:name w:val="Number List"/>
    <w:basedOn w:val="Normal"/>
    <w:rsid w:val="003C1E31"/>
    <w:pPr>
      <w:spacing w:after="0" w:line="240" w:lineRule="auto"/>
    </w:pPr>
    <w:rPr>
      <w:rFonts w:ascii="Times New Roman" w:eastAsia="Times New Roman" w:hAnsi="Times New Roman" w:cs="Times New Roman"/>
      <w:color w:val="000000"/>
      <w:sz w:val="24"/>
      <w:szCs w:val="20"/>
    </w:rPr>
  </w:style>
  <w:style w:type="paragraph" w:customStyle="1" w:styleId="OutlineNumbering">
    <w:name w:val="Outline Numbering"/>
    <w:basedOn w:val="Normal"/>
    <w:rsid w:val="003C1E31"/>
    <w:pPr>
      <w:spacing w:after="0" w:line="240" w:lineRule="auto"/>
    </w:pPr>
    <w:rPr>
      <w:rFonts w:ascii="Times New Roman" w:eastAsia="Times New Roman" w:hAnsi="Times New Roman" w:cs="Times New Roman"/>
      <w:color w:val="000000"/>
      <w:sz w:val="24"/>
      <w:szCs w:val="20"/>
    </w:rPr>
  </w:style>
  <w:style w:type="paragraph" w:customStyle="1" w:styleId="TableText">
    <w:name w:val="Table Text"/>
    <w:basedOn w:val="Normal"/>
    <w:rsid w:val="003C1E31"/>
    <w:pPr>
      <w:spacing w:after="0" w:line="240" w:lineRule="auto"/>
      <w:jc w:val="right"/>
    </w:pPr>
    <w:rPr>
      <w:rFonts w:ascii="Times New Roman" w:eastAsia="Times New Roman" w:hAnsi="Times New Roman" w:cs="Times New Roman"/>
      <w:color w:val="000000"/>
      <w:sz w:val="24"/>
      <w:szCs w:val="20"/>
    </w:rPr>
  </w:style>
  <w:style w:type="paragraph" w:customStyle="1" w:styleId="DefaultText">
    <w:name w:val="Default Text"/>
    <w:basedOn w:val="Normal"/>
    <w:rsid w:val="003C1E31"/>
    <w:pPr>
      <w:spacing w:after="0" w:line="240" w:lineRule="auto"/>
    </w:pPr>
    <w:rPr>
      <w:rFonts w:ascii="Times New Roman" w:eastAsia="Times New Roman" w:hAnsi="Times New Roman" w:cs="Times New Roman"/>
      <w:color w:val="000000"/>
      <w:sz w:val="24"/>
      <w:szCs w:val="20"/>
    </w:rPr>
  </w:style>
  <w:style w:type="paragraph" w:styleId="PlainText">
    <w:name w:val="Plain Text"/>
    <w:basedOn w:val="Normal"/>
    <w:link w:val="PlainTextChar"/>
    <w:rsid w:val="003C1E31"/>
    <w:pPr>
      <w:spacing w:after="0" w:line="240" w:lineRule="auto"/>
    </w:pPr>
    <w:rPr>
      <w:rFonts w:ascii="Courier New" w:eastAsia="Times New Roman" w:hAnsi="Courier New" w:cs="Times New Roman"/>
      <w:sz w:val="24"/>
      <w:szCs w:val="20"/>
    </w:rPr>
  </w:style>
  <w:style w:type="character" w:customStyle="1" w:styleId="PlainTextChar">
    <w:name w:val="Plain Text Char"/>
    <w:basedOn w:val="DefaultParagraphFont"/>
    <w:link w:val="PlainText"/>
    <w:rsid w:val="003C1E31"/>
    <w:rPr>
      <w:rFonts w:ascii="Courier New" w:eastAsia="Times New Roman" w:hAnsi="Courier New" w:cs="Times New Roman"/>
      <w:sz w:val="24"/>
      <w:szCs w:val="20"/>
    </w:rPr>
  </w:style>
  <w:style w:type="paragraph" w:styleId="BodyText3">
    <w:name w:val="Body Text 3"/>
    <w:basedOn w:val="Normal"/>
    <w:link w:val="BodyText3Char"/>
    <w:rsid w:val="003C1E31"/>
    <w:pPr>
      <w:pBdr>
        <w:top w:val="single" w:sz="4" w:space="1" w:color="auto"/>
        <w:left w:val="single" w:sz="4" w:space="4" w:color="auto"/>
        <w:bottom w:val="single" w:sz="4" w:space="1" w:color="auto"/>
        <w:right w:val="single" w:sz="4" w:space="5" w:color="auto"/>
      </w:pBdr>
      <w:spacing w:after="0" w:line="240" w:lineRule="auto"/>
    </w:pPr>
    <w:rPr>
      <w:rFonts w:ascii="Arial" w:eastAsia="Times New Roman" w:hAnsi="Arial" w:cs="Arial"/>
      <w:lang w:eastAsia="en-GB"/>
    </w:rPr>
  </w:style>
  <w:style w:type="character" w:customStyle="1" w:styleId="BodyText3Char">
    <w:name w:val="Body Text 3 Char"/>
    <w:basedOn w:val="DefaultParagraphFont"/>
    <w:link w:val="BodyText3"/>
    <w:rsid w:val="003C1E31"/>
    <w:rPr>
      <w:rFonts w:ascii="Arial" w:eastAsia="Times New Roman" w:hAnsi="Arial" w:cs="Arial"/>
      <w:lang w:eastAsia="en-GB"/>
    </w:rPr>
  </w:style>
  <w:style w:type="paragraph" w:styleId="BodyText">
    <w:name w:val="Body Text"/>
    <w:basedOn w:val="Normal"/>
    <w:link w:val="BodyTextChar"/>
    <w:rsid w:val="003C1E31"/>
    <w:pPr>
      <w:spacing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C1E31"/>
    <w:rPr>
      <w:rFonts w:ascii="Times New Roman" w:eastAsia="Times New Roman" w:hAnsi="Times New Roman" w:cs="Times New Roman"/>
      <w:sz w:val="24"/>
      <w:szCs w:val="20"/>
    </w:rPr>
  </w:style>
  <w:style w:type="character" w:styleId="PageNumber">
    <w:name w:val="page number"/>
    <w:basedOn w:val="DefaultParagraphFont"/>
    <w:rsid w:val="003C1E31"/>
  </w:style>
  <w:style w:type="paragraph" w:styleId="ListBullet2">
    <w:name w:val="List Bullet 2"/>
    <w:basedOn w:val="Normal"/>
    <w:rsid w:val="003C1E31"/>
    <w:pPr>
      <w:numPr>
        <w:numId w:val="10"/>
      </w:numPr>
      <w:spacing w:after="0" w:line="240" w:lineRule="auto"/>
    </w:pPr>
    <w:rPr>
      <w:rFonts w:ascii="Times New Roman" w:eastAsia="Times New Roman" w:hAnsi="Times New Roman" w:cs="Times New Roman"/>
      <w:sz w:val="24"/>
      <w:szCs w:val="20"/>
    </w:rPr>
  </w:style>
  <w:style w:type="paragraph" w:styleId="BodyTextIndent2">
    <w:name w:val="Body Text Indent 2"/>
    <w:basedOn w:val="Normal"/>
    <w:link w:val="BodyTextIndent2Char"/>
    <w:rsid w:val="003C1E31"/>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3C1E31"/>
    <w:rPr>
      <w:rFonts w:ascii="Times New Roman" w:eastAsia="Times New Roman" w:hAnsi="Times New Roman" w:cs="Times New Roman"/>
      <w:sz w:val="24"/>
      <w:szCs w:val="24"/>
      <w:lang w:eastAsia="en-GB"/>
    </w:rPr>
  </w:style>
  <w:style w:type="character" w:styleId="FollowedHyperlink">
    <w:name w:val="FollowedHyperlink"/>
    <w:rsid w:val="003C1E31"/>
    <w:rPr>
      <w:color w:val="800080"/>
      <w:u w:val="single"/>
    </w:rPr>
  </w:style>
  <w:style w:type="paragraph" w:styleId="BodyText2">
    <w:name w:val="Body Text 2"/>
    <w:basedOn w:val="Normal"/>
    <w:link w:val="BodyText2Char"/>
    <w:rsid w:val="003C1E31"/>
    <w:pPr>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3C1E31"/>
    <w:rPr>
      <w:rFonts w:ascii="Times New Roman" w:eastAsia="Times New Roman" w:hAnsi="Times New Roman" w:cs="Times New Roman"/>
      <w:sz w:val="24"/>
      <w:szCs w:val="20"/>
    </w:rPr>
  </w:style>
  <w:style w:type="paragraph" w:styleId="NormalWeb">
    <w:name w:val="Normal (Web)"/>
    <w:basedOn w:val="Normal"/>
    <w:uiPriority w:val="99"/>
    <w:unhideWhenUsed/>
    <w:rsid w:val="003C1E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p1paratext">
    <w:name w:val="legp1paratext"/>
    <w:basedOn w:val="Normal"/>
    <w:rsid w:val="003C1E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p2paratext">
    <w:name w:val="legp2paratext"/>
    <w:basedOn w:val="Normal"/>
    <w:rsid w:val="003C1E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clearfixlegp3container">
    <w:name w:val="legclearfix legp3container"/>
    <w:basedOn w:val="Normal"/>
    <w:rsid w:val="003C1E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leglhslegp3no">
    <w:name w:val="legds leglhs legp3no"/>
    <w:basedOn w:val="DefaultParagraphFont"/>
    <w:rsid w:val="003C1E31"/>
  </w:style>
  <w:style w:type="character" w:customStyle="1" w:styleId="legdslegrhslegp3text">
    <w:name w:val="legds legrhs legp3text"/>
    <w:basedOn w:val="DefaultParagraphFont"/>
    <w:rsid w:val="003C1E31"/>
  </w:style>
  <w:style w:type="paragraph" w:customStyle="1" w:styleId="legclearfixlegp4container">
    <w:name w:val="legclearfix legp4container"/>
    <w:basedOn w:val="Normal"/>
    <w:rsid w:val="003C1E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leglhslegp4no">
    <w:name w:val="legds leglhs legp4no"/>
    <w:basedOn w:val="DefaultParagraphFont"/>
    <w:rsid w:val="003C1E31"/>
  </w:style>
  <w:style w:type="character" w:customStyle="1" w:styleId="legdslegrhslegp4text">
    <w:name w:val="legds legrhs legp4text"/>
    <w:basedOn w:val="DefaultParagraphFont"/>
    <w:rsid w:val="003C1E31"/>
  </w:style>
  <w:style w:type="character" w:customStyle="1" w:styleId="legp1no">
    <w:name w:val="legp1no"/>
    <w:basedOn w:val="DefaultParagraphFont"/>
    <w:rsid w:val="003C1E31"/>
  </w:style>
  <w:style w:type="paragraph" w:styleId="BodyTextIndent">
    <w:name w:val="Body Text Indent"/>
    <w:basedOn w:val="Normal"/>
    <w:link w:val="BodyTextIndentChar"/>
    <w:rsid w:val="003C1E31"/>
    <w:pPr>
      <w:spacing w:after="120" w:line="240" w:lineRule="auto"/>
      <w:ind w:left="283"/>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3C1E31"/>
    <w:rPr>
      <w:rFonts w:ascii="Times New Roman" w:eastAsia="Times New Roman" w:hAnsi="Times New Roman" w:cs="Times New Roman"/>
      <w:sz w:val="24"/>
      <w:szCs w:val="20"/>
    </w:rPr>
  </w:style>
  <w:style w:type="character" w:styleId="Strong">
    <w:name w:val="Strong"/>
    <w:qFormat/>
    <w:rsid w:val="003C1E31"/>
    <w:rPr>
      <w:b/>
      <w:bCs/>
    </w:rPr>
  </w:style>
  <w:style w:type="character" w:customStyle="1" w:styleId="url11">
    <w:name w:val="url11"/>
    <w:basedOn w:val="DefaultParagraphFont"/>
    <w:rsid w:val="003C1E31"/>
  </w:style>
  <w:style w:type="character" w:customStyle="1" w:styleId="urldate">
    <w:name w:val="urldate"/>
    <w:basedOn w:val="DefaultParagraphFont"/>
    <w:rsid w:val="003C1E31"/>
  </w:style>
  <w:style w:type="character" w:customStyle="1" w:styleId="date5">
    <w:name w:val="date5"/>
    <w:basedOn w:val="DefaultParagraphFont"/>
    <w:rsid w:val="003C1E31"/>
  </w:style>
  <w:style w:type="character" w:customStyle="1" w:styleId="sizedate">
    <w:name w:val="sizedate"/>
    <w:basedOn w:val="DefaultParagraphFont"/>
    <w:rsid w:val="003C1E31"/>
  </w:style>
  <w:style w:type="character" w:customStyle="1" w:styleId="size7">
    <w:name w:val="size7"/>
    <w:basedOn w:val="DefaultParagraphFont"/>
    <w:rsid w:val="003C1E31"/>
  </w:style>
  <w:style w:type="character" w:customStyle="1" w:styleId="CommentTextChar">
    <w:name w:val="Comment Text Char"/>
    <w:basedOn w:val="DefaultParagraphFont"/>
    <w:link w:val="CommentText"/>
    <w:uiPriority w:val="99"/>
    <w:rsid w:val="003C1E31"/>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3C1E31"/>
    <w:pPr>
      <w:spacing w:after="0" w:line="240" w:lineRule="auto"/>
    </w:pPr>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3C1E3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3C1E31"/>
    <w:rPr>
      <w:b/>
      <w:bCs/>
    </w:rPr>
  </w:style>
  <w:style w:type="paragraph" w:customStyle="1" w:styleId="Default">
    <w:name w:val="Default"/>
    <w:rsid w:val="00667D87"/>
    <w:pPr>
      <w:autoSpaceDE w:val="0"/>
      <w:autoSpaceDN w:val="0"/>
      <w:adjustRightInd w:val="0"/>
      <w:spacing w:after="0" w:line="240" w:lineRule="auto"/>
    </w:pPr>
    <w:rPr>
      <w:rFonts w:ascii="Arial" w:eastAsia="Calibri" w:hAnsi="Arial" w:cs="Arial"/>
      <w:color w:val="000000"/>
      <w:sz w:val="24"/>
      <w:szCs w:val="24"/>
    </w:rPr>
  </w:style>
  <w:style w:type="character" w:styleId="CommentReference">
    <w:name w:val="annotation reference"/>
    <w:basedOn w:val="DefaultParagraphFont"/>
    <w:uiPriority w:val="99"/>
    <w:semiHidden/>
    <w:unhideWhenUsed/>
    <w:rPr>
      <w:sz w:val="16"/>
      <w:szCs w:val="16"/>
    </w:rPr>
  </w:style>
  <w:style w:type="paragraph" w:customStyle="1" w:styleId="Body">
    <w:name w:val="Body"/>
    <w:rsid w:val="0030538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106411"/>
    <w:rPr>
      <w:color w:val="605E5C"/>
      <w:shd w:val="clear" w:color="auto" w:fill="E1DFDD"/>
    </w:rPr>
  </w:style>
  <w:style w:type="paragraph" w:styleId="Revision">
    <w:name w:val="Revision"/>
    <w:hidden/>
    <w:uiPriority w:val="99"/>
    <w:semiHidden/>
    <w:rsid w:val="007353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038238">
      <w:bodyDiv w:val="1"/>
      <w:marLeft w:val="0"/>
      <w:marRight w:val="0"/>
      <w:marTop w:val="0"/>
      <w:marBottom w:val="0"/>
      <w:divBdr>
        <w:top w:val="none" w:sz="0" w:space="0" w:color="auto"/>
        <w:left w:val="none" w:sz="0" w:space="0" w:color="auto"/>
        <w:bottom w:val="none" w:sz="0" w:space="0" w:color="auto"/>
        <w:right w:val="none" w:sz="0" w:space="0" w:color="auto"/>
      </w:divBdr>
    </w:div>
    <w:div w:id="183109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riss.org.uk/sites/default/files/2023-06/iriss-asp-chronologies.pdf" TargetMode="External"/><Relationship Id="rId18" Type="http://schemas.openxmlformats.org/officeDocument/2006/relationships/hyperlink" Target="https://www.mwcscot.org.uk/sites/default/files/2023-08/InvestigationIntoTheDeathOfAB_20230803.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webSettings" Target="webSettings.xml"/><Relationship Id="rId12" Type="http://schemas.openxmlformats.org/officeDocument/2006/relationships/hyperlink" Target="http://www.gov.scot/binaries/content/documents/govscot/publications/advice-and-guidance/2022/07/adult-support-protection-scotland-act-2007-code-practice-3/documents/adult-support-protection-scotland-act-2007-code-practice/adult-support-protection-scotland-act-2007-code-practice/govscot%3Adocument/adult-support-protection-scotland-act-2007-code-practice.pdf" TargetMode="External"/><Relationship Id="rId17" Type="http://schemas.openxmlformats.org/officeDocument/2006/relationships/package" Target="embeddings/Microsoft_Word_Document.docx"/><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package" Target="embeddings/Microsoft_Word_Document1.docx"/><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nfrewshireInverclydeConcernHub@scotland.police.uk"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package" Target="embeddings/Microsoft_Word_Document2.doc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5C46EB56CB0F4591ABCB9797E7EC19" ma:contentTypeVersion="12" ma:contentTypeDescription="Create a new document." ma:contentTypeScope="" ma:versionID="344936e61fc8716d2fad7012553073fd">
  <xsd:schema xmlns:xsd="http://www.w3.org/2001/XMLSchema" xmlns:xs="http://www.w3.org/2001/XMLSchema" xmlns:p="http://schemas.microsoft.com/office/2006/metadata/properties" xmlns:ns2="7859e63b-b62a-4f12-b103-98498ef39cca" xmlns:ns3="a068844e-78aa-4f36-bec0-ca446021bdfd" targetNamespace="http://schemas.microsoft.com/office/2006/metadata/properties" ma:root="true" ma:fieldsID="5a7b9a3de1c5308ad7a50917b8cf6c11" ns2:_="" ns3:_="">
    <xsd:import namespace="7859e63b-b62a-4f12-b103-98498ef39cca"/>
    <xsd:import namespace="a068844e-78aa-4f36-bec0-ca446021bd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9e63b-b62a-4f12-b103-98498ef39c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6603f3a-4783-45df-a784-4181458f7fa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68844e-78aa-4f36-bec0-ca446021bd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b418565-65ca-4415-8744-22bb39c0183a}" ma:internalName="TaxCatchAll" ma:showField="CatchAllData" ma:web="a068844e-78aa-4f36-bec0-ca446021b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068844e-78aa-4f36-bec0-ca446021bdfd">
      <UserInfo>
        <DisplayName>Sarah Conway</DisplayName>
        <AccountId>21</AccountId>
        <AccountType/>
      </UserInfo>
      <UserInfo>
        <DisplayName>Elina McVicar</DisplayName>
        <AccountId>22</AccountId>
        <AccountType/>
      </UserInfo>
      <UserInfo>
        <DisplayName>Kerry Burton</DisplayName>
        <AccountId>23</AccountId>
        <AccountType/>
      </UserInfo>
      <UserInfo>
        <DisplayName>Jenni Hemphill</DisplayName>
        <AccountId>24</AccountId>
        <AccountType/>
      </UserInfo>
      <UserInfo>
        <DisplayName>Julie McCrorie</DisplayName>
        <AccountId>29</AccountId>
        <AccountType/>
      </UserInfo>
      <UserInfo>
        <DisplayName>Carron O'Byrne</DisplayName>
        <AccountId>33</AccountId>
        <AccountType/>
      </UserInfo>
      <UserInfo>
        <DisplayName>Laura Howat</DisplayName>
        <AccountId>34</AccountId>
        <AccountType/>
      </UserInfo>
      <UserInfo>
        <DisplayName>Lisa Cameron</DisplayName>
        <AccountId>35</AccountId>
        <AccountType/>
      </UserInfo>
      <UserInfo>
        <DisplayName>Louise McKenzie</DisplayName>
        <AccountId>36</AccountId>
        <AccountType/>
      </UserInfo>
      <UserInfo>
        <DisplayName>Felix Haggerty</DisplayName>
        <AccountId>44</AccountId>
        <AccountType/>
      </UserInfo>
      <UserInfo>
        <DisplayName>Tam Baillie</DisplayName>
        <AccountId>45</AccountId>
        <AccountType/>
      </UserInfo>
      <UserInfo>
        <DisplayName>John Trainer</DisplayName>
        <AccountId>46</AccountId>
        <AccountType/>
      </UserInfo>
      <UserInfo>
        <DisplayName>Ian Weddle</DisplayName>
        <AccountId>40</AccountId>
        <AccountType/>
      </UserInfo>
      <UserInfo>
        <DisplayName>Barbara O'shea</DisplayName>
        <AccountId>13</AccountId>
        <AccountType/>
      </UserInfo>
      <UserInfo>
        <DisplayName>Yvonne Farquhar</DisplayName>
        <AccountId>42</AccountId>
        <AccountType/>
      </UserInfo>
    </SharedWithUsers>
    <TaxCatchAll xmlns="a068844e-78aa-4f36-bec0-ca446021bdfd" xsi:nil="true"/>
    <lcf76f155ced4ddcb4097134ff3c332f xmlns="7859e63b-b62a-4f12-b103-98498ef39cc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266C7B-8DB1-40CD-ACA2-8CC5C66561E5}">
  <ds:schemaRefs>
    <ds:schemaRef ds:uri="http://schemas.microsoft.com/sharepoint/v3/contenttype/forms"/>
  </ds:schemaRefs>
</ds:datastoreItem>
</file>

<file path=customXml/itemProps2.xml><?xml version="1.0" encoding="utf-8"?>
<ds:datastoreItem xmlns:ds="http://schemas.openxmlformats.org/officeDocument/2006/customXml" ds:itemID="{84E1EB3E-E57F-4568-ABB5-12DA82CDE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9e63b-b62a-4f12-b103-98498ef39cca"/>
    <ds:schemaRef ds:uri="a068844e-78aa-4f36-bec0-ca446021bd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A8FC7C-6F7B-458D-9C20-F883BA0D51C8}">
  <ds:schemaRefs>
    <ds:schemaRef ds:uri="http://schemas.microsoft.com/office/2006/metadata/properties"/>
    <ds:schemaRef ds:uri="http://schemas.microsoft.com/office/infopath/2007/PartnerControls"/>
    <ds:schemaRef ds:uri="a068844e-78aa-4f36-bec0-ca446021bdfd"/>
    <ds:schemaRef ds:uri="7859e63b-b62a-4f12-b103-98498ef39cc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48</Pages>
  <Words>14034</Words>
  <Characters>79997</Characters>
  <Application>Microsoft Office Word</Application>
  <DocSecurity>0</DocSecurity>
  <Lines>666</Lines>
  <Paragraphs>187</Paragraphs>
  <ScaleCrop>false</ScaleCrop>
  <Company/>
  <LinksUpToDate>false</LinksUpToDate>
  <CharactersWithSpaces>93844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Aarons</dc:creator>
  <cp:keywords/>
  <dc:description/>
  <cp:lastModifiedBy>John Millar</cp:lastModifiedBy>
  <cp:revision>8</cp:revision>
  <dcterms:created xsi:type="dcterms:W3CDTF">2024-07-15T11:37:00Z</dcterms:created>
  <dcterms:modified xsi:type="dcterms:W3CDTF">2024-08-13T08:44:00Z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0x010100615C46EB56CB0F4591ABCB9797E7EC19</vt:lpwstr>
  </property>
  <property fmtid="{D5CDD505-2E9C-101B-9397-08002B2CF9AE}" pid="3" name="MediaServiceImageTags">
    <vt:lpwstr/>
  </property>
</Properties>
</file>